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s-ES"/>
        </w:rPr>
        <w:id w:val="14377403"/>
        <w:docPartObj>
          <w:docPartGallery w:val="Cover Pages"/>
          <w:docPartUnique/>
        </w:docPartObj>
      </w:sdtPr>
      <w:sdtEndPr>
        <w:rPr>
          <w:lang w:val="es-AR"/>
        </w:rPr>
      </w:sdtEndPr>
      <w:sdtContent>
        <w:p w14:paraId="0C929257" w14:textId="77777777" w:rsidR="00206AA5" w:rsidRDefault="00206AA5">
          <w:pPr>
            <w:rPr>
              <w:lang w:val="es-ES"/>
            </w:rPr>
          </w:pPr>
        </w:p>
        <w:p w14:paraId="6E04BCE3" w14:textId="77777777" w:rsidR="00206AA5" w:rsidRDefault="001E362F">
          <w:pPr>
            <w:rPr>
              <w:lang w:val="es-ES"/>
            </w:rPr>
          </w:pPr>
          <w:r>
            <w:rPr>
              <w:noProof/>
              <w:lang w:val="es-ES"/>
            </w:rPr>
            <w:pict w14:anchorId="09CC5522">
              <v:group id="_x0000_s1026" style="position:absolute;margin-left:0;margin-top:0;width:579.7pt;height:751.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10"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color w:val="FFFFFF" w:themeColor="background1"/>
                              <w:sz w:val="80"/>
                              <w:szCs w:val="80"/>
                            </w:rPr>
                            <w:alias w:val="Título"/>
                            <w:id w:val="16962279"/>
                            <w:placeholder>
                              <w:docPart w:val="6B08228CF71443D9995A76F6DA04D798"/>
                            </w:placeholder>
                            <w:dataBinding w:prefixMappings="xmlns:ns0='http://schemas.openxmlformats.org/package/2006/metadata/core-properties' xmlns:ns1='http://purl.org/dc/elements/1.1/'" w:xpath="/ns0:coreProperties[1]/ns1:title[1]" w:storeItemID="{6C3C8BC8-F283-45AE-878A-BAB7291924A1}"/>
                            <w:text/>
                          </w:sdtPr>
                          <w:sdtEndPr/>
                          <w:sdtContent>
                            <w:p w14:paraId="4DACC875" w14:textId="686CF595" w:rsidR="00C3775A" w:rsidRPr="00EB2810" w:rsidRDefault="00C3775A">
                              <w:pPr>
                                <w:pStyle w:val="Sinespaciado"/>
                                <w:rPr>
                                  <w:color w:val="FFFFFF" w:themeColor="background1"/>
                                  <w:sz w:val="80"/>
                                  <w:szCs w:val="80"/>
                                </w:rPr>
                              </w:pPr>
                              <w:r>
                                <w:rPr>
                                  <w:color w:val="FFFFFF" w:themeColor="background1"/>
                                  <w:sz w:val="80"/>
                                  <w:szCs w:val="80"/>
                                </w:rPr>
                                <w:t>SEGUNDO INFORME DE GESTION – COMUNA 6</w:t>
                              </w:r>
                            </w:p>
                          </w:sdtContent>
                        </w:sdt>
                        <w:p w14:paraId="78930997" w14:textId="77777777" w:rsidR="00C3775A" w:rsidRDefault="00C3775A">
                          <w:pPr>
                            <w:pStyle w:val="Sinespaciado"/>
                            <w:rPr>
                              <w:color w:val="FFFFFF" w:themeColor="background1"/>
                            </w:rPr>
                          </w:pPr>
                        </w:p>
                        <w:sdt>
                          <w:sdtPr>
                            <w:rPr>
                              <w:rFonts w:eastAsia="Times New Roman" w:cs="Calibri"/>
                              <w:color w:val="FFFFFF"/>
                              <w:sz w:val="36"/>
                              <w:szCs w:val="36"/>
                            </w:rPr>
                            <w:alias w:val="Abstracto"/>
                            <w:id w:val="16962290"/>
                            <w:dataBinding w:prefixMappings="xmlns:ns0='http://schemas.microsoft.com/office/2006/coverPageProps'" w:xpath="/ns0:CoverPageProperties[1]/ns0:Abstract[1]" w:storeItemID="{55AF091B-3C7A-41E3-B477-F2FDAA23CFDA}"/>
                            <w:text/>
                          </w:sdtPr>
                          <w:sdtEndPr/>
                          <w:sdtContent>
                            <w:p w14:paraId="30D28110" w14:textId="5B15E516" w:rsidR="00C3775A" w:rsidRDefault="00C3775A">
                              <w:pPr>
                                <w:pStyle w:val="Sinespaciado"/>
                                <w:rPr>
                                  <w:color w:val="FFFFFF" w:themeColor="background1"/>
                                </w:rPr>
                              </w:pPr>
                              <w:r>
                                <w:rPr>
                                  <w:rFonts w:eastAsia="Times New Roman" w:cs="Calibri"/>
                                  <w:color w:val="FFFFFF"/>
                                  <w:sz w:val="36"/>
                                  <w:szCs w:val="36"/>
                                </w:rPr>
                                <w:t>Segundo informe semestral de gestión, del periodo comprendido entre Junio de 2016 a Noviembre de 2016.</w:t>
                              </w:r>
                            </w:p>
                          </w:sdtContent>
                        </w:sdt>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sdt>
                          <w:sdtPr>
                            <w:rPr>
                              <w:color w:val="FFFFFF" w:themeColor="background1"/>
                              <w:sz w:val="52"/>
                              <w:szCs w:val="52"/>
                              <w:lang w:val="es-ES"/>
                            </w:rPr>
                            <w:alias w:val="Año"/>
                            <w:id w:val="16962274"/>
                            <w:dataBinding w:prefixMappings="xmlns:ns0='http://schemas.microsoft.com/office/2006/coverPageProps'" w:xpath="/ns0:CoverPageProperties[1]/ns0:PublishDate[1]" w:storeItemID="{55AF091B-3C7A-41E3-B477-F2FDAA23CFDA}"/>
                            <w:date w:fullDate="2017-01-01T00:00:00Z">
                              <w:dateFormat w:val="yyyy"/>
                              <w:lid w:val="es-ES"/>
                              <w:storeMappedDataAs w:val="dateTime"/>
                              <w:calendar w:val="gregorian"/>
                            </w:date>
                          </w:sdtPr>
                          <w:sdtEndPr/>
                          <w:sdtContent>
                            <w:p w14:paraId="2E40BEDA" w14:textId="77777777" w:rsidR="00C3775A" w:rsidRDefault="00C3775A">
                              <w:pPr>
                                <w:jc w:val="center"/>
                                <w:rPr>
                                  <w:color w:val="FFFFFF" w:themeColor="background1"/>
                                  <w:sz w:val="48"/>
                                  <w:szCs w:val="52"/>
                                  <w:lang w:val="es-ES"/>
                                </w:rPr>
                              </w:pPr>
                              <w:r>
                                <w:rPr>
                                  <w:color w:val="FFFFFF" w:themeColor="background1"/>
                                  <w:sz w:val="52"/>
                                  <w:szCs w:val="52"/>
                                  <w:lang w:val="es-ES"/>
                                </w:rPr>
                                <w:t>2017</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sdt>
                          <w:sdtPr>
                            <w:rPr>
                              <w:color w:val="FFFFFF" w:themeColor="background1"/>
                            </w:rPr>
                            <w:alias w:val="Autor"/>
                            <w:id w:val="16962296"/>
                            <w:dataBinding w:prefixMappings="xmlns:ns0='http://schemas.openxmlformats.org/package/2006/metadata/core-properties' xmlns:ns1='http://purl.org/dc/elements/1.1/'" w:xpath="/ns0:coreProperties[1]/ns1:creator[1]" w:storeItemID="{6C3C8BC8-F283-45AE-878A-BAB7291924A1}"/>
                            <w:text/>
                          </w:sdtPr>
                          <w:sdtEndPr/>
                          <w:sdtContent>
                            <w:p w14:paraId="1B7F094C" w14:textId="1851D22C" w:rsidR="00C3775A" w:rsidRDefault="00C3775A">
                              <w:pPr>
                                <w:pStyle w:val="Sinespaciado"/>
                                <w:jc w:val="right"/>
                                <w:rPr>
                                  <w:color w:val="FFFFFF" w:themeColor="background1"/>
                                </w:rPr>
                              </w:pPr>
                              <w:r>
                                <w:rPr>
                                  <w:color w:val="FFFFFF" w:themeColor="background1"/>
                                  <w:lang w:val="es-AR"/>
                                </w:rPr>
                                <w:t>Junta Comunal N°  6</w:t>
                              </w:r>
                            </w:p>
                          </w:sdtContent>
                        </w:sdt>
                        <w:sdt>
                          <w:sdtPr>
                            <w:rPr>
                              <w:color w:val="FFFFFF" w:themeColor="background1"/>
                            </w:rPr>
                            <w:alias w:val="Organización"/>
                            <w:id w:val="16962301"/>
                            <w:dataBinding w:prefixMappings="xmlns:ns0='http://schemas.openxmlformats.org/officeDocument/2006/extended-properties'" w:xpath="/ns0:Properties[1]/ns0:Company[1]" w:storeItemID="{6668398D-A668-4E3E-A5EB-62B293D839F1}"/>
                            <w:text/>
                          </w:sdtPr>
                          <w:sdtEndPr/>
                          <w:sdtContent>
                            <w:p w14:paraId="73946D64" w14:textId="77777777" w:rsidR="00C3775A" w:rsidRDefault="00C3775A">
                              <w:pPr>
                                <w:pStyle w:val="Sinespaciado"/>
                                <w:jc w:val="right"/>
                                <w:rPr>
                                  <w:color w:val="FFFFFF" w:themeColor="background1"/>
                                </w:rPr>
                              </w:pPr>
                              <w:r>
                                <w:rPr>
                                  <w:color w:val="FFFFFF" w:themeColor="background1"/>
                                </w:rPr>
                                <w:t>Gobierno de la Ciudad de Buenos Aires</w:t>
                              </w:r>
                            </w:p>
                          </w:sdtContent>
                        </w:sdt>
                        <w:sdt>
                          <w:sdtPr>
                            <w:rPr>
                              <w:color w:val="FFFFFF" w:themeColor="background1"/>
                            </w:rPr>
                            <w:alias w:val="Fecha"/>
                            <w:id w:val="16962306"/>
                            <w:dataBinding w:prefixMappings="xmlns:ns0='http://schemas.microsoft.com/office/2006/coverPageProps'" w:xpath="/ns0:CoverPageProperties[1]/ns0:PublishDate[1]" w:storeItemID="{55AF091B-3C7A-41E3-B477-F2FDAA23CFDA}"/>
                            <w:date w:fullDate="2017-01-01T00:00:00Z">
                              <w:dateFormat w:val="dd/MM/yyyy"/>
                              <w:lid w:val="es-ES"/>
                              <w:storeMappedDataAs w:val="dateTime"/>
                              <w:calendar w:val="gregorian"/>
                            </w:date>
                          </w:sdtPr>
                          <w:sdtEndPr/>
                          <w:sdtContent>
                            <w:p w14:paraId="20358BCB" w14:textId="77777777" w:rsidR="00C3775A" w:rsidRDefault="00C3775A">
                              <w:pPr>
                                <w:pStyle w:val="Sinespaciado"/>
                                <w:jc w:val="right"/>
                                <w:rPr>
                                  <w:color w:val="FFFFFF" w:themeColor="background1"/>
                                </w:rPr>
                              </w:pPr>
                              <w:r>
                                <w:rPr>
                                  <w:color w:val="FFFFFF" w:themeColor="background1"/>
                                </w:rPr>
                                <w:t>01/01/2017</w:t>
                              </w:r>
                            </w:p>
                          </w:sdtContent>
                        </w:sdt>
                      </w:txbxContent>
                    </v:textbox>
                  </v:rect>
                </v:group>
                <w10:wrap anchorx="page" anchory="page"/>
              </v:group>
            </w:pict>
          </w:r>
        </w:p>
        <w:p w14:paraId="46CF53E4" w14:textId="77777777" w:rsidR="00EC2E27" w:rsidRDefault="00206AA5" w:rsidP="00EC2E27">
          <w:r>
            <w:br w:type="page"/>
          </w:r>
        </w:p>
      </w:sdtContent>
    </w:sdt>
    <w:p w14:paraId="06670550" w14:textId="77777777" w:rsidR="009950B4" w:rsidRDefault="009950B4" w:rsidP="00EC2E27">
      <w:pPr>
        <w:jc w:val="both"/>
        <w:rPr>
          <w:rFonts w:ascii="Calibri" w:hAnsi="Calibri" w:cs="Arial"/>
          <w:b/>
          <w:bCs/>
          <w:sz w:val="24"/>
          <w:szCs w:val="24"/>
        </w:rPr>
      </w:pPr>
    </w:p>
    <w:p w14:paraId="39437879" w14:textId="77777777" w:rsidR="009950B4" w:rsidRDefault="009950B4" w:rsidP="00EC2E27">
      <w:pPr>
        <w:jc w:val="both"/>
        <w:rPr>
          <w:rFonts w:ascii="Calibri" w:hAnsi="Calibri" w:cs="Arial"/>
          <w:b/>
          <w:bCs/>
          <w:sz w:val="24"/>
          <w:szCs w:val="24"/>
        </w:rPr>
      </w:pPr>
    </w:p>
    <w:p w14:paraId="6C718C73" w14:textId="77777777" w:rsidR="009950B4" w:rsidRDefault="009950B4" w:rsidP="00EC2E27">
      <w:pPr>
        <w:jc w:val="both"/>
        <w:rPr>
          <w:rFonts w:ascii="Calibri" w:hAnsi="Calibri" w:cs="Arial"/>
          <w:b/>
          <w:bCs/>
          <w:sz w:val="24"/>
          <w:szCs w:val="24"/>
        </w:rPr>
      </w:pPr>
    </w:p>
    <w:p w14:paraId="5B261774" w14:textId="77777777" w:rsidR="009950B4" w:rsidRDefault="009950B4" w:rsidP="00EC2E27">
      <w:pPr>
        <w:jc w:val="both"/>
        <w:rPr>
          <w:rFonts w:ascii="Calibri" w:hAnsi="Calibri" w:cs="Arial"/>
          <w:b/>
          <w:bCs/>
          <w:sz w:val="24"/>
          <w:szCs w:val="24"/>
        </w:rPr>
      </w:pPr>
    </w:p>
    <w:p w14:paraId="5F5EAAC2" w14:textId="77777777" w:rsidR="009950B4" w:rsidRDefault="009950B4" w:rsidP="00EC2E27">
      <w:pPr>
        <w:jc w:val="both"/>
        <w:rPr>
          <w:rFonts w:ascii="Calibri" w:hAnsi="Calibri" w:cs="Arial"/>
          <w:b/>
          <w:bCs/>
          <w:sz w:val="24"/>
          <w:szCs w:val="24"/>
        </w:rPr>
      </w:pPr>
    </w:p>
    <w:p w14:paraId="4DC9CAB6" w14:textId="77777777" w:rsidR="009950B4" w:rsidRDefault="009950B4" w:rsidP="00EC2E27">
      <w:pPr>
        <w:jc w:val="both"/>
        <w:rPr>
          <w:rFonts w:ascii="Calibri" w:hAnsi="Calibri" w:cs="Arial"/>
          <w:b/>
          <w:bCs/>
          <w:sz w:val="24"/>
          <w:szCs w:val="24"/>
        </w:rPr>
      </w:pPr>
    </w:p>
    <w:p w14:paraId="51729A15" w14:textId="77777777" w:rsidR="009950B4" w:rsidRDefault="009950B4" w:rsidP="00EC2E27">
      <w:pPr>
        <w:jc w:val="both"/>
        <w:rPr>
          <w:rFonts w:ascii="Calibri" w:hAnsi="Calibri" w:cs="Arial"/>
          <w:b/>
          <w:bCs/>
          <w:sz w:val="24"/>
          <w:szCs w:val="24"/>
        </w:rPr>
      </w:pPr>
    </w:p>
    <w:p w14:paraId="348DFC09" w14:textId="77777777" w:rsidR="009950B4" w:rsidRDefault="009950B4" w:rsidP="00EC2E27">
      <w:pPr>
        <w:jc w:val="both"/>
        <w:rPr>
          <w:rFonts w:ascii="Calibri" w:hAnsi="Calibri" w:cs="Arial"/>
          <w:b/>
          <w:bCs/>
          <w:sz w:val="24"/>
          <w:szCs w:val="24"/>
        </w:rPr>
      </w:pPr>
    </w:p>
    <w:p w14:paraId="460AA808" w14:textId="77777777" w:rsidR="009950B4" w:rsidRDefault="009950B4" w:rsidP="00EC2E27">
      <w:pPr>
        <w:jc w:val="both"/>
        <w:rPr>
          <w:rFonts w:ascii="Calibri" w:hAnsi="Calibri" w:cs="Arial"/>
          <w:b/>
          <w:bCs/>
          <w:sz w:val="24"/>
          <w:szCs w:val="24"/>
        </w:rPr>
      </w:pPr>
    </w:p>
    <w:p w14:paraId="21DD0EAE" w14:textId="77777777" w:rsidR="009950B4" w:rsidRDefault="009950B4" w:rsidP="00EC2E27">
      <w:pPr>
        <w:jc w:val="both"/>
        <w:rPr>
          <w:rFonts w:ascii="Calibri" w:hAnsi="Calibri" w:cs="Arial"/>
          <w:b/>
          <w:bCs/>
          <w:sz w:val="24"/>
          <w:szCs w:val="24"/>
        </w:rPr>
      </w:pPr>
    </w:p>
    <w:p w14:paraId="3888DF89" w14:textId="77777777" w:rsidR="009950B4" w:rsidRDefault="009950B4" w:rsidP="00EC2E27">
      <w:pPr>
        <w:jc w:val="both"/>
        <w:rPr>
          <w:rFonts w:ascii="Calibri" w:hAnsi="Calibri" w:cs="Arial"/>
          <w:b/>
          <w:bCs/>
          <w:sz w:val="24"/>
          <w:szCs w:val="24"/>
        </w:rPr>
      </w:pPr>
    </w:p>
    <w:p w14:paraId="75F458B1" w14:textId="77777777" w:rsidR="009950B4" w:rsidRDefault="009950B4" w:rsidP="00EC2E27">
      <w:pPr>
        <w:jc w:val="both"/>
        <w:rPr>
          <w:rFonts w:ascii="Calibri" w:hAnsi="Calibri" w:cs="Arial"/>
          <w:b/>
          <w:bCs/>
          <w:sz w:val="24"/>
          <w:szCs w:val="24"/>
        </w:rPr>
      </w:pPr>
    </w:p>
    <w:p w14:paraId="39FB7AE8" w14:textId="77777777" w:rsidR="009950B4" w:rsidRDefault="009950B4" w:rsidP="00EC2E27">
      <w:pPr>
        <w:jc w:val="both"/>
        <w:rPr>
          <w:rFonts w:ascii="Calibri" w:hAnsi="Calibri" w:cs="Arial"/>
          <w:b/>
          <w:bCs/>
          <w:sz w:val="24"/>
          <w:szCs w:val="24"/>
        </w:rPr>
      </w:pPr>
    </w:p>
    <w:p w14:paraId="7FA6F2D0" w14:textId="77777777" w:rsidR="009950B4" w:rsidRDefault="009950B4" w:rsidP="00EC2E27">
      <w:pPr>
        <w:jc w:val="both"/>
        <w:rPr>
          <w:rFonts w:ascii="Calibri" w:hAnsi="Calibri" w:cs="Arial"/>
          <w:b/>
          <w:bCs/>
          <w:sz w:val="24"/>
          <w:szCs w:val="24"/>
        </w:rPr>
      </w:pPr>
    </w:p>
    <w:p w14:paraId="42BE2247" w14:textId="77777777" w:rsidR="009950B4" w:rsidRDefault="009950B4" w:rsidP="00EC2E27">
      <w:pPr>
        <w:jc w:val="both"/>
        <w:rPr>
          <w:rFonts w:ascii="Calibri" w:hAnsi="Calibri" w:cs="Arial"/>
          <w:b/>
          <w:bCs/>
          <w:sz w:val="24"/>
          <w:szCs w:val="24"/>
        </w:rPr>
      </w:pPr>
    </w:p>
    <w:p w14:paraId="1335DC48" w14:textId="77777777" w:rsidR="009950B4" w:rsidRDefault="009950B4" w:rsidP="00EC2E27">
      <w:pPr>
        <w:jc w:val="both"/>
        <w:rPr>
          <w:rFonts w:ascii="Calibri" w:hAnsi="Calibri" w:cs="Arial"/>
          <w:b/>
          <w:bCs/>
          <w:sz w:val="24"/>
          <w:szCs w:val="24"/>
        </w:rPr>
      </w:pPr>
    </w:p>
    <w:p w14:paraId="14506B82" w14:textId="77777777" w:rsidR="009950B4" w:rsidRDefault="009950B4" w:rsidP="00EC2E27">
      <w:pPr>
        <w:jc w:val="both"/>
        <w:rPr>
          <w:rFonts w:ascii="Calibri" w:hAnsi="Calibri" w:cs="Arial"/>
          <w:b/>
          <w:bCs/>
          <w:sz w:val="24"/>
          <w:szCs w:val="24"/>
        </w:rPr>
      </w:pPr>
    </w:p>
    <w:p w14:paraId="6C391A4A" w14:textId="77777777" w:rsidR="009950B4" w:rsidRDefault="009950B4" w:rsidP="00EC2E27">
      <w:pPr>
        <w:jc w:val="both"/>
        <w:rPr>
          <w:rFonts w:ascii="Calibri" w:hAnsi="Calibri" w:cs="Arial"/>
          <w:b/>
          <w:bCs/>
          <w:sz w:val="24"/>
          <w:szCs w:val="24"/>
        </w:rPr>
      </w:pPr>
    </w:p>
    <w:p w14:paraId="65B26E55" w14:textId="77777777" w:rsidR="009950B4" w:rsidRDefault="009950B4" w:rsidP="00EC2E27">
      <w:pPr>
        <w:jc w:val="both"/>
        <w:rPr>
          <w:rFonts w:ascii="Calibri" w:hAnsi="Calibri" w:cs="Arial"/>
          <w:b/>
          <w:bCs/>
          <w:sz w:val="24"/>
          <w:szCs w:val="24"/>
        </w:rPr>
      </w:pPr>
    </w:p>
    <w:p w14:paraId="093FB0D6" w14:textId="77777777" w:rsidR="009950B4" w:rsidRDefault="009950B4" w:rsidP="00EC2E27">
      <w:pPr>
        <w:jc w:val="both"/>
        <w:rPr>
          <w:rFonts w:ascii="Calibri" w:hAnsi="Calibri" w:cs="Arial"/>
          <w:b/>
          <w:bCs/>
          <w:sz w:val="24"/>
          <w:szCs w:val="24"/>
        </w:rPr>
      </w:pPr>
    </w:p>
    <w:p w14:paraId="6B6FC22E" w14:textId="77777777" w:rsidR="009950B4" w:rsidRDefault="009950B4" w:rsidP="00EC2E27">
      <w:pPr>
        <w:jc w:val="both"/>
        <w:rPr>
          <w:rFonts w:ascii="Calibri" w:hAnsi="Calibri" w:cs="Arial"/>
          <w:b/>
          <w:bCs/>
          <w:sz w:val="24"/>
          <w:szCs w:val="24"/>
        </w:rPr>
      </w:pPr>
    </w:p>
    <w:p w14:paraId="397940A5" w14:textId="77777777" w:rsidR="009950B4" w:rsidRDefault="009950B4" w:rsidP="00EC2E27">
      <w:pPr>
        <w:jc w:val="both"/>
        <w:rPr>
          <w:rFonts w:ascii="Calibri" w:hAnsi="Calibri" w:cs="Arial"/>
          <w:b/>
          <w:bCs/>
          <w:sz w:val="24"/>
          <w:szCs w:val="24"/>
        </w:rPr>
      </w:pPr>
    </w:p>
    <w:p w14:paraId="7BB1BD00" w14:textId="77777777" w:rsidR="009950B4" w:rsidRDefault="009950B4" w:rsidP="00EC2E27">
      <w:pPr>
        <w:jc w:val="both"/>
        <w:rPr>
          <w:rFonts w:ascii="Calibri" w:hAnsi="Calibri" w:cs="Arial"/>
          <w:b/>
          <w:bCs/>
          <w:sz w:val="24"/>
          <w:szCs w:val="24"/>
        </w:rPr>
      </w:pPr>
    </w:p>
    <w:p w14:paraId="6CAC98A4" w14:textId="77777777" w:rsidR="009950B4" w:rsidRDefault="009950B4" w:rsidP="00EC2E27">
      <w:pPr>
        <w:jc w:val="both"/>
        <w:rPr>
          <w:rFonts w:ascii="Calibri" w:hAnsi="Calibri" w:cs="Arial"/>
          <w:b/>
          <w:bCs/>
          <w:sz w:val="24"/>
          <w:szCs w:val="24"/>
        </w:rPr>
      </w:pPr>
    </w:p>
    <w:p w14:paraId="14EC637D" w14:textId="77777777" w:rsidR="009950B4" w:rsidRPr="00C3775A" w:rsidRDefault="009950B4" w:rsidP="009950B4">
      <w:pPr>
        <w:spacing w:after="0"/>
        <w:jc w:val="both"/>
        <w:rPr>
          <w:rFonts w:cs="Arial"/>
          <w:b/>
          <w:bCs/>
          <w:sz w:val="24"/>
          <w:szCs w:val="24"/>
        </w:rPr>
      </w:pPr>
      <w:r w:rsidRPr="00C3775A">
        <w:rPr>
          <w:rFonts w:cs="Arial"/>
          <w:b/>
          <w:bCs/>
          <w:sz w:val="24"/>
          <w:szCs w:val="24"/>
        </w:rPr>
        <w:lastRenderedPageBreak/>
        <w:t>Mesa de entradas.</w:t>
      </w:r>
    </w:p>
    <w:p w14:paraId="4BB16E47" w14:textId="77777777" w:rsidR="009950B4" w:rsidRPr="00C3775A" w:rsidRDefault="009950B4" w:rsidP="009950B4">
      <w:pPr>
        <w:spacing w:after="0"/>
        <w:jc w:val="both"/>
        <w:rPr>
          <w:rFonts w:cs="Arial"/>
          <w:b/>
          <w:bCs/>
          <w:sz w:val="24"/>
          <w:szCs w:val="24"/>
        </w:rPr>
      </w:pPr>
    </w:p>
    <w:p w14:paraId="70E078A6" w14:textId="3DFF47C2" w:rsidR="009950B4" w:rsidRPr="00C3775A" w:rsidRDefault="009950B4" w:rsidP="009950B4">
      <w:pPr>
        <w:spacing w:after="0"/>
        <w:jc w:val="both"/>
        <w:rPr>
          <w:rFonts w:cs="Arial"/>
          <w:sz w:val="24"/>
          <w:szCs w:val="24"/>
        </w:rPr>
      </w:pPr>
      <w:r w:rsidRPr="00C3775A">
        <w:rPr>
          <w:rFonts w:cs="Arial"/>
          <w:sz w:val="24"/>
          <w:szCs w:val="24"/>
        </w:rPr>
        <w:t xml:space="preserve">En base a datos relevados de la Dirección de Información y Atención al Público, tomando el periodo 01 de Junio de 2016 a 30 de Noviembre de 2016, se estableció que ingresaron a la Comuna </w:t>
      </w:r>
      <w:r w:rsidR="00D971D6" w:rsidRPr="00C3775A">
        <w:rPr>
          <w:rFonts w:cs="Arial"/>
          <w:sz w:val="24"/>
          <w:szCs w:val="24"/>
        </w:rPr>
        <w:t>99.750</w:t>
      </w:r>
      <w:r w:rsidRPr="00C3775A">
        <w:rPr>
          <w:rFonts w:cs="Arial"/>
          <w:sz w:val="24"/>
          <w:szCs w:val="24"/>
        </w:rPr>
        <w:t xml:space="preserve"> personas, de las cuales: </w:t>
      </w:r>
    </w:p>
    <w:p w14:paraId="6E8176DB" w14:textId="77777777" w:rsidR="009950B4" w:rsidRPr="00C3775A" w:rsidRDefault="009950B4" w:rsidP="009950B4">
      <w:pPr>
        <w:spacing w:after="0"/>
        <w:jc w:val="both"/>
        <w:rPr>
          <w:rFonts w:cs="Arial"/>
          <w:sz w:val="24"/>
          <w:szCs w:val="24"/>
        </w:rPr>
      </w:pPr>
    </w:p>
    <w:p w14:paraId="77B9A7D1" w14:textId="6E37D1FA" w:rsidR="009950B4" w:rsidRPr="00C3775A" w:rsidRDefault="009950B4" w:rsidP="009950B4">
      <w:pPr>
        <w:spacing w:after="0"/>
        <w:ind w:left="1416"/>
        <w:jc w:val="both"/>
        <w:rPr>
          <w:rFonts w:cs="Arial"/>
          <w:sz w:val="24"/>
          <w:szCs w:val="24"/>
        </w:rPr>
      </w:pPr>
      <w:r w:rsidRPr="00C3775A">
        <w:rPr>
          <w:rFonts w:cs="Arial"/>
          <w:sz w:val="24"/>
          <w:szCs w:val="24"/>
        </w:rPr>
        <w:t>1. 35.284 personas consultaron y se asesoraron en temas que no son competencia de la Comuna.</w:t>
      </w:r>
    </w:p>
    <w:p w14:paraId="2867EB4C" w14:textId="77777777" w:rsidR="009950B4" w:rsidRPr="00C3775A" w:rsidRDefault="009950B4" w:rsidP="009950B4">
      <w:pPr>
        <w:spacing w:after="0"/>
        <w:jc w:val="both"/>
        <w:rPr>
          <w:rFonts w:cs="Arial"/>
          <w:sz w:val="24"/>
          <w:szCs w:val="24"/>
        </w:rPr>
      </w:pPr>
    </w:p>
    <w:p w14:paraId="35BA8B84" w14:textId="768B7D40" w:rsidR="009950B4" w:rsidRPr="00C3775A" w:rsidRDefault="009950B4" w:rsidP="009950B4">
      <w:pPr>
        <w:spacing w:after="0"/>
        <w:ind w:left="1416"/>
        <w:jc w:val="both"/>
        <w:rPr>
          <w:rFonts w:cs="Arial"/>
          <w:sz w:val="24"/>
          <w:szCs w:val="24"/>
        </w:rPr>
      </w:pPr>
      <w:r w:rsidRPr="00C3775A">
        <w:rPr>
          <w:rFonts w:cs="Arial"/>
          <w:sz w:val="24"/>
          <w:szCs w:val="24"/>
        </w:rPr>
        <w:t xml:space="preserve">2. </w:t>
      </w:r>
      <w:r w:rsidR="00D971D6" w:rsidRPr="00C3775A">
        <w:rPr>
          <w:rFonts w:cs="Arial"/>
          <w:sz w:val="24"/>
          <w:szCs w:val="24"/>
        </w:rPr>
        <w:t>64.466</w:t>
      </w:r>
      <w:r w:rsidRPr="00C3775A">
        <w:rPr>
          <w:rFonts w:cs="Arial"/>
          <w:sz w:val="24"/>
          <w:szCs w:val="24"/>
        </w:rPr>
        <w:t xml:space="preserve"> personas requirieron algún servicio dentro de la comuna, desglosado entre todos los servicios de la siguiente manera:</w:t>
      </w:r>
    </w:p>
    <w:p w14:paraId="508716AD" w14:textId="77777777" w:rsidR="009950B4" w:rsidRPr="00C3775A" w:rsidRDefault="009950B4" w:rsidP="009950B4">
      <w:pPr>
        <w:spacing w:after="0"/>
        <w:jc w:val="both"/>
        <w:rPr>
          <w:rFonts w:cs="Arial"/>
          <w:sz w:val="24"/>
          <w:szCs w:val="24"/>
        </w:rPr>
      </w:pPr>
    </w:p>
    <w:p w14:paraId="697DCEE0" w14:textId="327BC5AC"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a</w:t>
      </w:r>
      <w:r w:rsidRPr="00C3775A">
        <w:rPr>
          <w:rFonts w:cs="Arial"/>
          <w:sz w:val="24"/>
          <w:szCs w:val="24"/>
        </w:rPr>
        <w:t xml:space="preserve">.  Registro Civil: </w:t>
      </w:r>
      <w:r w:rsidR="00D971D6" w:rsidRPr="00C3775A">
        <w:rPr>
          <w:rFonts w:cs="Arial"/>
          <w:sz w:val="24"/>
          <w:szCs w:val="24"/>
        </w:rPr>
        <w:t>10.016</w:t>
      </w:r>
      <w:r w:rsidRPr="00C3775A">
        <w:rPr>
          <w:rFonts w:cs="Arial"/>
          <w:sz w:val="24"/>
          <w:szCs w:val="24"/>
        </w:rPr>
        <w:t xml:space="preserve"> personas.</w:t>
      </w:r>
    </w:p>
    <w:p w14:paraId="1A765406" w14:textId="77777777" w:rsidR="009950B4" w:rsidRPr="00C3775A" w:rsidRDefault="009950B4" w:rsidP="009950B4">
      <w:pPr>
        <w:spacing w:after="0"/>
        <w:jc w:val="both"/>
        <w:rPr>
          <w:rFonts w:cs="Arial"/>
          <w:sz w:val="24"/>
          <w:szCs w:val="24"/>
        </w:rPr>
      </w:pPr>
    </w:p>
    <w:p w14:paraId="48822C31" w14:textId="53C40E45"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b</w:t>
      </w:r>
      <w:r w:rsidRPr="00C3775A">
        <w:rPr>
          <w:rFonts w:cs="Arial"/>
          <w:sz w:val="24"/>
          <w:szCs w:val="24"/>
        </w:rPr>
        <w:t xml:space="preserve">. Rentas: </w:t>
      </w:r>
      <w:r w:rsidR="00D971D6" w:rsidRPr="00C3775A">
        <w:rPr>
          <w:rFonts w:cs="Arial"/>
          <w:sz w:val="24"/>
          <w:szCs w:val="24"/>
        </w:rPr>
        <w:t>13.884</w:t>
      </w:r>
      <w:r w:rsidRPr="00C3775A">
        <w:rPr>
          <w:rFonts w:cs="Arial"/>
          <w:sz w:val="24"/>
          <w:szCs w:val="24"/>
        </w:rPr>
        <w:t xml:space="preserve"> personas.</w:t>
      </w:r>
    </w:p>
    <w:p w14:paraId="44E62E9D" w14:textId="77777777" w:rsidR="009950B4" w:rsidRPr="00C3775A" w:rsidRDefault="009950B4" w:rsidP="009950B4">
      <w:pPr>
        <w:spacing w:after="0"/>
        <w:jc w:val="both"/>
        <w:rPr>
          <w:rFonts w:cs="Arial"/>
          <w:sz w:val="24"/>
          <w:szCs w:val="24"/>
        </w:rPr>
      </w:pPr>
    </w:p>
    <w:p w14:paraId="4D971C91" w14:textId="322D610D"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c</w:t>
      </w:r>
      <w:r w:rsidRPr="00C3775A">
        <w:rPr>
          <w:rFonts w:cs="Arial"/>
          <w:sz w:val="24"/>
          <w:szCs w:val="24"/>
        </w:rPr>
        <w:t xml:space="preserve">. Notificaciones y reclamos: </w:t>
      </w:r>
      <w:r w:rsidR="00D971D6" w:rsidRPr="00C3775A">
        <w:rPr>
          <w:rFonts w:cs="Arial"/>
          <w:sz w:val="24"/>
          <w:szCs w:val="24"/>
        </w:rPr>
        <w:t>22.500</w:t>
      </w:r>
      <w:r w:rsidRPr="00C3775A">
        <w:rPr>
          <w:rFonts w:cs="Arial"/>
          <w:sz w:val="24"/>
          <w:szCs w:val="24"/>
        </w:rPr>
        <w:t xml:space="preserve"> personas.</w:t>
      </w:r>
    </w:p>
    <w:p w14:paraId="392FD738" w14:textId="77777777" w:rsidR="009950B4" w:rsidRPr="00C3775A" w:rsidRDefault="009950B4" w:rsidP="009950B4">
      <w:pPr>
        <w:spacing w:after="0"/>
        <w:jc w:val="both"/>
        <w:rPr>
          <w:rFonts w:cs="Arial"/>
          <w:sz w:val="24"/>
          <w:szCs w:val="24"/>
        </w:rPr>
      </w:pPr>
    </w:p>
    <w:p w14:paraId="7B605270" w14:textId="3198CFD0"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d</w:t>
      </w:r>
      <w:r w:rsidRPr="00C3775A">
        <w:rPr>
          <w:rFonts w:cs="Arial"/>
          <w:sz w:val="24"/>
          <w:szCs w:val="24"/>
        </w:rPr>
        <w:t xml:space="preserve">. Infracciones-pagos: </w:t>
      </w:r>
      <w:r w:rsidR="00D971D6" w:rsidRPr="00C3775A">
        <w:rPr>
          <w:rFonts w:cs="Arial"/>
          <w:sz w:val="24"/>
          <w:szCs w:val="24"/>
        </w:rPr>
        <w:t>2.151</w:t>
      </w:r>
      <w:r w:rsidRPr="00C3775A">
        <w:rPr>
          <w:rFonts w:cs="Arial"/>
          <w:sz w:val="24"/>
          <w:szCs w:val="24"/>
        </w:rPr>
        <w:t xml:space="preserve"> personas.</w:t>
      </w:r>
    </w:p>
    <w:p w14:paraId="39477D63" w14:textId="77777777" w:rsidR="009950B4" w:rsidRPr="00C3775A" w:rsidRDefault="009950B4" w:rsidP="009950B4">
      <w:pPr>
        <w:spacing w:after="0"/>
        <w:jc w:val="both"/>
        <w:rPr>
          <w:rFonts w:cs="Arial"/>
          <w:sz w:val="24"/>
          <w:szCs w:val="24"/>
        </w:rPr>
      </w:pPr>
    </w:p>
    <w:p w14:paraId="06A20B9F" w14:textId="49946583"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e</w:t>
      </w:r>
      <w:r w:rsidRPr="00C3775A">
        <w:rPr>
          <w:rFonts w:cs="Arial"/>
          <w:sz w:val="24"/>
          <w:szCs w:val="24"/>
        </w:rPr>
        <w:t xml:space="preserve">. Mediación: </w:t>
      </w:r>
      <w:r w:rsidR="00D971D6" w:rsidRPr="00C3775A">
        <w:rPr>
          <w:rFonts w:cs="Arial"/>
          <w:sz w:val="24"/>
          <w:szCs w:val="24"/>
        </w:rPr>
        <w:t>258</w:t>
      </w:r>
      <w:r w:rsidRPr="00C3775A">
        <w:rPr>
          <w:rFonts w:cs="Arial"/>
          <w:sz w:val="24"/>
          <w:szCs w:val="24"/>
        </w:rPr>
        <w:t xml:space="preserve"> personas.</w:t>
      </w:r>
    </w:p>
    <w:p w14:paraId="11A47F46" w14:textId="77777777" w:rsidR="009950B4" w:rsidRPr="00C3775A" w:rsidRDefault="009950B4" w:rsidP="009950B4">
      <w:pPr>
        <w:spacing w:after="0"/>
        <w:jc w:val="both"/>
        <w:rPr>
          <w:rFonts w:cs="Arial"/>
          <w:sz w:val="24"/>
          <w:szCs w:val="24"/>
        </w:rPr>
      </w:pPr>
    </w:p>
    <w:p w14:paraId="6EB34FDB" w14:textId="5FBB3C78"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f</w:t>
      </w:r>
      <w:r w:rsidRPr="00C3775A">
        <w:rPr>
          <w:rFonts w:cs="Arial"/>
          <w:sz w:val="24"/>
          <w:szCs w:val="24"/>
        </w:rPr>
        <w:t xml:space="preserve">. Servicio social: </w:t>
      </w:r>
      <w:r w:rsidR="00D971D6" w:rsidRPr="00C3775A">
        <w:rPr>
          <w:rFonts w:cs="Arial"/>
          <w:sz w:val="24"/>
          <w:szCs w:val="24"/>
        </w:rPr>
        <w:t>2.784</w:t>
      </w:r>
      <w:r w:rsidRPr="00C3775A">
        <w:rPr>
          <w:rFonts w:cs="Arial"/>
          <w:sz w:val="24"/>
          <w:szCs w:val="24"/>
        </w:rPr>
        <w:t xml:space="preserve"> personas.</w:t>
      </w:r>
    </w:p>
    <w:p w14:paraId="700B83EF" w14:textId="77777777" w:rsidR="009950B4" w:rsidRPr="00C3775A" w:rsidRDefault="009950B4" w:rsidP="009950B4">
      <w:pPr>
        <w:spacing w:after="0"/>
        <w:jc w:val="both"/>
        <w:rPr>
          <w:rFonts w:cs="Arial"/>
          <w:sz w:val="24"/>
          <w:szCs w:val="24"/>
        </w:rPr>
      </w:pPr>
    </w:p>
    <w:p w14:paraId="04D15FF0" w14:textId="27EB1FE3"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g</w:t>
      </w:r>
      <w:r w:rsidR="00D971D6" w:rsidRPr="00C3775A">
        <w:rPr>
          <w:rFonts w:cs="Arial"/>
          <w:sz w:val="24"/>
          <w:szCs w:val="24"/>
        </w:rPr>
        <w:t>. Becas: 4.859</w:t>
      </w:r>
      <w:r w:rsidRPr="00C3775A">
        <w:rPr>
          <w:rFonts w:cs="Arial"/>
          <w:sz w:val="24"/>
          <w:szCs w:val="24"/>
        </w:rPr>
        <w:t xml:space="preserve"> personas.</w:t>
      </w:r>
    </w:p>
    <w:p w14:paraId="6F5A3441" w14:textId="77777777" w:rsidR="009950B4" w:rsidRPr="00C3775A" w:rsidRDefault="009950B4" w:rsidP="009950B4">
      <w:pPr>
        <w:spacing w:after="0"/>
        <w:jc w:val="both"/>
        <w:rPr>
          <w:rFonts w:cs="Arial"/>
          <w:sz w:val="24"/>
          <w:szCs w:val="24"/>
        </w:rPr>
      </w:pPr>
    </w:p>
    <w:p w14:paraId="7293990C" w14:textId="3F38D741"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h</w:t>
      </w:r>
      <w:r w:rsidRPr="00C3775A">
        <w:rPr>
          <w:rFonts w:cs="Arial"/>
          <w:sz w:val="24"/>
          <w:szCs w:val="24"/>
        </w:rPr>
        <w:t xml:space="preserve">. Trabajo: </w:t>
      </w:r>
      <w:r w:rsidR="00D971D6" w:rsidRPr="00C3775A">
        <w:rPr>
          <w:rFonts w:cs="Arial"/>
          <w:sz w:val="24"/>
          <w:szCs w:val="24"/>
        </w:rPr>
        <w:t>200</w:t>
      </w:r>
      <w:r w:rsidRPr="00C3775A">
        <w:rPr>
          <w:rFonts w:cs="Arial"/>
          <w:sz w:val="24"/>
          <w:szCs w:val="24"/>
        </w:rPr>
        <w:t xml:space="preserve"> personas.</w:t>
      </w:r>
    </w:p>
    <w:p w14:paraId="23634FBB" w14:textId="77777777" w:rsidR="009950B4" w:rsidRPr="00C3775A" w:rsidRDefault="009950B4" w:rsidP="009950B4">
      <w:pPr>
        <w:spacing w:after="0"/>
        <w:jc w:val="both"/>
        <w:rPr>
          <w:rFonts w:cs="Arial"/>
          <w:sz w:val="24"/>
          <w:szCs w:val="24"/>
        </w:rPr>
      </w:pPr>
    </w:p>
    <w:p w14:paraId="33F681D7" w14:textId="59BF38D2"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i</w:t>
      </w:r>
      <w:r w:rsidRPr="00C3775A">
        <w:rPr>
          <w:rFonts w:cs="Arial"/>
          <w:sz w:val="24"/>
          <w:szCs w:val="24"/>
        </w:rPr>
        <w:t xml:space="preserve">. Prevención del delito: </w:t>
      </w:r>
      <w:r w:rsidR="00D971D6" w:rsidRPr="00C3775A">
        <w:rPr>
          <w:rFonts w:cs="Arial"/>
          <w:sz w:val="24"/>
          <w:szCs w:val="24"/>
        </w:rPr>
        <w:t>67</w:t>
      </w:r>
      <w:r w:rsidRPr="00C3775A">
        <w:rPr>
          <w:rFonts w:cs="Arial"/>
          <w:sz w:val="24"/>
          <w:szCs w:val="24"/>
        </w:rPr>
        <w:t xml:space="preserve"> personas.</w:t>
      </w:r>
    </w:p>
    <w:p w14:paraId="12DFE4D5" w14:textId="77777777" w:rsidR="009950B4" w:rsidRPr="00C3775A" w:rsidRDefault="009950B4" w:rsidP="009950B4">
      <w:pPr>
        <w:spacing w:after="0"/>
        <w:jc w:val="both"/>
        <w:rPr>
          <w:rFonts w:cs="Arial"/>
          <w:sz w:val="24"/>
          <w:szCs w:val="24"/>
        </w:rPr>
      </w:pPr>
    </w:p>
    <w:p w14:paraId="325A7D0C" w14:textId="7F497770"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j</w:t>
      </w:r>
      <w:r w:rsidRPr="00C3775A">
        <w:rPr>
          <w:rFonts w:cs="Arial"/>
          <w:sz w:val="24"/>
          <w:szCs w:val="24"/>
        </w:rPr>
        <w:t xml:space="preserve">. Defensoría del Niño/a y Adolescente: </w:t>
      </w:r>
      <w:r w:rsidR="00D971D6" w:rsidRPr="00C3775A">
        <w:rPr>
          <w:rFonts w:cs="Arial"/>
          <w:sz w:val="24"/>
          <w:szCs w:val="24"/>
        </w:rPr>
        <w:t>1.251</w:t>
      </w:r>
      <w:r w:rsidRPr="00C3775A">
        <w:rPr>
          <w:rFonts w:cs="Arial"/>
          <w:sz w:val="24"/>
          <w:szCs w:val="24"/>
        </w:rPr>
        <w:t xml:space="preserve"> personas.</w:t>
      </w:r>
    </w:p>
    <w:p w14:paraId="547BFBA4" w14:textId="77777777" w:rsidR="009950B4" w:rsidRPr="00C3775A" w:rsidRDefault="009950B4" w:rsidP="009950B4">
      <w:pPr>
        <w:spacing w:after="0"/>
        <w:jc w:val="both"/>
        <w:rPr>
          <w:rFonts w:cs="Arial"/>
          <w:sz w:val="24"/>
          <w:szCs w:val="24"/>
        </w:rPr>
      </w:pPr>
    </w:p>
    <w:p w14:paraId="3371AAF4" w14:textId="1313AA32"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k</w:t>
      </w:r>
      <w:r w:rsidRPr="00C3775A">
        <w:rPr>
          <w:rFonts w:cs="Arial"/>
          <w:sz w:val="24"/>
          <w:szCs w:val="24"/>
        </w:rPr>
        <w:t xml:space="preserve">. Proteger: </w:t>
      </w:r>
      <w:r w:rsidR="00D971D6" w:rsidRPr="00C3775A">
        <w:rPr>
          <w:rFonts w:cs="Arial"/>
          <w:sz w:val="24"/>
          <w:szCs w:val="24"/>
        </w:rPr>
        <w:t>687</w:t>
      </w:r>
      <w:r w:rsidRPr="00C3775A">
        <w:rPr>
          <w:rFonts w:cs="Arial"/>
          <w:sz w:val="24"/>
          <w:szCs w:val="24"/>
        </w:rPr>
        <w:t xml:space="preserve"> personas.</w:t>
      </w:r>
    </w:p>
    <w:p w14:paraId="2AB82D75" w14:textId="77777777" w:rsidR="009950B4" w:rsidRPr="00C3775A" w:rsidRDefault="009950B4" w:rsidP="009950B4">
      <w:pPr>
        <w:spacing w:after="0"/>
        <w:jc w:val="both"/>
        <w:rPr>
          <w:rFonts w:cs="Arial"/>
          <w:sz w:val="24"/>
          <w:szCs w:val="24"/>
        </w:rPr>
      </w:pPr>
    </w:p>
    <w:p w14:paraId="76B49AAC" w14:textId="46745CF6"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l</w:t>
      </w:r>
      <w:r w:rsidRPr="00C3775A">
        <w:rPr>
          <w:rFonts w:cs="Arial"/>
          <w:sz w:val="24"/>
          <w:szCs w:val="24"/>
        </w:rPr>
        <w:t xml:space="preserve">. Defensa del Consumidor: </w:t>
      </w:r>
      <w:r w:rsidR="00D971D6" w:rsidRPr="00C3775A">
        <w:rPr>
          <w:rFonts w:cs="Arial"/>
          <w:sz w:val="24"/>
          <w:szCs w:val="24"/>
        </w:rPr>
        <w:t>2.968</w:t>
      </w:r>
      <w:r w:rsidRPr="00C3775A">
        <w:rPr>
          <w:rFonts w:cs="Arial"/>
          <w:sz w:val="24"/>
          <w:szCs w:val="24"/>
        </w:rPr>
        <w:t xml:space="preserve"> personas.</w:t>
      </w:r>
    </w:p>
    <w:p w14:paraId="099EA908" w14:textId="77777777" w:rsidR="009950B4" w:rsidRPr="00C3775A" w:rsidRDefault="009950B4" w:rsidP="009950B4">
      <w:pPr>
        <w:spacing w:after="0"/>
        <w:jc w:val="both"/>
        <w:rPr>
          <w:rFonts w:cs="Arial"/>
          <w:sz w:val="24"/>
          <w:szCs w:val="24"/>
        </w:rPr>
      </w:pPr>
    </w:p>
    <w:p w14:paraId="26C744A4" w14:textId="4D6A006D" w:rsidR="009950B4" w:rsidRPr="00C3775A" w:rsidRDefault="009950B4" w:rsidP="009950B4">
      <w:pPr>
        <w:spacing w:after="0"/>
        <w:jc w:val="both"/>
        <w:rPr>
          <w:rFonts w:cs="Arial"/>
          <w:sz w:val="24"/>
          <w:szCs w:val="24"/>
        </w:rPr>
      </w:pP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m</w:t>
      </w:r>
      <w:r w:rsidRPr="00C3775A">
        <w:rPr>
          <w:rFonts w:cs="Arial"/>
          <w:sz w:val="24"/>
          <w:szCs w:val="24"/>
        </w:rPr>
        <w:t xml:space="preserve">. Controladores: </w:t>
      </w:r>
      <w:r w:rsidR="00D971D6" w:rsidRPr="00C3775A">
        <w:rPr>
          <w:rFonts w:cs="Arial"/>
          <w:sz w:val="24"/>
          <w:szCs w:val="24"/>
        </w:rPr>
        <w:t>1.325</w:t>
      </w:r>
      <w:r w:rsidRPr="00C3775A">
        <w:rPr>
          <w:rFonts w:cs="Arial"/>
          <w:sz w:val="24"/>
          <w:szCs w:val="24"/>
        </w:rPr>
        <w:t xml:space="preserve"> personas.</w:t>
      </w:r>
    </w:p>
    <w:p w14:paraId="45A10BEA" w14:textId="77777777" w:rsidR="009950B4" w:rsidRPr="00C3775A" w:rsidRDefault="009950B4" w:rsidP="009950B4">
      <w:pPr>
        <w:spacing w:after="0"/>
        <w:jc w:val="both"/>
        <w:rPr>
          <w:rFonts w:cs="Arial"/>
          <w:sz w:val="24"/>
          <w:szCs w:val="24"/>
        </w:rPr>
      </w:pPr>
    </w:p>
    <w:p w14:paraId="4E52DCA9" w14:textId="2C9C8512" w:rsidR="009950B4" w:rsidRPr="00C3775A" w:rsidRDefault="009950B4" w:rsidP="009950B4">
      <w:pPr>
        <w:spacing w:after="0"/>
        <w:jc w:val="both"/>
        <w:rPr>
          <w:rFonts w:cs="Arial"/>
          <w:sz w:val="24"/>
          <w:szCs w:val="24"/>
        </w:rPr>
      </w:pPr>
      <w:r w:rsidRPr="00C3775A">
        <w:rPr>
          <w:rFonts w:cs="Arial"/>
          <w:sz w:val="24"/>
          <w:szCs w:val="24"/>
        </w:rPr>
        <w:lastRenderedPageBreak/>
        <w:tab/>
      </w:r>
      <w:r w:rsidRPr="00C3775A">
        <w:rPr>
          <w:rFonts w:cs="Arial"/>
          <w:sz w:val="24"/>
          <w:szCs w:val="24"/>
        </w:rPr>
        <w:tab/>
      </w:r>
      <w:r w:rsidRPr="00C3775A">
        <w:rPr>
          <w:rFonts w:cs="Arial"/>
          <w:sz w:val="24"/>
          <w:szCs w:val="24"/>
        </w:rPr>
        <w:tab/>
      </w:r>
      <w:r w:rsidRPr="00C3775A">
        <w:rPr>
          <w:rFonts w:cs="Arial"/>
          <w:sz w:val="24"/>
          <w:szCs w:val="24"/>
        </w:rPr>
        <w:tab/>
      </w:r>
      <w:r w:rsidRPr="00C3775A">
        <w:rPr>
          <w:rFonts w:cs="Arial"/>
          <w:b/>
          <w:bCs/>
          <w:sz w:val="24"/>
          <w:szCs w:val="24"/>
        </w:rPr>
        <w:t>n</w:t>
      </w:r>
      <w:r w:rsidRPr="00C3775A">
        <w:rPr>
          <w:rFonts w:cs="Arial"/>
          <w:sz w:val="24"/>
          <w:szCs w:val="24"/>
        </w:rPr>
        <w:t>. Trámites externos: 1.</w:t>
      </w:r>
      <w:r w:rsidR="00D971D6" w:rsidRPr="00C3775A">
        <w:rPr>
          <w:rFonts w:cs="Arial"/>
          <w:sz w:val="24"/>
          <w:szCs w:val="24"/>
        </w:rPr>
        <w:t>516</w:t>
      </w:r>
      <w:r w:rsidRPr="00C3775A">
        <w:rPr>
          <w:rFonts w:cs="Arial"/>
          <w:sz w:val="24"/>
          <w:szCs w:val="24"/>
        </w:rPr>
        <w:t xml:space="preserve"> personas. </w:t>
      </w:r>
    </w:p>
    <w:p w14:paraId="4BC8CA0D" w14:textId="77777777" w:rsidR="009950B4" w:rsidRDefault="009950B4" w:rsidP="00EC2E27">
      <w:pPr>
        <w:jc w:val="both"/>
        <w:rPr>
          <w:rFonts w:ascii="Calibri" w:hAnsi="Calibri" w:cs="Arial"/>
          <w:b/>
          <w:bCs/>
          <w:sz w:val="24"/>
          <w:szCs w:val="24"/>
        </w:rPr>
      </w:pPr>
    </w:p>
    <w:p w14:paraId="70FC2A37" w14:textId="6A10E5A7" w:rsidR="009950B4" w:rsidRDefault="00663D2B" w:rsidP="00EC2E27">
      <w:pPr>
        <w:jc w:val="both"/>
        <w:rPr>
          <w:rFonts w:ascii="Calibri" w:hAnsi="Calibri" w:cs="Arial"/>
          <w:b/>
          <w:bCs/>
          <w:sz w:val="24"/>
          <w:szCs w:val="24"/>
        </w:rPr>
      </w:pPr>
      <w:r>
        <w:rPr>
          <w:noProof/>
          <w:lang w:eastAsia="es-AR"/>
        </w:rPr>
        <w:drawing>
          <wp:inline distT="0" distB="0" distL="0" distR="0" wp14:anchorId="25473A0C" wp14:editId="22834BDD">
            <wp:extent cx="6248400" cy="4895850"/>
            <wp:effectExtent l="0" t="0" r="0" b="0"/>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AD67EE" w14:textId="77777777" w:rsidR="00663D2B" w:rsidRDefault="00663D2B" w:rsidP="00663D2B">
      <w:pPr>
        <w:spacing w:after="0"/>
        <w:jc w:val="both"/>
        <w:rPr>
          <w:rFonts w:ascii="Arial" w:hAnsi="Arial" w:cs="Arial"/>
          <w:b/>
          <w:bCs/>
        </w:rPr>
      </w:pPr>
    </w:p>
    <w:p w14:paraId="3E904537" w14:textId="77777777" w:rsidR="00663D2B" w:rsidRPr="00C3775A" w:rsidRDefault="00663D2B" w:rsidP="00663D2B">
      <w:pPr>
        <w:spacing w:after="0"/>
        <w:jc w:val="both"/>
        <w:rPr>
          <w:rFonts w:cs="Arial"/>
          <w:b/>
          <w:bCs/>
          <w:sz w:val="24"/>
          <w:szCs w:val="24"/>
        </w:rPr>
      </w:pPr>
      <w:r w:rsidRPr="00C3775A">
        <w:rPr>
          <w:rFonts w:cs="Arial"/>
          <w:b/>
          <w:bCs/>
          <w:sz w:val="24"/>
          <w:szCs w:val="24"/>
        </w:rPr>
        <w:t>Contacto Vecinal.</w:t>
      </w:r>
    </w:p>
    <w:p w14:paraId="3FBC2D64" w14:textId="77777777" w:rsidR="00663D2B" w:rsidRPr="00C3775A" w:rsidRDefault="00663D2B" w:rsidP="00663D2B">
      <w:pPr>
        <w:spacing w:after="0"/>
        <w:jc w:val="both"/>
        <w:rPr>
          <w:rFonts w:cs="Arial"/>
          <w:b/>
          <w:bCs/>
          <w:sz w:val="24"/>
          <w:szCs w:val="24"/>
        </w:rPr>
      </w:pPr>
    </w:p>
    <w:p w14:paraId="31262A13" w14:textId="60CF6EFF" w:rsidR="00663D2B" w:rsidRPr="00C3775A" w:rsidRDefault="00663D2B" w:rsidP="00663D2B">
      <w:pPr>
        <w:pStyle w:val="Prrafodelista"/>
        <w:numPr>
          <w:ilvl w:val="0"/>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 xml:space="preserve">Se realizaron un total aproximado de 1900 contactos con los vecinos. Vía: </w:t>
      </w:r>
    </w:p>
    <w:p w14:paraId="2028DF17"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Reuniones con Vecinos.</w:t>
      </w:r>
    </w:p>
    <w:p w14:paraId="5B033412"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Vecinos que se acercaron al edificio de la Comuna.</w:t>
      </w:r>
    </w:p>
    <w:p w14:paraId="24F171A7"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Mail institucional (</w:t>
      </w:r>
      <w:hyperlink r:id="rId12" w:history="1">
        <w:r w:rsidRPr="00C3775A">
          <w:rPr>
            <w:rStyle w:val="Hipervnculo"/>
            <w:rFonts w:asciiTheme="minorHAnsi" w:hAnsiTheme="minorHAnsi" w:cs="Arial"/>
            <w:sz w:val="24"/>
            <w:szCs w:val="24"/>
          </w:rPr>
          <w:t>comuna6@buenosaires.gob.ar</w:t>
        </w:r>
      </w:hyperlink>
      <w:r w:rsidRPr="00C3775A">
        <w:rPr>
          <w:rFonts w:asciiTheme="minorHAnsi" w:hAnsiTheme="minorHAnsi" w:cs="Arial"/>
          <w:sz w:val="24"/>
          <w:szCs w:val="24"/>
        </w:rPr>
        <w:t>)</w:t>
      </w:r>
    </w:p>
    <w:p w14:paraId="5DA1E8B6"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Contacto interpersonal:</w:t>
      </w:r>
    </w:p>
    <w:p w14:paraId="27696E2D"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 xml:space="preserve">Contacto con </w:t>
      </w:r>
      <w:proofErr w:type="spellStart"/>
      <w:r w:rsidRPr="00C3775A">
        <w:rPr>
          <w:rFonts w:asciiTheme="minorHAnsi" w:hAnsiTheme="minorHAnsi" w:cs="Arial"/>
          <w:sz w:val="24"/>
          <w:szCs w:val="24"/>
        </w:rPr>
        <w:t>juntistas</w:t>
      </w:r>
      <w:proofErr w:type="spellEnd"/>
    </w:p>
    <w:p w14:paraId="12B488F2"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Redes sociales:</w:t>
      </w:r>
    </w:p>
    <w:p w14:paraId="32F6622A"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b/>
          <w:bCs/>
          <w:sz w:val="24"/>
          <w:szCs w:val="24"/>
        </w:rPr>
      </w:pPr>
      <w:proofErr w:type="spellStart"/>
      <w:r w:rsidRPr="00C3775A">
        <w:rPr>
          <w:rFonts w:asciiTheme="minorHAnsi" w:hAnsiTheme="minorHAnsi" w:cs="Arial"/>
          <w:sz w:val="24"/>
          <w:szCs w:val="24"/>
        </w:rPr>
        <w:t>Twitter</w:t>
      </w:r>
      <w:proofErr w:type="spellEnd"/>
      <w:r w:rsidRPr="00C3775A">
        <w:rPr>
          <w:rFonts w:asciiTheme="minorHAnsi" w:hAnsiTheme="minorHAnsi" w:cs="Arial"/>
          <w:sz w:val="24"/>
          <w:szCs w:val="24"/>
        </w:rPr>
        <w:t xml:space="preserve"> (@</w:t>
      </w:r>
      <w:proofErr w:type="spellStart"/>
      <w:r w:rsidRPr="00C3775A">
        <w:rPr>
          <w:rFonts w:asciiTheme="minorHAnsi" w:hAnsiTheme="minorHAnsi" w:cs="Arial"/>
          <w:sz w:val="24"/>
          <w:szCs w:val="24"/>
        </w:rPr>
        <w:t>prensaforno</w:t>
      </w:r>
      <w:proofErr w:type="spellEnd"/>
      <w:r w:rsidRPr="00C3775A">
        <w:rPr>
          <w:rFonts w:asciiTheme="minorHAnsi" w:hAnsiTheme="minorHAnsi" w:cs="Arial"/>
          <w:sz w:val="24"/>
          <w:szCs w:val="24"/>
        </w:rPr>
        <w:t>; @</w:t>
      </w:r>
      <w:proofErr w:type="spellStart"/>
      <w:r w:rsidRPr="00C3775A">
        <w:rPr>
          <w:rFonts w:asciiTheme="minorHAnsi" w:hAnsiTheme="minorHAnsi" w:cs="Arial"/>
          <w:sz w:val="24"/>
          <w:szCs w:val="24"/>
        </w:rPr>
        <w:t>hipolitoforno</w:t>
      </w:r>
      <w:proofErr w:type="spellEnd"/>
      <w:r w:rsidRPr="00C3775A">
        <w:rPr>
          <w:rFonts w:asciiTheme="minorHAnsi" w:hAnsiTheme="minorHAnsi" w:cs="Arial"/>
          <w:sz w:val="24"/>
          <w:szCs w:val="24"/>
        </w:rPr>
        <w:t>; @bacomuna6)</w:t>
      </w:r>
    </w:p>
    <w:p w14:paraId="3120AC37"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b/>
          <w:bCs/>
          <w:sz w:val="24"/>
          <w:szCs w:val="24"/>
        </w:rPr>
      </w:pPr>
      <w:r w:rsidRPr="00C3775A">
        <w:rPr>
          <w:rFonts w:asciiTheme="minorHAnsi" w:hAnsiTheme="minorHAnsi" w:cs="Arial"/>
          <w:sz w:val="24"/>
          <w:szCs w:val="24"/>
        </w:rPr>
        <w:t>Facebook (/</w:t>
      </w:r>
      <w:proofErr w:type="spellStart"/>
      <w:r w:rsidRPr="00C3775A">
        <w:rPr>
          <w:rFonts w:asciiTheme="minorHAnsi" w:hAnsiTheme="minorHAnsi" w:cs="Arial"/>
          <w:sz w:val="24"/>
          <w:szCs w:val="24"/>
        </w:rPr>
        <w:t>hipolitoforno.caballito</w:t>
      </w:r>
      <w:proofErr w:type="spellEnd"/>
      <w:r w:rsidRPr="00C3775A">
        <w:rPr>
          <w:rFonts w:asciiTheme="minorHAnsi" w:hAnsiTheme="minorHAnsi" w:cs="Arial"/>
          <w:sz w:val="24"/>
          <w:szCs w:val="24"/>
        </w:rPr>
        <w:t>; /GestionComuna6; /bacomuna6)</w:t>
      </w:r>
    </w:p>
    <w:p w14:paraId="4D7B9458" w14:textId="77777777" w:rsidR="00663D2B" w:rsidRPr="00C3775A" w:rsidRDefault="00663D2B" w:rsidP="00663D2B">
      <w:pPr>
        <w:pStyle w:val="Prrafodelista"/>
        <w:spacing w:after="0"/>
        <w:ind w:left="2160"/>
        <w:jc w:val="both"/>
        <w:rPr>
          <w:rFonts w:asciiTheme="minorHAnsi" w:hAnsiTheme="minorHAnsi" w:cs="Arial"/>
          <w:b/>
          <w:bCs/>
          <w:sz w:val="24"/>
          <w:szCs w:val="24"/>
        </w:rPr>
      </w:pPr>
    </w:p>
    <w:p w14:paraId="26AA58D6" w14:textId="77777777" w:rsidR="00663D2B" w:rsidRPr="00C3775A" w:rsidRDefault="00663D2B" w:rsidP="00663D2B">
      <w:pPr>
        <w:spacing w:after="0"/>
        <w:jc w:val="both"/>
        <w:rPr>
          <w:rFonts w:cs="Arial"/>
          <w:sz w:val="24"/>
          <w:szCs w:val="24"/>
        </w:rPr>
      </w:pPr>
    </w:p>
    <w:p w14:paraId="701ED617" w14:textId="77777777" w:rsidR="00663D2B" w:rsidRPr="00C3775A" w:rsidRDefault="00663D2B" w:rsidP="00663D2B">
      <w:pPr>
        <w:spacing w:after="0"/>
        <w:jc w:val="both"/>
        <w:rPr>
          <w:rFonts w:cs="Arial"/>
          <w:sz w:val="24"/>
          <w:szCs w:val="24"/>
        </w:rPr>
      </w:pPr>
      <w:r w:rsidRPr="00C3775A">
        <w:rPr>
          <w:rFonts w:cs="Arial"/>
          <w:sz w:val="24"/>
          <w:szCs w:val="24"/>
        </w:rPr>
        <w:t>Esta división se efectuó de la siguiente manera:</w:t>
      </w:r>
    </w:p>
    <w:p w14:paraId="6A083414" w14:textId="77777777" w:rsidR="00663D2B" w:rsidRPr="00C3775A" w:rsidRDefault="00663D2B" w:rsidP="00663D2B">
      <w:pPr>
        <w:spacing w:after="0"/>
        <w:jc w:val="both"/>
        <w:rPr>
          <w:rFonts w:cs="Arial"/>
          <w:sz w:val="24"/>
          <w:szCs w:val="24"/>
        </w:rPr>
      </w:pPr>
    </w:p>
    <w:p w14:paraId="57C2C98B" w14:textId="77777777" w:rsidR="00663D2B" w:rsidRPr="00C3775A" w:rsidRDefault="00663D2B" w:rsidP="00663D2B">
      <w:pPr>
        <w:pStyle w:val="Prrafodelista"/>
        <w:numPr>
          <w:ilvl w:val="0"/>
          <w:numId w:val="24"/>
        </w:numPr>
        <w:spacing w:after="0"/>
        <w:contextualSpacing w:val="0"/>
        <w:jc w:val="both"/>
        <w:rPr>
          <w:rFonts w:asciiTheme="minorHAnsi" w:hAnsiTheme="minorHAnsi" w:cs="Arial"/>
          <w:b/>
          <w:bCs/>
          <w:sz w:val="24"/>
          <w:szCs w:val="24"/>
        </w:rPr>
      </w:pPr>
      <w:r w:rsidRPr="00C3775A">
        <w:rPr>
          <w:rFonts w:asciiTheme="minorHAnsi" w:hAnsiTheme="minorHAnsi" w:cs="Arial"/>
          <w:b/>
          <w:bCs/>
          <w:sz w:val="24"/>
          <w:szCs w:val="24"/>
        </w:rPr>
        <w:t>Parámetros de división:</w:t>
      </w:r>
    </w:p>
    <w:p w14:paraId="66BAB103" w14:textId="77777777" w:rsidR="00663D2B" w:rsidRPr="00C3775A" w:rsidRDefault="00663D2B" w:rsidP="00663D2B">
      <w:pPr>
        <w:pStyle w:val="Prrafodelista"/>
        <w:spacing w:after="0"/>
        <w:jc w:val="both"/>
        <w:rPr>
          <w:rFonts w:asciiTheme="minorHAnsi" w:hAnsiTheme="minorHAnsi" w:cs="Arial"/>
          <w:sz w:val="24"/>
          <w:szCs w:val="24"/>
        </w:rPr>
      </w:pPr>
    </w:p>
    <w:p w14:paraId="23259FED" w14:textId="77777777" w:rsidR="00663D2B" w:rsidRPr="00C3775A" w:rsidRDefault="00663D2B" w:rsidP="00663D2B">
      <w:pPr>
        <w:pStyle w:val="Prrafodelista"/>
        <w:numPr>
          <w:ilvl w:val="1"/>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Reclamos:</w:t>
      </w:r>
    </w:p>
    <w:p w14:paraId="757506C9" w14:textId="77777777" w:rsidR="00663D2B" w:rsidRPr="00C3775A" w:rsidRDefault="00663D2B" w:rsidP="00663D2B">
      <w:pPr>
        <w:pStyle w:val="Prrafodelista"/>
        <w:numPr>
          <w:ilvl w:val="2"/>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Carencias y Falencias del barrio.</w:t>
      </w:r>
    </w:p>
    <w:p w14:paraId="259235FF" w14:textId="77777777" w:rsidR="00663D2B" w:rsidRPr="00C3775A" w:rsidRDefault="00663D2B" w:rsidP="00663D2B">
      <w:pPr>
        <w:pStyle w:val="Prrafodelista"/>
        <w:spacing w:after="0"/>
        <w:ind w:left="2160"/>
        <w:jc w:val="both"/>
        <w:rPr>
          <w:rFonts w:asciiTheme="minorHAnsi" w:hAnsiTheme="minorHAnsi" w:cs="Arial"/>
          <w:sz w:val="24"/>
          <w:szCs w:val="24"/>
        </w:rPr>
      </w:pPr>
    </w:p>
    <w:p w14:paraId="752E3D8B" w14:textId="77777777" w:rsidR="00663D2B" w:rsidRPr="00C3775A" w:rsidRDefault="00663D2B" w:rsidP="00663D2B">
      <w:pPr>
        <w:pStyle w:val="Prrafodelista"/>
        <w:numPr>
          <w:ilvl w:val="1"/>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Quejas:</w:t>
      </w:r>
    </w:p>
    <w:p w14:paraId="09FBE965" w14:textId="77777777" w:rsidR="00663D2B" w:rsidRPr="00C3775A" w:rsidRDefault="00663D2B" w:rsidP="00663D2B">
      <w:pPr>
        <w:pStyle w:val="Prrafodelista"/>
        <w:numPr>
          <w:ilvl w:val="2"/>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Falta de servicio o mala atención del GCBA.</w:t>
      </w:r>
    </w:p>
    <w:p w14:paraId="203590C0" w14:textId="77777777" w:rsidR="00663D2B" w:rsidRPr="00C3775A" w:rsidRDefault="00663D2B" w:rsidP="00663D2B">
      <w:pPr>
        <w:pStyle w:val="Prrafodelista"/>
        <w:spacing w:after="0"/>
        <w:ind w:left="2160"/>
        <w:jc w:val="both"/>
        <w:rPr>
          <w:rFonts w:asciiTheme="minorHAnsi" w:hAnsiTheme="minorHAnsi" w:cs="Arial"/>
          <w:sz w:val="24"/>
          <w:szCs w:val="24"/>
        </w:rPr>
      </w:pPr>
    </w:p>
    <w:p w14:paraId="41FECD0C" w14:textId="77777777" w:rsidR="00663D2B" w:rsidRPr="00C3775A" w:rsidRDefault="00663D2B" w:rsidP="00663D2B">
      <w:pPr>
        <w:pStyle w:val="Prrafodelista"/>
        <w:numPr>
          <w:ilvl w:val="1"/>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Solicitudes:</w:t>
      </w:r>
    </w:p>
    <w:p w14:paraId="670D2125" w14:textId="77777777" w:rsidR="00663D2B" w:rsidRPr="00C3775A" w:rsidRDefault="00663D2B" w:rsidP="00663D2B">
      <w:pPr>
        <w:pStyle w:val="Prrafodelista"/>
        <w:numPr>
          <w:ilvl w:val="2"/>
          <w:numId w:val="24"/>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Pedidos de vecinos (semáforos, seguridad en la zona)</w:t>
      </w:r>
    </w:p>
    <w:p w14:paraId="7DBD75D5" w14:textId="77777777" w:rsidR="00663D2B" w:rsidRPr="00C3775A" w:rsidRDefault="00663D2B" w:rsidP="00663D2B">
      <w:pPr>
        <w:pStyle w:val="Prrafodelista"/>
        <w:spacing w:after="0"/>
        <w:ind w:left="2160"/>
        <w:jc w:val="both"/>
        <w:rPr>
          <w:rFonts w:asciiTheme="minorHAnsi" w:hAnsiTheme="minorHAnsi" w:cs="Arial"/>
          <w:sz w:val="24"/>
          <w:szCs w:val="24"/>
        </w:rPr>
      </w:pPr>
    </w:p>
    <w:p w14:paraId="685E7412"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Denuncias:</w:t>
      </w:r>
    </w:p>
    <w:p w14:paraId="0A97D4F2"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Todo reclamo punible.</w:t>
      </w:r>
    </w:p>
    <w:p w14:paraId="7DD10BCC" w14:textId="77777777" w:rsidR="00663D2B" w:rsidRPr="00C3775A" w:rsidRDefault="00663D2B" w:rsidP="00663D2B">
      <w:pPr>
        <w:pStyle w:val="Prrafodelista"/>
        <w:spacing w:after="0"/>
        <w:ind w:left="2160"/>
        <w:jc w:val="both"/>
        <w:rPr>
          <w:rFonts w:asciiTheme="minorHAnsi" w:hAnsiTheme="minorHAnsi" w:cs="Arial"/>
          <w:sz w:val="24"/>
          <w:szCs w:val="24"/>
        </w:rPr>
      </w:pPr>
    </w:p>
    <w:p w14:paraId="57BE80AD"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Propuestas/Sugerencias:</w:t>
      </w:r>
    </w:p>
    <w:p w14:paraId="425B5885"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Propuestas y sugerencias de los vecinos.</w:t>
      </w:r>
    </w:p>
    <w:p w14:paraId="455FC0D4" w14:textId="77777777" w:rsidR="00663D2B" w:rsidRPr="00C3775A" w:rsidRDefault="00663D2B" w:rsidP="00663D2B">
      <w:pPr>
        <w:pStyle w:val="Prrafodelista"/>
        <w:spacing w:after="0"/>
        <w:ind w:left="2160"/>
        <w:jc w:val="both"/>
        <w:rPr>
          <w:rFonts w:asciiTheme="minorHAnsi" w:hAnsiTheme="minorHAnsi" w:cs="Arial"/>
          <w:sz w:val="24"/>
          <w:szCs w:val="24"/>
        </w:rPr>
      </w:pPr>
    </w:p>
    <w:p w14:paraId="05756F0B" w14:textId="77777777" w:rsidR="00663D2B" w:rsidRPr="00C3775A" w:rsidRDefault="00663D2B" w:rsidP="00663D2B">
      <w:pPr>
        <w:pStyle w:val="Prrafodelista"/>
        <w:numPr>
          <w:ilvl w:val="1"/>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Consultas:</w:t>
      </w:r>
    </w:p>
    <w:p w14:paraId="0531AD4D" w14:textId="77777777" w:rsidR="00663D2B" w:rsidRPr="00C3775A" w:rsidRDefault="00663D2B" w:rsidP="00663D2B">
      <w:pPr>
        <w:pStyle w:val="Prrafodelista"/>
        <w:numPr>
          <w:ilvl w:val="2"/>
          <w:numId w:val="31"/>
        </w:numPr>
        <w:spacing w:after="0"/>
        <w:contextualSpacing w:val="0"/>
        <w:jc w:val="both"/>
        <w:rPr>
          <w:rFonts w:asciiTheme="minorHAnsi" w:hAnsiTheme="minorHAnsi" w:cs="Arial"/>
          <w:sz w:val="24"/>
          <w:szCs w:val="24"/>
        </w:rPr>
      </w:pPr>
      <w:r w:rsidRPr="00C3775A">
        <w:rPr>
          <w:rFonts w:asciiTheme="minorHAnsi" w:hAnsiTheme="minorHAnsi" w:cs="Arial"/>
          <w:sz w:val="24"/>
          <w:szCs w:val="24"/>
        </w:rPr>
        <w:t>Consultas de trámites, programas de gobierno y acciones comunales.</w:t>
      </w:r>
    </w:p>
    <w:p w14:paraId="5DD20E34" w14:textId="77777777" w:rsidR="00663D2B" w:rsidRPr="00C3775A" w:rsidRDefault="00663D2B" w:rsidP="00663D2B">
      <w:pPr>
        <w:spacing w:after="0"/>
        <w:jc w:val="both"/>
        <w:rPr>
          <w:rFonts w:cs="Arial"/>
          <w:b/>
          <w:bCs/>
          <w:sz w:val="24"/>
          <w:szCs w:val="24"/>
        </w:rPr>
      </w:pPr>
    </w:p>
    <w:p w14:paraId="5E77D9AC" w14:textId="77777777" w:rsidR="00663D2B" w:rsidRPr="00C3775A" w:rsidRDefault="00663D2B" w:rsidP="00663D2B">
      <w:pPr>
        <w:spacing w:after="0"/>
        <w:jc w:val="both"/>
        <w:rPr>
          <w:rFonts w:cs="Arial"/>
          <w:bCs/>
          <w:sz w:val="24"/>
          <w:szCs w:val="24"/>
        </w:rPr>
      </w:pPr>
      <w:r w:rsidRPr="00C3775A">
        <w:rPr>
          <w:rFonts w:cs="Arial"/>
          <w:bCs/>
          <w:sz w:val="24"/>
          <w:szCs w:val="24"/>
        </w:rPr>
        <w:t>Mediante la página de Facebook, y siguiendo el listado mencionado previamente, ingresaron los siguientes ítems:</w:t>
      </w:r>
    </w:p>
    <w:p w14:paraId="36E69432" w14:textId="77777777" w:rsidR="00663D2B" w:rsidRPr="00C3775A" w:rsidRDefault="00663D2B" w:rsidP="00663D2B">
      <w:pPr>
        <w:spacing w:after="0"/>
        <w:jc w:val="both"/>
        <w:rPr>
          <w:rFonts w:cs="Arial"/>
          <w:bCs/>
          <w:sz w:val="24"/>
          <w:szCs w:val="24"/>
        </w:rPr>
      </w:pPr>
    </w:p>
    <w:p w14:paraId="46D00D8B" w14:textId="75A8B6F3" w:rsidR="00663D2B" w:rsidRPr="00C3775A" w:rsidRDefault="00663D2B" w:rsidP="00663D2B">
      <w:pPr>
        <w:numPr>
          <w:ilvl w:val="0"/>
          <w:numId w:val="32"/>
        </w:numPr>
        <w:spacing w:after="0"/>
        <w:rPr>
          <w:rFonts w:cs="Arial"/>
          <w:sz w:val="24"/>
          <w:szCs w:val="24"/>
        </w:rPr>
      </w:pPr>
      <w:r w:rsidRPr="00C3775A">
        <w:rPr>
          <w:rFonts w:cs="Arial"/>
          <w:sz w:val="24"/>
          <w:szCs w:val="24"/>
        </w:rPr>
        <w:t>Reclamos: 45</w:t>
      </w:r>
    </w:p>
    <w:p w14:paraId="36A45CFF" w14:textId="077EF815" w:rsidR="00663D2B" w:rsidRPr="00C3775A" w:rsidRDefault="00663D2B" w:rsidP="00663D2B">
      <w:pPr>
        <w:numPr>
          <w:ilvl w:val="0"/>
          <w:numId w:val="32"/>
        </w:numPr>
        <w:spacing w:after="0"/>
        <w:rPr>
          <w:rFonts w:cs="Arial"/>
          <w:sz w:val="24"/>
          <w:szCs w:val="24"/>
        </w:rPr>
      </w:pPr>
      <w:r w:rsidRPr="00C3775A">
        <w:rPr>
          <w:rFonts w:cs="Arial"/>
          <w:sz w:val="24"/>
          <w:szCs w:val="24"/>
        </w:rPr>
        <w:t>Quejas: 7</w:t>
      </w:r>
    </w:p>
    <w:p w14:paraId="5A9071C2" w14:textId="4365C8F5" w:rsidR="00663D2B" w:rsidRPr="00C3775A" w:rsidRDefault="00663D2B" w:rsidP="00663D2B">
      <w:pPr>
        <w:numPr>
          <w:ilvl w:val="0"/>
          <w:numId w:val="32"/>
        </w:numPr>
        <w:spacing w:after="0"/>
        <w:rPr>
          <w:rFonts w:cs="Arial"/>
          <w:sz w:val="24"/>
          <w:szCs w:val="24"/>
        </w:rPr>
      </w:pPr>
      <w:r w:rsidRPr="00C3775A">
        <w:rPr>
          <w:rFonts w:cs="Arial"/>
          <w:sz w:val="24"/>
          <w:szCs w:val="24"/>
        </w:rPr>
        <w:t>Solicitudes: 12</w:t>
      </w:r>
    </w:p>
    <w:p w14:paraId="7269187C" w14:textId="77777777" w:rsidR="00663D2B" w:rsidRPr="00C3775A" w:rsidRDefault="00663D2B" w:rsidP="00663D2B">
      <w:pPr>
        <w:numPr>
          <w:ilvl w:val="0"/>
          <w:numId w:val="32"/>
        </w:numPr>
        <w:spacing w:after="0"/>
        <w:rPr>
          <w:rFonts w:cs="Arial"/>
          <w:sz w:val="24"/>
          <w:szCs w:val="24"/>
        </w:rPr>
      </w:pPr>
      <w:r w:rsidRPr="00C3775A">
        <w:rPr>
          <w:rFonts w:cs="Arial"/>
          <w:sz w:val="24"/>
          <w:szCs w:val="24"/>
        </w:rPr>
        <w:t>Denuncias: 0</w:t>
      </w:r>
    </w:p>
    <w:p w14:paraId="44DD344C" w14:textId="77777777" w:rsidR="00663D2B" w:rsidRPr="00C3775A" w:rsidRDefault="00663D2B" w:rsidP="00663D2B">
      <w:pPr>
        <w:numPr>
          <w:ilvl w:val="0"/>
          <w:numId w:val="32"/>
        </w:numPr>
        <w:spacing w:after="0"/>
        <w:rPr>
          <w:rFonts w:cs="Arial"/>
          <w:sz w:val="24"/>
          <w:szCs w:val="24"/>
        </w:rPr>
      </w:pPr>
      <w:r w:rsidRPr="00C3775A">
        <w:rPr>
          <w:rFonts w:cs="Arial"/>
          <w:sz w:val="24"/>
          <w:szCs w:val="24"/>
        </w:rPr>
        <w:t>Propuestas/Sugerencias: 10</w:t>
      </w:r>
    </w:p>
    <w:p w14:paraId="752C2CFC" w14:textId="326C13DF" w:rsidR="00663D2B" w:rsidRPr="00C3775A" w:rsidRDefault="00663D2B" w:rsidP="00663D2B">
      <w:pPr>
        <w:numPr>
          <w:ilvl w:val="0"/>
          <w:numId w:val="32"/>
        </w:numPr>
        <w:spacing w:after="0"/>
        <w:rPr>
          <w:rFonts w:cs="Arial"/>
          <w:sz w:val="24"/>
          <w:szCs w:val="24"/>
        </w:rPr>
      </w:pPr>
      <w:r w:rsidRPr="00C3775A">
        <w:rPr>
          <w:rFonts w:cs="Arial"/>
          <w:sz w:val="24"/>
          <w:szCs w:val="24"/>
        </w:rPr>
        <w:t>Consultas: 58</w:t>
      </w:r>
    </w:p>
    <w:p w14:paraId="3AC6B689" w14:textId="77777777" w:rsidR="00663D2B" w:rsidRPr="00C3775A" w:rsidRDefault="00663D2B" w:rsidP="00663D2B">
      <w:pPr>
        <w:spacing w:after="0"/>
        <w:ind w:left="720"/>
        <w:rPr>
          <w:rFonts w:cs="Arial"/>
          <w:sz w:val="24"/>
          <w:szCs w:val="24"/>
        </w:rPr>
      </w:pPr>
    </w:p>
    <w:p w14:paraId="74556A53" w14:textId="1883BB19" w:rsidR="00663D2B" w:rsidRPr="00C3775A" w:rsidRDefault="00663D2B" w:rsidP="00663D2B">
      <w:pPr>
        <w:numPr>
          <w:ilvl w:val="0"/>
          <w:numId w:val="32"/>
        </w:numPr>
        <w:spacing w:after="0"/>
        <w:rPr>
          <w:rFonts w:cs="Arial"/>
          <w:sz w:val="24"/>
          <w:szCs w:val="24"/>
        </w:rPr>
      </w:pPr>
      <w:r w:rsidRPr="00C3775A">
        <w:rPr>
          <w:rFonts w:cs="Arial"/>
          <w:sz w:val="24"/>
          <w:szCs w:val="24"/>
        </w:rPr>
        <w:t>Total de mensajes recibidos: 134</w:t>
      </w:r>
    </w:p>
    <w:p w14:paraId="3188FF8B" w14:textId="77777777" w:rsidR="00663D2B" w:rsidRDefault="00663D2B" w:rsidP="00EC2E27">
      <w:pPr>
        <w:jc w:val="both"/>
        <w:rPr>
          <w:rFonts w:ascii="Calibri" w:hAnsi="Calibri" w:cs="Arial"/>
          <w:b/>
          <w:bCs/>
          <w:sz w:val="24"/>
          <w:szCs w:val="24"/>
        </w:rPr>
      </w:pPr>
    </w:p>
    <w:p w14:paraId="3D6B01E9" w14:textId="77777777" w:rsidR="00C3775A" w:rsidRDefault="00C3775A" w:rsidP="00EC2E27">
      <w:pPr>
        <w:jc w:val="both"/>
        <w:rPr>
          <w:rFonts w:ascii="Calibri" w:hAnsi="Calibri" w:cs="Arial"/>
          <w:b/>
          <w:bCs/>
          <w:sz w:val="24"/>
          <w:szCs w:val="24"/>
        </w:rPr>
      </w:pPr>
    </w:p>
    <w:p w14:paraId="1AD21C62" w14:textId="77777777" w:rsidR="00EC2E27" w:rsidRPr="009F1203" w:rsidRDefault="00EC2E27" w:rsidP="00EC2E27">
      <w:pPr>
        <w:jc w:val="both"/>
        <w:rPr>
          <w:rFonts w:ascii="Calibri" w:hAnsi="Calibri" w:cs="Arial"/>
          <w:b/>
          <w:bCs/>
          <w:sz w:val="24"/>
          <w:szCs w:val="24"/>
        </w:rPr>
      </w:pPr>
      <w:r w:rsidRPr="009F1203">
        <w:rPr>
          <w:rFonts w:ascii="Calibri" w:hAnsi="Calibri" w:cs="Arial"/>
          <w:b/>
          <w:bCs/>
          <w:sz w:val="24"/>
          <w:szCs w:val="24"/>
        </w:rPr>
        <w:lastRenderedPageBreak/>
        <w:t>Poda y mantenimiento de Arbolado.</w:t>
      </w:r>
    </w:p>
    <w:p w14:paraId="0997AB2E" w14:textId="45CDA986"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Junio 201</w:t>
      </w:r>
      <w:r w:rsidR="00F81B82">
        <w:rPr>
          <w:rFonts w:ascii="Calibri" w:hAnsi="Calibri" w:cs="Arial"/>
          <w:b/>
          <w:bCs/>
          <w:sz w:val="24"/>
          <w:szCs w:val="24"/>
        </w:rPr>
        <w:t>6</w:t>
      </w:r>
      <w:r w:rsidRPr="009F1203">
        <w:rPr>
          <w:rFonts w:ascii="Calibri" w:hAnsi="Calibri" w:cs="Arial"/>
          <w:b/>
          <w:bCs/>
          <w:sz w:val="24"/>
          <w:szCs w:val="24"/>
        </w:rPr>
        <w:t xml:space="preserve"> (arbolado)</w:t>
      </w:r>
    </w:p>
    <w:p w14:paraId="1A8EB371"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Reclamos Ingresados: 185</w:t>
      </w:r>
    </w:p>
    <w:p w14:paraId="6F86C493"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Verificados: 173</w:t>
      </w:r>
    </w:p>
    <w:p w14:paraId="20302308"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Aceptados: 161</w:t>
      </w:r>
    </w:p>
    <w:p w14:paraId="71BCA579"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Resueltos: 80</w:t>
      </w:r>
    </w:p>
    <w:p w14:paraId="6D24FC4E"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Planificación Poda: 424</w:t>
      </w:r>
    </w:p>
    <w:p w14:paraId="3EF02529" w14:textId="77777777" w:rsidR="00EC2E27" w:rsidRPr="009F1203" w:rsidRDefault="00EC2E27" w:rsidP="00EC2E27">
      <w:pPr>
        <w:numPr>
          <w:ilvl w:val="0"/>
          <w:numId w:val="30"/>
        </w:numPr>
        <w:jc w:val="both"/>
        <w:rPr>
          <w:rFonts w:ascii="Calibri" w:hAnsi="Calibri" w:cs="Arial"/>
          <w:bCs/>
          <w:sz w:val="24"/>
          <w:szCs w:val="24"/>
        </w:rPr>
      </w:pPr>
      <w:r w:rsidRPr="009F1203">
        <w:rPr>
          <w:rFonts w:ascii="Calibri" w:hAnsi="Calibri" w:cs="Arial"/>
          <w:bCs/>
          <w:sz w:val="24"/>
          <w:szCs w:val="24"/>
        </w:rPr>
        <w:t>Ejecutados Poda: 424</w:t>
      </w:r>
    </w:p>
    <w:p w14:paraId="1DCE743B" w14:textId="77777777" w:rsidR="00EC2E27" w:rsidRPr="009F1203" w:rsidRDefault="00EC2E27" w:rsidP="00EC2E27">
      <w:pPr>
        <w:jc w:val="both"/>
        <w:rPr>
          <w:rFonts w:ascii="Calibri" w:hAnsi="Calibri" w:cs="Arial"/>
          <w:b/>
          <w:bCs/>
          <w:sz w:val="24"/>
          <w:szCs w:val="24"/>
        </w:rPr>
      </w:pPr>
    </w:p>
    <w:p w14:paraId="144DC936" w14:textId="77777777"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Julio 2016 (arbolado)</w:t>
      </w:r>
    </w:p>
    <w:p w14:paraId="072CE4ED"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 xml:space="preserve">Reclamos Ingresados: 258 </w:t>
      </w:r>
    </w:p>
    <w:p w14:paraId="60571670"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Verificados: 246</w:t>
      </w:r>
    </w:p>
    <w:p w14:paraId="0804A553"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Aceptados: 232</w:t>
      </w:r>
    </w:p>
    <w:p w14:paraId="35472470"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Resueltos: 83</w:t>
      </w:r>
    </w:p>
    <w:p w14:paraId="054DBAE0"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Planificación Poda: 615</w:t>
      </w:r>
    </w:p>
    <w:p w14:paraId="1206E338" w14:textId="77777777" w:rsidR="00EC2E27" w:rsidRPr="009F1203" w:rsidRDefault="00EC2E27" w:rsidP="00EC2E27">
      <w:pPr>
        <w:numPr>
          <w:ilvl w:val="0"/>
          <w:numId w:val="29"/>
        </w:numPr>
        <w:jc w:val="both"/>
        <w:rPr>
          <w:rFonts w:ascii="Calibri" w:hAnsi="Calibri" w:cs="Arial"/>
          <w:sz w:val="24"/>
          <w:szCs w:val="24"/>
        </w:rPr>
      </w:pPr>
      <w:r w:rsidRPr="009F1203">
        <w:rPr>
          <w:rFonts w:ascii="Calibri" w:hAnsi="Calibri" w:cs="Arial"/>
          <w:sz w:val="24"/>
          <w:szCs w:val="24"/>
        </w:rPr>
        <w:t>Ejecutados Poda: 615</w:t>
      </w:r>
    </w:p>
    <w:p w14:paraId="2D478588" w14:textId="77777777" w:rsidR="00EC2E27" w:rsidRPr="009F1203" w:rsidRDefault="00EC2E27" w:rsidP="00EC2E27">
      <w:pPr>
        <w:jc w:val="both"/>
        <w:rPr>
          <w:rFonts w:ascii="Calibri" w:hAnsi="Calibri" w:cs="Arial"/>
          <w:sz w:val="24"/>
          <w:szCs w:val="24"/>
        </w:rPr>
      </w:pPr>
    </w:p>
    <w:p w14:paraId="2BDA7000" w14:textId="05D2B9F8"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Agosto 2016 (arbol</w:t>
      </w:r>
      <w:r w:rsidR="00F81B82">
        <w:rPr>
          <w:rFonts w:ascii="Calibri" w:hAnsi="Calibri" w:cs="Arial"/>
          <w:b/>
          <w:bCs/>
          <w:sz w:val="24"/>
          <w:szCs w:val="24"/>
        </w:rPr>
        <w:t>ado</w:t>
      </w:r>
      <w:r w:rsidRPr="009F1203">
        <w:rPr>
          <w:rFonts w:ascii="Calibri" w:hAnsi="Calibri" w:cs="Arial"/>
          <w:b/>
          <w:bCs/>
          <w:sz w:val="24"/>
          <w:szCs w:val="24"/>
        </w:rPr>
        <w:t>)</w:t>
      </w:r>
    </w:p>
    <w:p w14:paraId="76076F50"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Solicitudes ingresadas: 310</w:t>
      </w:r>
    </w:p>
    <w:p w14:paraId="16463C90"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Verificados: 303</w:t>
      </w:r>
    </w:p>
    <w:p w14:paraId="1F8E1464"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Aceptados: 262</w:t>
      </w:r>
    </w:p>
    <w:p w14:paraId="28B0FD06"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Resueltos: 83</w:t>
      </w:r>
    </w:p>
    <w:p w14:paraId="28E7879A"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Planificación: 213</w:t>
      </w:r>
    </w:p>
    <w:p w14:paraId="5549F02B" w14:textId="77777777" w:rsidR="00EC2E27" w:rsidRPr="009F1203" w:rsidRDefault="00EC2E27" w:rsidP="00EC2E27">
      <w:pPr>
        <w:numPr>
          <w:ilvl w:val="0"/>
          <w:numId w:val="28"/>
        </w:numPr>
        <w:jc w:val="both"/>
        <w:rPr>
          <w:rFonts w:ascii="Calibri" w:hAnsi="Calibri" w:cs="Arial"/>
          <w:sz w:val="24"/>
          <w:szCs w:val="24"/>
        </w:rPr>
      </w:pPr>
      <w:r w:rsidRPr="009F1203">
        <w:rPr>
          <w:rFonts w:ascii="Calibri" w:hAnsi="Calibri" w:cs="Arial"/>
          <w:sz w:val="24"/>
          <w:szCs w:val="24"/>
        </w:rPr>
        <w:t>Ejecutados: 213</w:t>
      </w:r>
    </w:p>
    <w:p w14:paraId="108F7791" w14:textId="77777777" w:rsidR="00EC2E27" w:rsidRPr="009F1203" w:rsidRDefault="00EC2E27" w:rsidP="00EC2E27">
      <w:pPr>
        <w:jc w:val="both"/>
        <w:rPr>
          <w:rFonts w:ascii="Calibri" w:hAnsi="Calibri" w:cs="Arial"/>
          <w:sz w:val="24"/>
          <w:szCs w:val="24"/>
        </w:rPr>
      </w:pPr>
    </w:p>
    <w:p w14:paraId="6AEAB643" w14:textId="78AB49BE"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Septiembre 2016 (arbol</w:t>
      </w:r>
      <w:r w:rsidR="00F81B82">
        <w:rPr>
          <w:rFonts w:ascii="Calibri" w:hAnsi="Calibri" w:cs="Arial"/>
          <w:b/>
          <w:bCs/>
          <w:sz w:val="24"/>
          <w:szCs w:val="24"/>
        </w:rPr>
        <w:t>ado</w:t>
      </w:r>
      <w:r w:rsidRPr="009F1203">
        <w:rPr>
          <w:rFonts w:ascii="Calibri" w:hAnsi="Calibri" w:cs="Arial"/>
          <w:b/>
          <w:bCs/>
          <w:sz w:val="24"/>
          <w:szCs w:val="24"/>
        </w:rPr>
        <w:t>)</w:t>
      </w:r>
    </w:p>
    <w:p w14:paraId="495F1835" w14:textId="77777777" w:rsidR="00EC2E27" w:rsidRPr="009F1203" w:rsidRDefault="00EC2E27" w:rsidP="00EC2E27">
      <w:pPr>
        <w:numPr>
          <w:ilvl w:val="0"/>
          <w:numId w:val="27"/>
        </w:numPr>
        <w:rPr>
          <w:rFonts w:ascii="Calibri" w:hAnsi="Calibri" w:cs="Arial"/>
          <w:sz w:val="24"/>
          <w:szCs w:val="24"/>
        </w:rPr>
      </w:pPr>
      <w:r w:rsidRPr="009F1203">
        <w:rPr>
          <w:rFonts w:ascii="Calibri" w:hAnsi="Calibri" w:cs="Arial"/>
          <w:sz w:val="24"/>
          <w:szCs w:val="24"/>
        </w:rPr>
        <w:t>Solicitudes ingresadas: 261</w:t>
      </w:r>
    </w:p>
    <w:p w14:paraId="60308A6F" w14:textId="77777777" w:rsidR="00EC2E27" w:rsidRPr="009F1203" w:rsidRDefault="00EC2E27" w:rsidP="00EC2E27">
      <w:pPr>
        <w:numPr>
          <w:ilvl w:val="0"/>
          <w:numId w:val="27"/>
        </w:numPr>
        <w:jc w:val="both"/>
        <w:rPr>
          <w:rFonts w:ascii="Calibri" w:hAnsi="Calibri" w:cs="Arial"/>
          <w:sz w:val="24"/>
          <w:szCs w:val="24"/>
        </w:rPr>
      </w:pPr>
      <w:r w:rsidRPr="009F1203">
        <w:rPr>
          <w:rFonts w:ascii="Calibri" w:hAnsi="Calibri" w:cs="Arial"/>
          <w:sz w:val="24"/>
          <w:szCs w:val="24"/>
        </w:rPr>
        <w:t>Verificados: 258</w:t>
      </w:r>
    </w:p>
    <w:p w14:paraId="413BB4B8" w14:textId="77777777" w:rsidR="00EC2E27" w:rsidRPr="009F1203" w:rsidRDefault="00EC2E27" w:rsidP="00EC2E27">
      <w:pPr>
        <w:numPr>
          <w:ilvl w:val="0"/>
          <w:numId w:val="27"/>
        </w:numPr>
        <w:jc w:val="both"/>
        <w:rPr>
          <w:rFonts w:ascii="Calibri" w:hAnsi="Calibri" w:cs="Arial"/>
          <w:sz w:val="24"/>
          <w:szCs w:val="24"/>
        </w:rPr>
      </w:pPr>
      <w:r w:rsidRPr="009F1203">
        <w:rPr>
          <w:rFonts w:ascii="Calibri" w:hAnsi="Calibri" w:cs="Arial"/>
          <w:sz w:val="24"/>
          <w:szCs w:val="24"/>
        </w:rPr>
        <w:t>Aceptados: 223</w:t>
      </w:r>
    </w:p>
    <w:p w14:paraId="2A90BC01" w14:textId="77777777" w:rsidR="00EC2E27" w:rsidRPr="009F1203" w:rsidRDefault="00EC2E27" w:rsidP="00EC2E27">
      <w:pPr>
        <w:numPr>
          <w:ilvl w:val="0"/>
          <w:numId w:val="27"/>
        </w:numPr>
        <w:jc w:val="both"/>
        <w:rPr>
          <w:rFonts w:ascii="Calibri" w:hAnsi="Calibri" w:cs="Arial"/>
          <w:sz w:val="24"/>
          <w:szCs w:val="24"/>
        </w:rPr>
      </w:pPr>
      <w:r w:rsidRPr="009F1203">
        <w:rPr>
          <w:rFonts w:ascii="Calibri" w:hAnsi="Calibri" w:cs="Arial"/>
          <w:sz w:val="24"/>
          <w:szCs w:val="24"/>
        </w:rPr>
        <w:t>Resueltos: 60</w:t>
      </w:r>
    </w:p>
    <w:p w14:paraId="0D893EF2" w14:textId="77777777" w:rsidR="00EC2E27" w:rsidRPr="009F1203" w:rsidRDefault="00EC2E27" w:rsidP="00EC2E27">
      <w:pPr>
        <w:numPr>
          <w:ilvl w:val="0"/>
          <w:numId w:val="27"/>
        </w:numPr>
        <w:jc w:val="both"/>
        <w:rPr>
          <w:rFonts w:ascii="Calibri" w:hAnsi="Calibri" w:cs="Arial"/>
          <w:sz w:val="24"/>
          <w:szCs w:val="24"/>
        </w:rPr>
      </w:pPr>
      <w:r w:rsidRPr="009F1203">
        <w:rPr>
          <w:rFonts w:ascii="Calibri" w:hAnsi="Calibri" w:cs="Arial"/>
          <w:sz w:val="24"/>
          <w:szCs w:val="24"/>
        </w:rPr>
        <w:t>Planificados: 114</w:t>
      </w:r>
    </w:p>
    <w:p w14:paraId="65406F74" w14:textId="77777777" w:rsidR="00EC2E27" w:rsidRDefault="00EC2E27" w:rsidP="00EC2E27">
      <w:pPr>
        <w:numPr>
          <w:ilvl w:val="0"/>
          <w:numId w:val="27"/>
        </w:numPr>
        <w:jc w:val="both"/>
        <w:rPr>
          <w:rFonts w:ascii="Calibri" w:hAnsi="Calibri" w:cs="Arial"/>
          <w:sz w:val="24"/>
          <w:szCs w:val="24"/>
        </w:rPr>
      </w:pPr>
      <w:r w:rsidRPr="009F1203">
        <w:rPr>
          <w:rFonts w:ascii="Calibri" w:hAnsi="Calibri" w:cs="Arial"/>
          <w:sz w:val="24"/>
          <w:szCs w:val="24"/>
        </w:rPr>
        <w:t>Ejecutados: 114</w:t>
      </w:r>
    </w:p>
    <w:p w14:paraId="3471CB57" w14:textId="056CC9DB" w:rsidR="009F1203" w:rsidRPr="009F1203" w:rsidRDefault="009F1203" w:rsidP="00A72C1B">
      <w:pPr>
        <w:ind w:left="720"/>
        <w:jc w:val="both"/>
        <w:rPr>
          <w:rFonts w:ascii="Calibri" w:hAnsi="Calibri" w:cs="Arial"/>
          <w:sz w:val="24"/>
          <w:szCs w:val="24"/>
        </w:rPr>
      </w:pPr>
    </w:p>
    <w:p w14:paraId="547CE4BA" w14:textId="66F87507"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Octubre 2016 (arbol</w:t>
      </w:r>
      <w:r w:rsidR="00F81B82">
        <w:rPr>
          <w:rFonts w:ascii="Calibri" w:hAnsi="Calibri" w:cs="Arial"/>
          <w:b/>
          <w:bCs/>
          <w:sz w:val="24"/>
          <w:szCs w:val="24"/>
        </w:rPr>
        <w:t>ado</w:t>
      </w:r>
      <w:r w:rsidRPr="009F1203">
        <w:rPr>
          <w:rFonts w:ascii="Calibri" w:hAnsi="Calibri" w:cs="Arial"/>
          <w:b/>
          <w:bCs/>
          <w:sz w:val="24"/>
          <w:szCs w:val="24"/>
        </w:rPr>
        <w:t>)</w:t>
      </w:r>
    </w:p>
    <w:p w14:paraId="565F88EA"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Solicitudes ingresadas: 356</w:t>
      </w:r>
    </w:p>
    <w:p w14:paraId="2A144E94"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Verificados: 346</w:t>
      </w:r>
    </w:p>
    <w:p w14:paraId="681747E0"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Aceptados: 301</w:t>
      </w:r>
    </w:p>
    <w:p w14:paraId="602D3A7C"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Resueltos: 131</w:t>
      </w:r>
    </w:p>
    <w:p w14:paraId="42298648"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Planificados: 341</w:t>
      </w:r>
    </w:p>
    <w:p w14:paraId="4E114CD3" w14:textId="77777777" w:rsidR="00EC2E27" w:rsidRPr="009F1203" w:rsidRDefault="00EC2E27" w:rsidP="00EC2E27">
      <w:pPr>
        <w:numPr>
          <w:ilvl w:val="0"/>
          <w:numId w:val="26"/>
        </w:numPr>
        <w:jc w:val="both"/>
        <w:rPr>
          <w:rFonts w:ascii="Calibri" w:hAnsi="Calibri" w:cs="Arial"/>
          <w:sz w:val="24"/>
          <w:szCs w:val="24"/>
        </w:rPr>
      </w:pPr>
      <w:r w:rsidRPr="009F1203">
        <w:rPr>
          <w:rFonts w:ascii="Calibri" w:hAnsi="Calibri" w:cs="Arial"/>
          <w:sz w:val="24"/>
          <w:szCs w:val="24"/>
        </w:rPr>
        <w:t>Ejecutados: 341</w:t>
      </w:r>
    </w:p>
    <w:p w14:paraId="08BD1E3C" w14:textId="77777777" w:rsidR="00EC2E27" w:rsidRPr="009F1203" w:rsidRDefault="00EC2E27" w:rsidP="00EC2E27">
      <w:pPr>
        <w:jc w:val="both"/>
        <w:rPr>
          <w:rFonts w:ascii="Calibri" w:hAnsi="Calibri" w:cs="Arial"/>
          <w:sz w:val="24"/>
          <w:szCs w:val="24"/>
        </w:rPr>
      </w:pPr>
    </w:p>
    <w:p w14:paraId="5A3DA6A2" w14:textId="77DD310A" w:rsidR="00EC2E27" w:rsidRPr="009F1203" w:rsidRDefault="00EC2E27" w:rsidP="00EC2E27">
      <w:pPr>
        <w:numPr>
          <w:ilvl w:val="0"/>
          <w:numId w:val="24"/>
        </w:numPr>
        <w:jc w:val="both"/>
        <w:rPr>
          <w:rFonts w:ascii="Calibri" w:hAnsi="Calibri" w:cs="Arial"/>
          <w:b/>
          <w:bCs/>
          <w:sz w:val="24"/>
          <w:szCs w:val="24"/>
        </w:rPr>
      </w:pPr>
      <w:r w:rsidRPr="009F1203">
        <w:rPr>
          <w:rFonts w:ascii="Calibri" w:hAnsi="Calibri" w:cs="Arial"/>
          <w:b/>
          <w:bCs/>
          <w:sz w:val="24"/>
          <w:szCs w:val="24"/>
        </w:rPr>
        <w:t>Noviembre 2016 (Arbol</w:t>
      </w:r>
      <w:r w:rsidR="00F81B82">
        <w:rPr>
          <w:rFonts w:ascii="Calibri" w:hAnsi="Calibri" w:cs="Arial"/>
          <w:b/>
          <w:bCs/>
          <w:sz w:val="24"/>
          <w:szCs w:val="24"/>
        </w:rPr>
        <w:t>ado</w:t>
      </w:r>
      <w:r w:rsidRPr="009F1203">
        <w:rPr>
          <w:rFonts w:ascii="Calibri" w:hAnsi="Calibri" w:cs="Arial"/>
          <w:b/>
          <w:bCs/>
          <w:sz w:val="24"/>
          <w:szCs w:val="24"/>
        </w:rPr>
        <w:t>)</w:t>
      </w:r>
    </w:p>
    <w:p w14:paraId="0A2E6F98" w14:textId="77777777" w:rsidR="00EC2E27" w:rsidRPr="009F1203"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Reclamos: 387</w:t>
      </w:r>
    </w:p>
    <w:p w14:paraId="327BCC6C" w14:textId="77777777" w:rsidR="00EC2E27" w:rsidRPr="009F1203"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Verificados: 374</w:t>
      </w:r>
    </w:p>
    <w:p w14:paraId="525E1989" w14:textId="77777777" w:rsidR="00EC2E27" w:rsidRPr="009F1203"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Aceptados: 330</w:t>
      </w:r>
    </w:p>
    <w:p w14:paraId="7F066F7D" w14:textId="77777777" w:rsidR="00EC2E27" w:rsidRPr="009F1203"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Resueltos: 63</w:t>
      </w:r>
    </w:p>
    <w:p w14:paraId="34EFFCA1" w14:textId="77777777" w:rsidR="00EC2E27" w:rsidRPr="009F1203"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Planificados: 490</w:t>
      </w:r>
    </w:p>
    <w:p w14:paraId="75BB8DD1" w14:textId="77777777" w:rsidR="00EC2E27" w:rsidRDefault="00EC2E27" w:rsidP="00EC2E27">
      <w:pPr>
        <w:numPr>
          <w:ilvl w:val="0"/>
          <w:numId w:val="25"/>
        </w:numPr>
        <w:jc w:val="both"/>
        <w:rPr>
          <w:rFonts w:ascii="Calibri" w:hAnsi="Calibri" w:cs="Arial"/>
          <w:bCs/>
          <w:sz w:val="24"/>
          <w:szCs w:val="24"/>
        </w:rPr>
      </w:pPr>
      <w:r w:rsidRPr="009F1203">
        <w:rPr>
          <w:rFonts w:ascii="Calibri" w:hAnsi="Calibri" w:cs="Arial"/>
          <w:bCs/>
          <w:sz w:val="24"/>
          <w:szCs w:val="24"/>
        </w:rPr>
        <w:t>Ejecutados: 490</w:t>
      </w:r>
    </w:p>
    <w:p w14:paraId="75529822" w14:textId="081DA878" w:rsidR="00A64554" w:rsidRPr="009F1203" w:rsidRDefault="0000507A" w:rsidP="00A64554">
      <w:pPr>
        <w:jc w:val="both"/>
        <w:rPr>
          <w:rFonts w:ascii="Calibri" w:hAnsi="Calibri" w:cs="Arial"/>
          <w:bCs/>
          <w:sz w:val="24"/>
          <w:szCs w:val="24"/>
        </w:rPr>
      </w:pPr>
      <w:r>
        <w:rPr>
          <w:noProof/>
          <w:lang w:eastAsia="es-AR"/>
        </w:rPr>
        <w:lastRenderedPageBreak/>
        <w:drawing>
          <wp:inline distT="0" distB="0" distL="0" distR="0" wp14:anchorId="74D4C41B" wp14:editId="217428B6">
            <wp:extent cx="5543550" cy="3900488"/>
            <wp:effectExtent l="0" t="0" r="19050" b="24130"/>
            <wp:docPr id="78" name="Gráfico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F3BBD8" w14:textId="77777777" w:rsidR="0000507A" w:rsidRDefault="0000507A" w:rsidP="00EC2E27">
      <w:pPr>
        <w:jc w:val="both"/>
        <w:rPr>
          <w:rFonts w:ascii="Calibri" w:hAnsi="Calibri" w:cs="Arial"/>
          <w:b/>
          <w:bCs/>
          <w:sz w:val="24"/>
          <w:szCs w:val="24"/>
        </w:rPr>
      </w:pPr>
    </w:p>
    <w:p w14:paraId="14D98F43" w14:textId="77777777" w:rsidR="00EC2E27" w:rsidRPr="009F1203" w:rsidRDefault="00EC2E27" w:rsidP="00EC2E27">
      <w:pPr>
        <w:jc w:val="both"/>
        <w:rPr>
          <w:rFonts w:ascii="Calibri" w:hAnsi="Calibri" w:cs="Arial"/>
          <w:b/>
          <w:bCs/>
          <w:sz w:val="24"/>
          <w:szCs w:val="24"/>
        </w:rPr>
      </w:pPr>
      <w:r w:rsidRPr="009F1203">
        <w:rPr>
          <w:rFonts w:ascii="Calibri" w:hAnsi="Calibri" w:cs="Arial"/>
          <w:b/>
          <w:bCs/>
          <w:sz w:val="24"/>
          <w:szCs w:val="24"/>
        </w:rPr>
        <w:t>Extracciones de Diciembre a Abril de 2016</w:t>
      </w:r>
    </w:p>
    <w:p w14:paraId="7959B9F4" w14:textId="77777777" w:rsidR="00EC2E27" w:rsidRPr="009F1203" w:rsidRDefault="00EC2E27" w:rsidP="00EC2E27">
      <w:pPr>
        <w:jc w:val="both"/>
        <w:rPr>
          <w:rFonts w:ascii="Calibri" w:hAnsi="Calibri" w:cs="Arial"/>
          <w:sz w:val="24"/>
          <w:szCs w:val="24"/>
        </w:rPr>
      </w:pPr>
      <w:r w:rsidRPr="009F1203">
        <w:rPr>
          <w:rFonts w:ascii="Calibri" w:hAnsi="Calibri" w:cs="Arial"/>
          <w:sz w:val="24"/>
          <w:szCs w:val="24"/>
        </w:rPr>
        <w:t xml:space="preserve">Se realizaron 130 extracciones de diversos ejemplares de arboles durante el segundo semestre de la gestión. Para efectuar cada extracción se realizo un relevamiento específico del árbol en cuestión, para determinar si su remoción era estrictamente necesaria o con determinadas acciones se podía recuperar. Una vez realizado este análisis por inspectoras matriculadas en este aspecto, se decidió que por el beneficio de las demás especies de los alrededores y al mismo tiempo, para evitar el peligro de los vecinos y transeúntes ante una posible caída se opto por la extracción. </w:t>
      </w:r>
    </w:p>
    <w:p w14:paraId="023FC3D3" w14:textId="77777777" w:rsidR="00EC2E27" w:rsidRPr="009F1203" w:rsidRDefault="00EC2E27" w:rsidP="00EC2E27">
      <w:pPr>
        <w:jc w:val="both"/>
        <w:rPr>
          <w:rFonts w:ascii="Calibri" w:hAnsi="Calibri" w:cs="Arial"/>
          <w:sz w:val="24"/>
          <w:szCs w:val="24"/>
        </w:rPr>
      </w:pPr>
      <w:r w:rsidRPr="009F1203">
        <w:rPr>
          <w:rFonts w:ascii="Calibri" w:hAnsi="Calibri" w:cs="Arial"/>
          <w:sz w:val="24"/>
          <w:szCs w:val="24"/>
        </w:rPr>
        <w:t>A continuación se mencionaran todas las extracciones realizadas durante este periodo, comprendido de Junio a Noviembre de 2016 numerando cada extracción.</w:t>
      </w:r>
    </w:p>
    <w:tbl>
      <w:tblPr>
        <w:tblW w:w="8943" w:type="dxa"/>
        <w:tblInd w:w="58" w:type="dxa"/>
        <w:tblCellMar>
          <w:left w:w="70" w:type="dxa"/>
          <w:right w:w="70" w:type="dxa"/>
        </w:tblCellMar>
        <w:tblLook w:val="04A0" w:firstRow="1" w:lastRow="0" w:firstColumn="1" w:lastColumn="0" w:noHBand="0" w:noVBand="1"/>
      </w:tblPr>
      <w:tblGrid>
        <w:gridCol w:w="2860"/>
        <w:gridCol w:w="2397"/>
        <w:gridCol w:w="1242"/>
        <w:gridCol w:w="2444"/>
      </w:tblGrid>
      <w:tr w:rsidR="00EC2E27" w:rsidRPr="009F1203" w14:paraId="3428ABEF" w14:textId="77777777" w:rsidTr="00A05141">
        <w:trPr>
          <w:trHeight w:val="288"/>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824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AMBERES</w:t>
            </w:r>
          </w:p>
        </w:tc>
        <w:tc>
          <w:tcPr>
            <w:tcW w:w="2397" w:type="dxa"/>
            <w:tcBorders>
              <w:top w:val="single" w:sz="4" w:space="0" w:color="auto"/>
              <w:left w:val="nil"/>
              <w:bottom w:val="single" w:sz="4" w:space="0" w:color="auto"/>
              <w:right w:val="single" w:sz="4" w:space="0" w:color="auto"/>
            </w:tcBorders>
            <w:shd w:val="clear" w:color="auto" w:fill="auto"/>
            <w:noWrap/>
            <w:vAlign w:val="center"/>
            <w:hideMark/>
          </w:tcPr>
          <w:p w14:paraId="61B230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857</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0BF87A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single" w:sz="4" w:space="0" w:color="auto"/>
              <w:left w:val="nil"/>
              <w:bottom w:val="single" w:sz="4" w:space="0" w:color="auto"/>
              <w:right w:val="single" w:sz="4" w:space="0" w:color="auto"/>
            </w:tcBorders>
            <w:shd w:val="clear" w:color="auto" w:fill="auto"/>
            <w:noWrap/>
            <w:vAlign w:val="center"/>
            <w:hideMark/>
          </w:tcPr>
          <w:p w14:paraId="567A7D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CIRUELO</w:t>
            </w:r>
          </w:p>
        </w:tc>
      </w:tr>
      <w:tr w:rsidR="00EC2E27" w:rsidRPr="009F1203" w14:paraId="133974A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758C46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ANDRADE</w:t>
            </w:r>
          </w:p>
        </w:tc>
        <w:tc>
          <w:tcPr>
            <w:tcW w:w="2397" w:type="dxa"/>
            <w:tcBorders>
              <w:top w:val="nil"/>
              <w:left w:val="nil"/>
              <w:bottom w:val="single" w:sz="4" w:space="0" w:color="auto"/>
              <w:right w:val="single" w:sz="4" w:space="0" w:color="auto"/>
            </w:tcBorders>
            <w:shd w:val="clear" w:color="auto" w:fill="auto"/>
            <w:noWrap/>
            <w:vAlign w:val="center"/>
            <w:hideMark/>
          </w:tcPr>
          <w:p w14:paraId="4374197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322</w:t>
            </w:r>
          </w:p>
        </w:tc>
        <w:tc>
          <w:tcPr>
            <w:tcW w:w="1242" w:type="dxa"/>
            <w:tcBorders>
              <w:top w:val="nil"/>
              <w:left w:val="nil"/>
              <w:bottom w:val="single" w:sz="4" w:space="0" w:color="auto"/>
              <w:right w:val="single" w:sz="4" w:space="0" w:color="auto"/>
            </w:tcBorders>
            <w:shd w:val="clear" w:color="auto" w:fill="auto"/>
            <w:noWrap/>
            <w:vAlign w:val="center"/>
            <w:hideMark/>
          </w:tcPr>
          <w:p w14:paraId="58027101"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0B60DB9"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PARAISO</w:t>
            </w:r>
          </w:p>
        </w:tc>
      </w:tr>
      <w:tr w:rsidR="00EC2E27" w:rsidRPr="009F1203" w14:paraId="488AAAC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E3D3404"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ANDRADE</w:t>
            </w:r>
          </w:p>
        </w:tc>
        <w:tc>
          <w:tcPr>
            <w:tcW w:w="2397" w:type="dxa"/>
            <w:tcBorders>
              <w:top w:val="nil"/>
              <w:left w:val="nil"/>
              <w:bottom w:val="single" w:sz="4" w:space="0" w:color="auto"/>
              <w:right w:val="single" w:sz="4" w:space="0" w:color="auto"/>
            </w:tcBorders>
            <w:shd w:val="clear" w:color="auto" w:fill="auto"/>
            <w:noWrap/>
            <w:vAlign w:val="center"/>
            <w:hideMark/>
          </w:tcPr>
          <w:p w14:paraId="2D012EE8"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344</w:t>
            </w:r>
          </w:p>
        </w:tc>
        <w:tc>
          <w:tcPr>
            <w:tcW w:w="1242" w:type="dxa"/>
            <w:tcBorders>
              <w:top w:val="nil"/>
              <w:left w:val="nil"/>
              <w:bottom w:val="single" w:sz="4" w:space="0" w:color="auto"/>
              <w:right w:val="single" w:sz="4" w:space="0" w:color="auto"/>
            </w:tcBorders>
            <w:shd w:val="clear" w:color="auto" w:fill="auto"/>
            <w:noWrap/>
            <w:vAlign w:val="center"/>
            <w:hideMark/>
          </w:tcPr>
          <w:p w14:paraId="21714FA0"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130882B2"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PARAISO</w:t>
            </w:r>
          </w:p>
        </w:tc>
      </w:tr>
      <w:tr w:rsidR="00EC2E27" w:rsidRPr="009F1203" w14:paraId="000ADD4F"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AC64C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ANTONINO FERRARI</w:t>
            </w:r>
          </w:p>
        </w:tc>
        <w:tc>
          <w:tcPr>
            <w:tcW w:w="2397" w:type="dxa"/>
            <w:tcBorders>
              <w:top w:val="nil"/>
              <w:left w:val="nil"/>
              <w:bottom w:val="single" w:sz="4" w:space="0" w:color="auto"/>
              <w:right w:val="single" w:sz="4" w:space="0" w:color="auto"/>
            </w:tcBorders>
            <w:shd w:val="clear" w:color="auto" w:fill="auto"/>
            <w:noWrap/>
            <w:vAlign w:val="center"/>
            <w:hideMark/>
          </w:tcPr>
          <w:p w14:paraId="745FFA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919</w:t>
            </w:r>
          </w:p>
        </w:tc>
        <w:tc>
          <w:tcPr>
            <w:tcW w:w="1242" w:type="dxa"/>
            <w:tcBorders>
              <w:top w:val="nil"/>
              <w:left w:val="nil"/>
              <w:bottom w:val="single" w:sz="4" w:space="0" w:color="auto"/>
              <w:right w:val="single" w:sz="4" w:space="0" w:color="auto"/>
            </w:tcBorders>
            <w:shd w:val="clear" w:color="auto" w:fill="auto"/>
            <w:noWrap/>
            <w:vAlign w:val="center"/>
            <w:hideMark/>
          </w:tcPr>
          <w:p w14:paraId="2127EB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37B66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9ECA76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BD8CB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071083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805</w:t>
            </w:r>
          </w:p>
        </w:tc>
        <w:tc>
          <w:tcPr>
            <w:tcW w:w="1242" w:type="dxa"/>
            <w:tcBorders>
              <w:top w:val="nil"/>
              <w:left w:val="nil"/>
              <w:bottom w:val="single" w:sz="4" w:space="0" w:color="auto"/>
              <w:right w:val="single" w:sz="4" w:space="0" w:color="auto"/>
            </w:tcBorders>
            <w:shd w:val="clear" w:color="auto" w:fill="auto"/>
            <w:noWrap/>
            <w:vAlign w:val="center"/>
            <w:hideMark/>
          </w:tcPr>
          <w:p w14:paraId="1F9918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F4FF8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ACACIA</w:t>
            </w:r>
          </w:p>
        </w:tc>
      </w:tr>
      <w:tr w:rsidR="00EC2E27" w:rsidRPr="009F1203" w14:paraId="410FD31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6DDE9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5A5CC5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822</w:t>
            </w:r>
          </w:p>
        </w:tc>
        <w:tc>
          <w:tcPr>
            <w:tcW w:w="1242" w:type="dxa"/>
            <w:tcBorders>
              <w:top w:val="nil"/>
              <w:left w:val="nil"/>
              <w:bottom w:val="single" w:sz="4" w:space="0" w:color="auto"/>
              <w:right w:val="single" w:sz="4" w:space="0" w:color="auto"/>
            </w:tcBorders>
            <w:shd w:val="clear" w:color="auto" w:fill="auto"/>
            <w:noWrap/>
            <w:vAlign w:val="center"/>
            <w:hideMark/>
          </w:tcPr>
          <w:p w14:paraId="3417C1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E6B2F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F58B1D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720EB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65069D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884</w:t>
            </w:r>
          </w:p>
        </w:tc>
        <w:tc>
          <w:tcPr>
            <w:tcW w:w="1242" w:type="dxa"/>
            <w:tcBorders>
              <w:top w:val="nil"/>
              <w:left w:val="nil"/>
              <w:bottom w:val="single" w:sz="4" w:space="0" w:color="auto"/>
              <w:right w:val="single" w:sz="4" w:space="0" w:color="auto"/>
            </w:tcBorders>
            <w:shd w:val="clear" w:color="auto" w:fill="auto"/>
            <w:noWrap/>
            <w:vAlign w:val="center"/>
            <w:hideMark/>
          </w:tcPr>
          <w:p w14:paraId="49CCE5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886 LA</w:t>
            </w:r>
          </w:p>
        </w:tc>
        <w:tc>
          <w:tcPr>
            <w:tcW w:w="2444" w:type="dxa"/>
            <w:tcBorders>
              <w:top w:val="nil"/>
              <w:left w:val="nil"/>
              <w:bottom w:val="single" w:sz="4" w:space="0" w:color="auto"/>
              <w:right w:val="single" w:sz="4" w:space="0" w:color="auto"/>
            </w:tcBorders>
            <w:shd w:val="clear" w:color="auto" w:fill="auto"/>
            <w:noWrap/>
            <w:vAlign w:val="center"/>
            <w:hideMark/>
          </w:tcPr>
          <w:p w14:paraId="548723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5A9059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8AC6D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39E0C95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927</w:t>
            </w:r>
          </w:p>
        </w:tc>
        <w:tc>
          <w:tcPr>
            <w:tcW w:w="1242" w:type="dxa"/>
            <w:tcBorders>
              <w:top w:val="nil"/>
              <w:left w:val="nil"/>
              <w:bottom w:val="single" w:sz="4" w:space="0" w:color="auto"/>
              <w:right w:val="single" w:sz="4" w:space="0" w:color="auto"/>
            </w:tcBorders>
            <w:shd w:val="clear" w:color="auto" w:fill="auto"/>
            <w:noWrap/>
            <w:vAlign w:val="center"/>
            <w:hideMark/>
          </w:tcPr>
          <w:p w14:paraId="7F99EA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ECE91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CRESPON</w:t>
            </w:r>
          </w:p>
        </w:tc>
      </w:tr>
      <w:tr w:rsidR="00EC2E27" w:rsidRPr="009F1203" w14:paraId="74B3D15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047A0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76EA44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984</w:t>
            </w:r>
          </w:p>
        </w:tc>
        <w:tc>
          <w:tcPr>
            <w:tcW w:w="1242" w:type="dxa"/>
            <w:tcBorders>
              <w:top w:val="nil"/>
              <w:left w:val="nil"/>
              <w:bottom w:val="single" w:sz="4" w:space="0" w:color="auto"/>
              <w:right w:val="single" w:sz="4" w:space="0" w:color="auto"/>
            </w:tcBorders>
            <w:shd w:val="clear" w:color="auto" w:fill="auto"/>
            <w:noWrap/>
            <w:vAlign w:val="center"/>
            <w:hideMark/>
          </w:tcPr>
          <w:p w14:paraId="145611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4E087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.ACER</w:t>
            </w:r>
          </w:p>
        </w:tc>
      </w:tr>
      <w:tr w:rsidR="00EC2E27" w:rsidRPr="009F1203" w14:paraId="36D049B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172E92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20680C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1123</w:t>
            </w:r>
          </w:p>
        </w:tc>
        <w:tc>
          <w:tcPr>
            <w:tcW w:w="1242" w:type="dxa"/>
            <w:tcBorders>
              <w:top w:val="nil"/>
              <w:left w:val="nil"/>
              <w:bottom w:val="single" w:sz="4" w:space="0" w:color="auto"/>
              <w:right w:val="single" w:sz="4" w:space="0" w:color="auto"/>
            </w:tcBorders>
            <w:shd w:val="clear" w:color="auto" w:fill="auto"/>
            <w:noWrap/>
            <w:vAlign w:val="center"/>
            <w:hideMark/>
          </w:tcPr>
          <w:p w14:paraId="52B3C0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4E02A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D0A470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FA9BD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5DC5F9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1183</w:t>
            </w:r>
          </w:p>
        </w:tc>
        <w:tc>
          <w:tcPr>
            <w:tcW w:w="1242" w:type="dxa"/>
            <w:tcBorders>
              <w:top w:val="nil"/>
              <w:left w:val="nil"/>
              <w:bottom w:val="single" w:sz="4" w:space="0" w:color="auto"/>
              <w:right w:val="single" w:sz="4" w:space="0" w:color="auto"/>
            </w:tcBorders>
            <w:shd w:val="clear" w:color="auto" w:fill="auto"/>
            <w:noWrap/>
            <w:vAlign w:val="center"/>
            <w:hideMark/>
          </w:tcPr>
          <w:p w14:paraId="0EF81D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F91F2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817016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E5388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3598F5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1212</w:t>
            </w:r>
          </w:p>
        </w:tc>
        <w:tc>
          <w:tcPr>
            <w:tcW w:w="1242" w:type="dxa"/>
            <w:tcBorders>
              <w:top w:val="nil"/>
              <w:left w:val="nil"/>
              <w:bottom w:val="single" w:sz="4" w:space="0" w:color="auto"/>
              <w:right w:val="single" w:sz="4" w:space="0" w:color="auto"/>
            </w:tcBorders>
            <w:shd w:val="clear" w:color="auto" w:fill="auto"/>
            <w:noWrap/>
            <w:vAlign w:val="center"/>
            <w:hideMark/>
          </w:tcPr>
          <w:p w14:paraId="481043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32E9A2C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AEF079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59D23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685F65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1222</w:t>
            </w:r>
          </w:p>
        </w:tc>
        <w:tc>
          <w:tcPr>
            <w:tcW w:w="1242" w:type="dxa"/>
            <w:tcBorders>
              <w:top w:val="nil"/>
              <w:left w:val="nil"/>
              <w:bottom w:val="single" w:sz="4" w:space="0" w:color="auto"/>
              <w:right w:val="single" w:sz="4" w:space="0" w:color="auto"/>
            </w:tcBorders>
            <w:shd w:val="clear" w:color="auto" w:fill="auto"/>
            <w:noWrap/>
            <w:vAlign w:val="center"/>
            <w:hideMark/>
          </w:tcPr>
          <w:p w14:paraId="2ECDC7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77768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65583E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F027F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0DE7D6B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1230</w:t>
            </w:r>
          </w:p>
        </w:tc>
        <w:tc>
          <w:tcPr>
            <w:tcW w:w="1242" w:type="dxa"/>
            <w:tcBorders>
              <w:top w:val="nil"/>
              <w:left w:val="nil"/>
              <w:bottom w:val="single" w:sz="4" w:space="0" w:color="auto"/>
              <w:right w:val="single" w:sz="4" w:space="0" w:color="auto"/>
            </w:tcBorders>
            <w:shd w:val="clear" w:color="auto" w:fill="auto"/>
            <w:noWrap/>
            <w:vAlign w:val="center"/>
            <w:hideMark/>
          </w:tcPr>
          <w:p w14:paraId="122471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B18ED5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D1BDE3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9B163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653662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1236</w:t>
            </w:r>
          </w:p>
        </w:tc>
        <w:tc>
          <w:tcPr>
            <w:tcW w:w="1242" w:type="dxa"/>
            <w:tcBorders>
              <w:top w:val="nil"/>
              <w:left w:val="nil"/>
              <w:bottom w:val="single" w:sz="4" w:space="0" w:color="auto"/>
              <w:right w:val="single" w:sz="4" w:space="0" w:color="auto"/>
            </w:tcBorders>
            <w:shd w:val="clear" w:color="auto" w:fill="auto"/>
            <w:noWrap/>
            <w:vAlign w:val="center"/>
            <w:hideMark/>
          </w:tcPr>
          <w:p w14:paraId="726623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36FA5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BE2C6E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12956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397" w:type="dxa"/>
            <w:tcBorders>
              <w:top w:val="nil"/>
              <w:left w:val="nil"/>
              <w:bottom w:val="single" w:sz="4" w:space="0" w:color="auto"/>
              <w:right w:val="single" w:sz="4" w:space="0" w:color="auto"/>
            </w:tcBorders>
            <w:shd w:val="clear" w:color="auto" w:fill="auto"/>
            <w:noWrap/>
            <w:vAlign w:val="center"/>
            <w:hideMark/>
          </w:tcPr>
          <w:p w14:paraId="19EC0B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1284</w:t>
            </w:r>
          </w:p>
        </w:tc>
        <w:tc>
          <w:tcPr>
            <w:tcW w:w="1242" w:type="dxa"/>
            <w:tcBorders>
              <w:top w:val="nil"/>
              <w:left w:val="nil"/>
              <w:bottom w:val="single" w:sz="4" w:space="0" w:color="auto"/>
              <w:right w:val="single" w:sz="4" w:space="0" w:color="auto"/>
            </w:tcBorders>
            <w:shd w:val="clear" w:color="auto" w:fill="auto"/>
            <w:noWrap/>
            <w:vAlign w:val="center"/>
            <w:hideMark/>
          </w:tcPr>
          <w:p w14:paraId="0F7EC7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DBAA1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3A3FD0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5F67D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397" w:type="dxa"/>
            <w:tcBorders>
              <w:top w:val="nil"/>
              <w:left w:val="nil"/>
              <w:bottom w:val="single" w:sz="4" w:space="0" w:color="auto"/>
              <w:right w:val="single" w:sz="4" w:space="0" w:color="auto"/>
            </w:tcBorders>
            <w:shd w:val="clear" w:color="auto" w:fill="auto"/>
            <w:noWrap/>
            <w:vAlign w:val="center"/>
            <w:hideMark/>
          </w:tcPr>
          <w:p w14:paraId="6C3532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1265</w:t>
            </w:r>
          </w:p>
        </w:tc>
        <w:tc>
          <w:tcPr>
            <w:tcW w:w="1242" w:type="dxa"/>
            <w:tcBorders>
              <w:top w:val="nil"/>
              <w:left w:val="nil"/>
              <w:bottom w:val="single" w:sz="4" w:space="0" w:color="auto"/>
              <w:right w:val="single" w:sz="4" w:space="0" w:color="auto"/>
            </w:tcBorders>
            <w:shd w:val="clear" w:color="auto" w:fill="auto"/>
            <w:noWrap/>
            <w:vAlign w:val="center"/>
            <w:hideMark/>
          </w:tcPr>
          <w:p w14:paraId="4FDF5C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6DEFD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B1A8CE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52F6A5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AVELLANEDA</w:t>
            </w:r>
          </w:p>
        </w:tc>
        <w:tc>
          <w:tcPr>
            <w:tcW w:w="2397" w:type="dxa"/>
            <w:tcBorders>
              <w:top w:val="nil"/>
              <w:left w:val="nil"/>
              <w:bottom w:val="single" w:sz="4" w:space="0" w:color="auto"/>
              <w:right w:val="single" w:sz="4" w:space="0" w:color="auto"/>
            </w:tcBorders>
            <w:shd w:val="clear" w:color="auto" w:fill="auto"/>
            <w:noWrap/>
            <w:vAlign w:val="center"/>
            <w:hideMark/>
          </w:tcPr>
          <w:p w14:paraId="370F28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1093</w:t>
            </w:r>
          </w:p>
        </w:tc>
        <w:tc>
          <w:tcPr>
            <w:tcW w:w="1242" w:type="dxa"/>
            <w:tcBorders>
              <w:top w:val="nil"/>
              <w:left w:val="nil"/>
              <w:bottom w:val="single" w:sz="4" w:space="0" w:color="auto"/>
              <w:right w:val="single" w:sz="4" w:space="0" w:color="auto"/>
            </w:tcBorders>
            <w:shd w:val="clear" w:color="auto" w:fill="auto"/>
            <w:noWrap/>
            <w:vAlign w:val="center"/>
            <w:hideMark/>
          </w:tcPr>
          <w:p w14:paraId="5BA100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AA305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SOFORA</w:t>
            </w:r>
          </w:p>
        </w:tc>
      </w:tr>
      <w:tr w:rsidR="00EC2E27" w:rsidRPr="009F1203" w14:paraId="73148B4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49B8C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BERTRES</w:t>
            </w:r>
          </w:p>
        </w:tc>
        <w:tc>
          <w:tcPr>
            <w:tcW w:w="2397" w:type="dxa"/>
            <w:tcBorders>
              <w:top w:val="nil"/>
              <w:left w:val="nil"/>
              <w:bottom w:val="single" w:sz="4" w:space="0" w:color="auto"/>
              <w:right w:val="single" w:sz="4" w:space="0" w:color="auto"/>
            </w:tcBorders>
            <w:shd w:val="clear" w:color="auto" w:fill="auto"/>
            <w:noWrap/>
            <w:vAlign w:val="center"/>
            <w:hideMark/>
          </w:tcPr>
          <w:p w14:paraId="0E7642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430</w:t>
            </w:r>
          </w:p>
        </w:tc>
        <w:tc>
          <w:tcPr>
            <w:tcW w:w="1242" w:type="dxa"/>
            <w:tcBorders>
              <w:top w:val="nil"/>
              <w:left w:val="nil"/>
              <w:bottom w:val="single" w:sz="4" w:space="0" w:color="auto"/>
              <w:right w:val="single" w:sz="4" w:space="0" w:color="auto"/>
            </w:tcBorders>
            <w:shd w:val="clear" w:color="auto" w:fill="auto"/>
            <w:noWrap/>
            <w:vAlign w:val="center"/>
            <w:hideMark/>
          </w:tcPr>
          <w:p w14:paraId="69E256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B1F83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1CCDF2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63063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BERTRES</w:t>
            </w:r>
          </w:p>
        </w:tc>
        <w:tc>
          <w:tcPr>
            <w:tcW w:w="2397" w:type="dxa"/>
            <w:tcBorders>
              <w:top w:val="nil"/>
              <w:left w:val="nil"/>
              <w:bottom w:val="single" w:sz="4" w:space="0" w:color="auto"/>
              <w:right w:val="single" w:sz="4" w:space="0" w:color="auto"/>
            </w:tcBorders>
            <w:shd w:val="clear" w:color="auto" w:fill="auto"/>
            <w:noWrap/>
            <w:vAlign w:val="center"/>
            <w:hideMark/>
          </w:tcPr>
          <w:p w14:paraId="395AD3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583</w:t>
            </w:r>
          </w:p>
        </w:tc>
        <w:tc>
          <w:tcPr>
            <w:tcW w:w="1242" w:type="dxa"/>
            <w:tcBorders>
              <w:top w:val="nil"/>
              <w:left w:val="nil"/>
              <w:bottom w:val="single" w:sz="4" w:space="0" w:color="auto"/>
              <w:right w:val="single" w:sz="4" w:space="0" w:color="auto"/>
            </w:tcBorders>
            <w:shd w:val="clear" w:color="auto" w:fill="auto"/>
            <w:noWrap/>
            <w:vAlign w:val="center"/>
            <w:hideMark/>
          </w:tcPr>
          <w:p w14:paraId="6C6FC6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71D80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647895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B99A9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BIEDMA</w:t>
            </w:r>
          </w:p>
        </w:tc>
        <w:tc>
          <w:tcPr>
            <w:tcW w:w="2397" w:type="dxa"/>
            <w:tcBorders>
              <w:top w:val="nil"/>
              <w:left w:val="nil"/>
              <w:bottom w:val="single" w:sz="4" w:space="0" w:color="auto"/>
              <w:right w:val="single" w:sz="4" w:space="0" w:color="auto"/>
            </w:tcBorders>
            <w:shd w:val="clear" w:color="auto" w:fill="auto"/>
            <w:noWrap/>
            <w:vAlign w:val="center"/>
            <w:hideMark/>
          </w:tcPr>
          <w:p w14:paraId="211592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431</w:t>
            </w:r>
          </w:p>
        </w:tc>
        <w:tc>
          <w:tcPr>
            <w:tcW w:w="1242" w:type="dxa"/>
            <w:tcBorders>
              <w:top w:val="nil"/>
              <w:left w:val="nil"/>
              <w:bottom w:val="single" w:sz="4" w:space="0" w:color="auto"/>
              <w:right w:val="single" w:sz="4" w:space="0" w:color="auto"/>
            </w:tcBorders>
            <w:shd w:val="clear" w:color="auto" w:fill="auto"/>
            <w:noWrap/>
            <w:vAlign w:val="center"/>
            <w:hideMark/>
          </w:tcPr>
          <w:p w14:paraId="53A883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02D2A6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AILANTHUS</w:t>
            </w:r>
          </w:p>
        </w:tc>
      </w:tr>
      <w:tr w:rsidR="00EC2E27" w:rsidRPr="009F1203" w14:paraId="2BD1121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16D0EC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xml:space="preserve">CUCHA </w:t>
            </w:r>
            <w:proofErr w:type="spellStart"/>
            <w:r w:rsidRPr="009F1203">
              <w:rPr>
                <w:rFonts w:ascii="Calibri" w:eastAsia="Times New Roman" w:hAnsi="Calibri"/>
                <w:sz w:val="24"/>
                <w:szCs w:val="24"/>
                <w:lang w:val="es-ES" w:eastAsia="es-ES"/>
              </w:rPr>
              <w:t>CUCHA</w:t>
            </w:r>
            <w:proofErr w:type="spellEnd"/>
          </w:p>
        </w:tc>
        <w:tc>
          <w:tcPr>
            <w:tcW w:w="2397" w:type="dxa"/>
            <w:tcBorders>
              <w:top w:val="nil"/>
              <w:left w:val="nil"/>
              <w:bottom w:val="single" w:sz="4" w:space="0" w:color="auto"/>
              <w:right w:val="single" w:sz="4" w:space="0" w:color="auto"/>
            </w:tcBorders>
            <w:shd w:val="clear" w:color="auto" w:fill="auto"/>
            <w:noWrap/>
            <w:vAlign w:val="center"/>
            <w:hideMark/>
          </w:tcPr>
          <w:p w14:paraId="2FDD956E"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627</w:t>
            </w:r>
          </w:p>
        </w:tc>
        <w:tc>
          <w:tcPr>
            <w:tcW w:w="1242" w:type="dxa"/>
            <w:tcBorders>
              <w:top w:val="nil"/>
              <w:left w:val="nil"/>
              <w:bottom w:val="single" w:sz="4" w:space="0" w:color="auto"/>
              <w:right w:val="single" w:sz="4" w:space="0" w:color="auto"/>
            </w:tcBorders>
            <w:shd w:val="clear" w:color="auto" w:fill="auto"/>
            <w:noWrap/>
            <w:vAlign w:val="center"/>
            <w:hideMark/>
          </w:tcPr>
          <w:p w14:paraId="62BA7753"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680873E"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FICUS</w:t>
            </w:r>
          </w:p>
        </w:tc>
      </w:tr>
      <w:tr w:rsidR="00EC2E27" w:rsidRPr="009F1203" w14:paraId="46D2E9AF"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EAEE7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CUCHA </w:t>
            </w:r>
            <w:proofErr w:type="spellStart"/>
            <w:r w:rsidRPr="009F1203">
              <w:rPr>
                <w:rFonts w:ascii="Calibri" w:eastAsia="Times New Roman" w:hAnsi="Calibri"/>
                <w:color w:val="000000"/>
                <w:sz w:val="24"/>
                <w:szCs w:val="24"/>
                <w:lang w:val="es-ES" w:eastAsia="es-ES"/>
              </w:rPr>
              <w:t>CUCHA</w:t>
            </w:r>
            <w:proofErr w:type="spellEnd"/>
          </w:p>
        </w:tc>
        <w:tc>
          <w:tcPr>
            <w:tcW w:w="2397" w:type="dxa"/>
            <w:tcBorders>
              <w:top w:val="nil"/>
              <w:left w:val="nil"/>
              <w:bottom w:val="single" w:sz="4" w:space="0" w:color="auto"/>
              <w:right w:val="single" w:sz="4" w:space="0" w:color="auto"/>
            </w:tcBorders>
            <w:shd w:val="clear" w:color="auto" w:fill="auto"/>
            <w:noWrap/>
            <w:vAlign w:val="center"/>
            <w:hideMark/>
          </w:tcPr>
          <w:p w14:paraId="66E1AA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1040</w:t>
            </w:r>
          </w:p>
        </w:tc>
        <w:tc>
          <w:tcPr>
            <w:tcW w:w="1242" w:type="dxa"/>
            <w:tcBorders>
              <w:top w:val="nil"/>
              <w:left w:val="nil"/>
              <w:bottom w:val="single" w:sz="4" w:space="0" w:color="auto"/>
              <w:right w:val="single" w:sz="4" w:space="0" w:color="auto"/>
            </w:tcBorders>
            <w:shd w:val="clear" w:color="auto" w:fill="auto"/>
            <w:noWrap/>
            <w:vAlign w:val="center"/>
            <w:hideMark/>
          </w:tcPr>
          <w:p w14:paraId="7A5C51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2A173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IBISCUS</w:t>
            </w:r>
          </w:p>
        </w:tc>
      </w:tr>
      <w:tr w:rsidR="00EC2E27" w:rsidRPr="009F1203" w14:paraId="20300D9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45BBB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DIAZ VELEZ</w:t>
            </w:r>
          </w:p>
        </w:tc>
        <w:tc>
          <w:tcPr>
            <w:tcW w:w="2397" w:type="dxa"/>
            <w:tcBorders>
              <w:top w:val="nil"/>
              <w:left w:val="nil"/>
              <w:bottom w:val="single" w:sz="4" w:space="0" w:color="auto"/>
              <w:right w:val="single" w:sz="4" w:space="0" w:color="auto"/>
            </w:tcBorders>
            <w:shd w:val="clear" w:color="auto" w:fill="auto"/>
            <w:noWrap/>
            <w:vAlign w:val="center"/>
            <w:hideMark/>
          </w:tcPr>
          <w:p w14:paraId="6E45A6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4800</w:t>
            </w:r>
          </w:p>
        </w:tc>
        <w:tc>
          <w:tcPr>
            <w:tcW w:w="1242" w:type="dxa"/>
            <w:tcBorders>
              <w:top w:val="nil"/>
              <w:left w:val="nil"/>
              <w:bottom w:val="single" w:sz="4" w:space="0" w:color="auto"/>
              <w:right w:val="single" w:sz="4" w:space="0" w:color="auto"/>
            </w:tcBorders>
            <w:shd w:val="clear" w:color="auto" w:fill="auto"/>
            <w:noWrap/>
            <w:vAlign w:val="center"/>
            <w:hideMark/>
          </w:tcPr>
          <w:p w14:paraId="01020A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466B5F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ARAUCARIA</w:t>
            </w:r>
          </w:p>
        </w:tc>
      </w:tr>
      <w:tr w:rsidR="00EC2E27" w:rsidRPr="009F1203" w14:paraId="3435FC2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E85DB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DIAZ VELEZ</w:t>
            </w:r>
          </w:p>
        </w:tc>
        <w:tc>
          <w:tcPr>
            <w:tcW w:w="2397" w:type="dxa"/>
            <w:tcBorders>
              <w:top w:val="nil"/>
              <w:left w:val="nil"/>
              <w:bottom w:val="single" w:sz="4" w:space="0" w:color="auto"/>
              <w:right w:val="single" w:sz="4" w:space="0" w:color="auto"/>
            </w:tcBorders>
            <w:shd w:val="clear" w:color="auto" w:fill="auto"/>
            <w:noWrap/>
            <w:vAlign w:val="center"/>
            <w:hideMark/>
          </w:tcPr>
          <w:p w14:paraId="20373E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4800</w:t>
            </w:r>
          </w:p>
        </w:tc>
        <w:tc>
          <w:tcPr>
            <w:tcW w:w="1242" w:type="dxa"/>
            <w:tcBorders>
              <w:top w:val="nil"/>
              <w:left w:val="nil"/>
              <w:bottom w:val="single" w:sz="4" w:space="0" w:color="auto"/>
              <w:right w:val="single" w:sz="4" w:space="0" w:color="auto"/>
            </w:tcBorders>
            <w:shd w:val="clear" w:color="auto" w:fill="auto"/>
            <w:noWrap/>
            <w:vAlign w:val="center"/>
            <w:hideMark/>
          </w:tcPr>
          <w:p w14:paraId="02550C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13DA2E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PALO BORRACHO</w:t>
            </w:r>
          </w:p>
        </w:tc>
      </w:tr>
      <w:tr w:rsidR="00EC2E27" w:rsidRPr="009F1203" w14:paraId="4573C84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61647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397" w:type="dxa"/>
            <w:tcBorders>
              <w:top w:val="nil"/>
              <w:left w:val="nil"/>
              <w:bottom w:val="single" w:sz="4" w:space="0" w:color="auto"/>
              <w:right w:val="single" w:sz="4" w:space="0" w:color="auto"/>
            </w:tcBorders>
            <w:shd w:val="clear" w:color="auto" w:fill="auto"/>
            <w:noWrap/>
            <w:vAlign w:val="center"/>
            <w:hideMark/>
          </w:tcPr>
          <w:p w14:paraId="6FC18D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515</w:t>
            </w:r>
          </w:p>
        </w:tc>
        <w:tc>
          <w:tcPr>
            <w:tcW w:w="1242" w:type="dxa"/>
            <w:tcBorders>
              <w:top w:val="nil"/>
              <w:left w:val="nil"/>
              <w:bottom w:val="single" w:sz="4" w:space="0" w:color="auto"/>
              <w:right w:val="single" w:sz="4" w:space="0" w:color="auto"/>
            </w:tcBorders>
            <w:shd w:val="clear" w:color="auto" w:fill="auto"/>
            <w:noWrap/>
            <w:vAlign w:val="center"/>
            <w:hideMark/>
          </w:tcPr>
          <w:p w14:paraId="6F6CDA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DFA46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TIMBO</w:t>
            </w:r>
          </w:p>
        </w:tc>
      </w:tr>
      <w:tr w:rsidR="00EC2E27" w:rsidRPr="009F1203" w14:paraId="4E97FA9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5D744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397" w:type="dxa"/>
            <w:tcBorders>
              <w:top w:val="nil"/>
              <w:left w:val="nil"/>
              <w:bottom w:val="single" w:sz="4" w:space="0" w:color="auto"/>
              <w:right w:val="single" w:sz="4" w:space="0" w:color="auto"/>
            </w:tcBorders>
            <w:shd w:val="clear" w:color="auto" w:fill="auto"/>
            <w:noWrap/>
            <w:vAlign w:val="center"/>
            <w:hideMark/>
          </w:tcPr>
          <w:p w14:paraId="2E68F4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579</w:t>
            </w:r>
          </w:p>
        </w:tc>
        <w:tc>
          <w:tcPr>
            <w:tcW w:w="1242" w:type="dxa"/>
            <w:tcBorders>
              <w:top w:val="nil"/>
              <w:left w:val="nil"/>
              <w:bottom w:val="single" w:sz="4" w:space="0" w:color="auto"/>
              <w:right w:val="single" w:sz="4" w:space="0" w:color="auto"/>
            </w:tcBorders>
            <w:shd w:val="clear" w:color="auto" w:fill="auto"/>
            <w:noWrap/>
            <w:vAlign w:val="center"/>
            <w:hideMark/>
          </w:tcPr>
          <w:p w14:paraId="0B73B4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0D24B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TIMBO</w:t>
            </w:r>
          </w:p>
        </w:tc>
      </w:tr>
      <w:tr w:rsidR="00EC2E27" w:rsidRPr="009F1203" w14:paraId="4F1CDAE9" w14:textId="77777777" w:rsidTr="00A05141">
        <w:trPr>
          <w:trHeight w:val="288"/>
        </w:trPr>
        <w:tc>
          <w:tcPr>
            <w:tcW w:w="2860" w:type="dxa"/>
            <w:tcBorders>
              <w:top w:val="nil"/>
              <w:left w:val="single" w:sz="4" w:space="0" w:color="auto"/>
              <w:right w:val="single" w:sz="4" w:space="0" w:color="auto"/>
            </w:tcBorders>
            <w:shd w:val="clear" w:color="auto" w:fill="auto"/>
            <w:noWrap/>
            <w:vAlign w:val="center"/>
            <w:hideMark/>
          </w:tcPr>
          <w:p w14:paraId="37762E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397" w:type="dxa"/>
            <w:tcBorders>
              <w:top w:val="nil"/>
              <w:left w:val="nil"/>
              <w:right w:val="single" w:sz="4" w:space="0" w:color="auto"/>
            </w:tcBorders>
            <w:shd w:val="clear" w:color="auto" w:fill="auto"/>
            <w:noWrap/>
            <w:vAlign w:val="center"/>
            <w:hideMark/>
          </w:tcPr>
          <w:p w14:paraId="4BE994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872</w:t>
            </w:r>
          </w:p>
        </w:tc>
        <w:tc>
          <w:tcPr>
            <w:tcW w:w="1242" w:type="dxa"/>
            <w:tcBorders>
              <w:top w:val="nil"/>
              <w:left w:val="nil"/>
              <w:right w:val="single" w:sz="4" w:space="0" w:color="auto"/>
            </w:tcBorders>
            <w:shd w:val="clear" w:color="auto" w:fill="auto"/>
            <w:noWrap/>
            <w:vAlign w:val="center"/>
            <w:hideMark/>
          </w:tcPr>
          <w:p w14:paraId="5AEAB4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right w:val="single" w:sz="4" w:space="0" w:color="auto"/>
            </w:tcBorders>
            <w:shd w:val="clear" w:color="auto" w:fill="auto"/>
            <w:noWrap/>
            <w:vAlign w:val="center"/>
            <w:hideMark/>
          </w:tcPr>
          <w:p w14:paraId="7929AE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3648CC"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106EB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DOBLAS </w:t>
            </w:r>
          </w:p>
        </w:tc>
        <w:tc>
          <w:tcPr>
            <w:tcW w:w="2397" w:type="dxa"/>
            <w:tcBorders>
              <w:top w:val="nil"/>
              <w:left w:val="nil"/>
              <w:bottom w:val="single" w:sz="4" w:space="0" w:color="auto"/>
              <w:right w:val="single" w:sz="4" w:space="0" w:color="auto"/>
            </w:tcBorders>
            <w:shd w:val="clear" w:color="auto" w:fill="auto"/>
            <w:noWrap/>
            <w:vAlign w:val="center"/>
            <w:hideMark/>
          </w:tcPr>
          <w:p w14:paraId="218CD7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50</w:t>
            </w:r>
          </w:p>
        </w:tc>
        <w:tc>
          <w:tcPr>
            <w:tcW w:w="1242" w:type="dxa"/>
            <w:tcBorders>
              <w:top w:val="nil"/>
              <w:left w:val="nil"/>
              <w:bottom w:val="single" w:sz="4" w:space="0" w:color="auto"/>
              <w:right w:val="single" w:sz="4" w:space="0" w:color="auto"/>
            </w:tcBorders>
            <w:shd w:val="clear" w:color="auto" w:fill="auto"/>
            <w:noWrap/>
            <w:vAlign w:val="center"/>
            <w:hideMark/>
          </w:tcPr>
          <w:p w14:paraId="332E0F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0927CE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LAPACHO</w:t>
            </w:r>
          </w:p>
        </w:tc>
      </w:tr>
      <w:tr w:rsidR="00EC2E27" w:rsidRPr="009F1203" w14:paraId="558F4AC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893934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FEDERICO GARCIA LORCA</w:t>
            </w:r>
          </w:p>
        </w:tc>
        <w:tc>
          <w:tcPr>
            <w:tcW w:w="2397" w:type="dxa"/>
            <w:tcBorders>
              <w:top w:val="nil"/>
              <w:left w:val="nil"/>
              <w:bottom w:val="single" w:sz="4" w:space="0" w:color="auto"/>
              <w:right w:val="single" w:sz="4" w:space="0" w:color="auto"/>
            </w:tcBorders>
            <w:shd w:val="clear" w:color="auto" w:fill="auto"/>
            <w:noWrap/>
            <w:vAlign w:val="center"/>
            <w:hideMark/>
          </w:tcPr>
          <w:p w14:paraId="3085C4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280</w:t>
            </w:r>
          </w:p>
        </w:tc>
        <w:tc>
          <w:tcPr>
            <w:tcW w:w="1242" w:type="dxa"/>
            <w:tcBorders>
              <w:top w:val="nil"/>
              <w:left w:val="nil"/>
              <w:bottom w:val="single" w:sz="4" w:space="0" w:color="auto"/>
              <w:right w:val="single" w:sz="4" w:space="0" w:color="auto"/>
            </w:tcBorders>
            <w:shd w:val="clear" w:color="auto" w:fill="auto"/>
            <w:noWrap/>
            <w:vAlign w:val="center"/>
            <w:hideMark/>
          </w:tcPr>
          <w:p w14:paraId="16C164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43F25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7FCAA0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53406C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397" w:type="dxa"/>
            <w:tcBorders>
              <w:top w:val="nil"/>
              <w:left w:val="nil"/>
              <w:bottom w:val="single" w:sz="4" w:space="0" w:color="auto"/>
              <w:right w:val="single" w:sz="4" w:space="0" w:color="auto"/>
            </w:tcBorders>
            <w:shd w:val="clear" w:color="auto" w:fill="auto"/>
            <w:noWrap/>
            <w:vAlign w:val="center"/>
            <w:hideMark/>
          </w:tcPr>
          <w:p w14:paraId="67F629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535</w:t>
            </w:r>
          </w:p>
        </w:tc>
        <w:tc>
          <w:tcPr>
            <w:tcW w:w="1242" w:type="dxa"/>
            <w:tcBorders>
              <w:top w:val="nil"/>
              <w:left w:val="nil"/>
              <w:bottom w:val="single" w:sz="4" w:space="0" w:color="auto"/>
              <w:right w:val="single" w:sz="4" w:space="0" w:color="auto"/>
            </w:tcBorders>
            <w:shd w:val="clear" w:color="auto" w:fill="auto"/>
            <w:noWrap/>
            <w:vAlign w:val="center"/>
            <w:hideMark/>
          </w:tcPr>
          <w:p w14:paraId="69A639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8E6C4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.ACER</w:t>
            </w:r>
          </w:p>
        </w:tc>
      </w:tr>
      <w:tr w:rsidR="00EC2E27" w:rsidRPr="009F1203" w14:paraId="59CEB27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31481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397" w:type="dxa"/>
            <w:tcBorders>
              <w:top w:val="nil"/>
              <w:left w:val="nil"/>
              <w:bottom w:val="single" w:sz="4" w:space="0" w:color="auto"/>
              <w:right w:val="single" w:sz="4" w:space="0" w:color="auto"/>
            </w:tcBorders>
            <w:shd w:val="clear" w:color="auto" w:fill="auto"/>
            <w:noWrap/>
            <w:vAlign w:val="center"/>
            <w:hideMark/>
          </w:tcPr>
          <w:p w14:paraId="74B6F2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789</w:t>
            </w:r>
          </w:p>
        </w:tc>
        <w:tc>
          <w:tcPr>
            <w:tcW w:w="1242" w:type="dxa"/>
            <w:tcBorders>
              <w:top w:val="nil"/>
              <w:left w:val="nil"/>
              <w:bottom w:val="single" w:sz="4" w:space="0" w:color="auto"/>
              <w:right w:val="single" w:sz="4" w:space="0" w:color="auto"/>
            </w:tcBorders>
            <w:shd w:val="clear" w:color="auto" w:fill="auto"/>
            <w:noWrap/>
            <w:vAlign w:val="center"/>
            <w:hideMark/>
          </w:tcPr>
          <w:p w14:paraId="298669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47C90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.ACER</w:t>
            </w:r>
          </w:p>
        </w:tc>
      </w:tr>
      <w:tr w:rsidR="00EC2E27" w:rsidRPr="009F1203" w14:paraId="72E1170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9A0AD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397" w:type="dxa"/>
            <w:tcBorders>
              <w:top w:val="nil"/>
              <w:left w:val="nil"/>
              <w:bottom w:val="single" w:sz="4" w:space="0" w:color="auto"/>
              <w:right w:val="single" w:sz="4" w:space="0" w:color="auto"/>
            </w:tcBorders>
            <w:shd w:val="clear" w:color="auto" w:fill="auto"/>
            <w:noWrap/>
            <w:vAlign w:val="center"/>
            <w:hideMark/>
          </w:tcPr>
          <w:p w14:paraId="5437C0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971</w:t>
            </w:r>
          </w:p>
        </w:tc>
        <w:tc>
          <w:tcPr>
            <w:tcW w:w="1242" w:type="dxa"/>
            <w:tcBorders>
              <w:top w:val="nil"/>
              <w:left w:val="nil"/>
              <w:bottom w:val="single" w:sz="4" w:space="0" w:color="auto"/>
              <w:right w:val="single" w:sz="4" w:space="0" w:color="auto"/>
            </w:tcBorders>
            <w:shd w:val="clear" w:color="auto" w:fill="auto"/>
            <w:noWrap/>
            <w:vAlign w:val="center"/>
            <w:hideMark/>
          </w:tcPr>
          <w:p w14:paraId="79EE33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967</w:t>
            </w:r>
          </w:p>
        </w:tc>
        <w:tc>
          <w:tcPr>
            <w:tcW w:w="2444" w:type="dxa"/>
            <w:tcBorders>
              <w:top w:val="nil"/>
              <w:left w:val="nil"/>
              <w:bottom w:val="single" w:sz="4" w:space="0" w:color="auto"/>
              <w:right w:val="single" w:sz="4" w:space="0" w:color="auto"/>
            </w:tcBorders>
            <w:shd w:val="clear" w:color="auto" w:fill="auto"/>
            <w:noWrap/>
            <w:vAlign w:val="center"/>
            <w:hideMark/>
          </w:tcPr>
          <w:p w14:paraId="424BD9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14BE81B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03CEE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397" w:type="dxa"/>
            <w:tcBorders>
              <w:top w:val="nil"/>
              <w:left w:val="nil"/>
              <w:bottom w:val="single" w:sz="4" w:space="0" w:color="auto"/>
              <w:right w:val="single" w:sz="4" w:space="0" w:color="auto"/>
            </w:tcBorders>
            <w:shd w:val="clear" w:color="auto" w:fill="auto"/>
            <w:noWrap/>
            <w:vAlign w:val="center"/>
            <w:hideMark/>
          </w:tcPr>
          <w:p w14:paraId="7C8E4D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986</w:t>
            </w:r>
          </w:p>
        </w:tc>
        <w:tc>
          <w:tcPr>
            <w:tcW w:w="1242" w:type="dxa"/>
            <w:tcBorders>
              <w:top w:val="nil"/>
              <w:left w:val="nil"/>
              <w:bottom w:val="single" w:sz="4" w:space="0" w:color="auto"/>
              <w:right w:val="single" w:sz="4" w:space="0" w:color="auto"/>
            </w:tcBorders>
            <w:shd w:val="clear" w:color="auto" w:fill="auto"/>
            <w:noWrap/>
            <w:vAlign w:val="center"/>
            <w:hideMark/>
          </w:tcPr>
          <w:p w14:paraId="7A4D43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12F75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AILANTHUS</w:t>
            </w:r>
          </w:p>
        </w:tc>
      </w:tr>
      <w:tr w:rsidR="00EC2E27" w:rsidRPr="009F1203" w14:paraId="0D57EB1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B82FF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397" w:type="dxa"/>
            <w:tcBorders>
              <w:top w:val="nil"/>
              <w:left w:val="nil"/>
              <w:bottom w:val="single" w:sz="4" w:space="0" w:color="auto"/>
              <w:right w:val="single" w:sz="4" w:space="0" w:color="auto"/>
            </w:tcBorders>
            <w:shd w:val="clear" w:color="auto" w:fill="auto"/>
            <w:noWrap/>
            <w:vAlign w:val="center"/>
            <w:hideMark/>
          </w:tcPr>
          <w:p w14:paraId="1B9F3B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1021</w:t>
            </w:r>
          </w:p>
        </w:tc>
        <w:tc>
          <w:tcPr>
            <w:tcW w:w="1242" w:type="dxa"/>
            <w:tcBorders>
              <w:top w:val="nil"/>
              <w:left w:val="nil"/>
              <w:bottom w:val="single" w:sz="4" w:space="0" w:color="auto"/>
              <w:right w:val="single" w:sz="4" w:space="0" w:color="auto"/>
            </w:tcBorders>
            <w:shd w:val="clear" w:color="auto" w:fill="auto"/>
            <w:noWrap/>
            <w:vAlign w:val="center"/>
            <w:hideMark/>
          </w:tcPr>
          <w:p w14:paraId="46AC68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F279A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0E705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0E1DC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397" w:type="dxa"/>
            <w:tcBorders>
              <w:top w:val="nil"/>
              <w:left w:val="nil"/>
              <w:bottom w:val="single" w:sz="4" w:space="0" w:color="auto"/>
              <w:right w:val="single" w:sz="4" w:space="0" w:color="auto"/>
            </w:tcBorders>
            <w:shd w:val="clear" w:color="auto" w:fill="auto"/>
            <w:noWrap/>
            <w:vAlign w:val="center"/>
            <w:hideMark/>
          </w:tcPr>
          <w:p w14:paraId="73D973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1146</w:t>
            </w:r>
          </w:p>
        </w:tc>
        <w:tc>
          <w:tcPr>
            <w:tcW w:w="1242" w:type="dxa"/>
            <w:tcBorders>
              <w:top w:val="nil"/>
              <w:left w:val="nil"/>
              <w:bottom w:val="single" w:sz="4" w:space="0" w:color="auto"/>
              <w:right w:val="single" w:sz="4" w:space="0" w:color="auto"/>
            </w:tcBorders>
            <w:shd w:val="clear" w:color="auto" w:fill="auto"/>
            <w:noWrap/>
            <w:vAlign w:val="center"/>
            <w:hideMark/>
          </w:tcPr>
          <w:p w14:paraId="782C7C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DB3F0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39D85C1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3F930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GAONA</w:t>
            </w:r>
          </w:p>
        </w:tc>
        <w:tc>
          <w:tcPr>
            <w:tcW w:w="2397" w:type="dxa"/>
            <w:tcBorders>
              <w:top w:val="nil"/>
              <w:left w:val="nil"/>
              <w:bottom w:val="single" w:sz="4" w:space="0" w:color="auto"/>
              <w:right w:val="single" w:sz="4" w:space="0" w:color="auto"/>
            </w:tcBorders>
            <w:shd w:val="clear" w:color="auto" w:fill="auto"/>
            <w:noWrap/>
            <w:vAlign w:val="center"/>
            <w:hideMark/>
          </w:tcPr>
          <w:p w14:paraId="19BD9F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2100</w:t>
            </w:r>
          </w:p>
        </w:tc>
        <w:tc>
          <w:tcPr>
            <w:tcW w:w="1242" w:type="dxa"/>
            <w:tcBorders>
              <w:top w:val="nil"/>
              <w:left w:val="nil"/>
              <w:bottom w:val="single" w:sz="4" w:space="0" w:color="auto"/>
              <w:right w:val="single" w:sz="4" w:space="0" w:color="auto"/>
            </w:tcBorders>
            <w:shd w:val="clear" w:color="auto" w:fill="auto"/>
            <w:noWrap/>
            <w:vAlign w:val="center"/>
            <w:hideMark/>
          </w:tcPr>
          <w:p w14:paraId="1A9938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w:t>
            </w:r>
          </w:p>
        </w:tc>
        <w:tc>
          <w:tcPr>
            <w:tcW w:w="2444" w:type="dxa"/>
            <w:tcBorders>
              <w:top w:val="nil"/>
              <w:left w:val="nil"/>
              <w:bottom w:val="single" w:sz="4" w:space="0" w:color="auto"/>
              <w:right w:val="single" w:sz="4" w:space="0" w:color="auto"/>
            </w:tcBorders>
            <w:shd w:val="clear" w:color="auto" w:fill="auto"/>
            <w:noWrap/>
            <w:vAlign w:val="center"/>
            <w:hideMark/>
          </w:tcPr>
          <w:p w14:paraId="031AE5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NN</w:t>
            </w:r>
          </w:p>
        </w:tc>
      </w:tr>
      <w:tr w:rsidR="00EC2E27" w:rsidRPr="009F1203" w14:paraId="33FAF0A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C5130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GAONA</w:t>
            </w:r>
          </w:p>
        </w:tc>
        <w:tc>
          <w:tcPr>
            <w:tcW w:w="2397" w:type="dxa"/>
            <w:tcBorders>
              <w:top w:val="nil"/>
              <w:left w:val="nil"/>
              <w:bottom w:val="single" w:sz="4" w:space="0" w:color="auto"/>
              <w:right w:val="single" w:sz="4" w:space="0" w:color="auto"/>
            </w:tcBorders>
            <w:shd w:val="clear" w:color="auto" w:fill="auto"/>
            <w:noWrap/>
            <w:vAlign w:val="center"/>
            <w:hideMark/>
          </w:tcPr>
          <w:p w14:paraId="11C728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2100</w:t>
            </w:r>
          </w:p>
        </w:tc>
        <w:tc>
          <w:tcPr>
            <w:tcW w:w="1242" w:type="dxa"/>
            <w:tcBorders>
              <w:top w:val="nil"/>
              <w:left w:val="nil"/>
              <w:bottom w:val="single" w:sz="4" w:space="0" w:color="auto"/>
              <w:right w:val="single" w:sz="4" w:space="0" w:color="auto"/>
            </w:tcBorders>
            <w:shd w:val="clear" w:color="auto" w:fill="auto"/>
            <w:noWrap/>
            <w:vAlign w:val="center"/>
            <w:hideMark/>
          </w:tcPr>
          <w:p w14:paraId="206FB4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w:t>
            </w:r>
          </w:p>
        </w:tc>
        <w:tc>
          <w:tcPr>
            <w:tcW w:w="2444" w:type="dxa"/>
            <w:tcBorders>
              <w:top w:val="nil"/>
              <w:left w:val="nil"/>
              <w:bottom w:val="single" w:sz="4" w:space="0" w:color="auto"/>
              <w:right w:val="single" w:sz="4" w:space="0" w:color="auto"/>
            </w:tcBorders>
            <w:shd w:val="clear" w:color="auto" w:fill="auto"/>
            <w:noWrap/>
            <w:vAlign w:val="center"/>
            <w:hideMark/>
          </w:tcPr>
          <w:p w14:paraId="785D726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NN</w:t>
            </w:r>
          </w:p>
        </w:tc>
      </w:tr>
      <w:tr w:rsidR="00EC2E27" w:rsidRPr="009F1203" w14:paraId="5D5E1C3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CEDF2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GIORDANO BRUNO</w:t>
            </w:r>
          </w:p>
        </w:tc>
        <w:tc>
          <w:tcPr>
            <w:tcW w:w="2397" w:type="dxa"/>
            <w:tcBorders>
              <w:top w:val="nil"/>
              <w:left w:val="nil"/>
              <w:bottom w:val="single" w:sz="4" w:space="0" w:color="auto"/>
              <w:right w:val="single" w:sz="4" w:space="0" w:color="auto"/>
            </w:tcBorders>
            <w:shd w:val="clear" w:color="auto" w:fill="auto"/>
            <w:noWrap/>
            <w:vAlign w:val="center"/>
            <w:hideMark/>
          </w:tcPr>
          <w:p w14:paraId="0F8B89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700</w:t>
            </w:r>
          </w:p>
        </w:tc>
        <w:tc>
          <w:tcPr>
            <w:tcW w:w="1242" w:type="dxa"/>
            <w:tcBorders>
              <w:top w:val="nil"/>
              <w:left w:val="nil"/>
              <w:bottom w:val="single" w:sz="4" w:space="0" w:color="auto"/>
              <w:right w:val="single" w:sz="4" w:space="0" w:color="auto"/>
            </w:tcBorders>
            <w:shd w:val="clear" w:color="auto" w:fill="auto"/>
            <w:noWrap/>
            <w:vAlign w:val="center"/>
            <w:hideMark/>
          </w:tcPr>
          <w:p w14:paraId="7735B5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PZA GIORDANO BRUNO</w:t>
            </w:r>
          </w:p>
        </w:tc>
        <w:tc>
          <w:tcPr>
            <w:tcW w:w="2444" w:type="dxa"/>
            <w:tcBorders>
              <w:top w:val="nil"/>
              <w:left w:val="nil"/>
              <w:bottom w:val="single" w:sz="4" w:space="0" w:color="auto"/>
              <w:right w:val="single" w:sz="4" w:space="0" w:color="auto"/>
            </w:tcBorders>
            <w:shd w:val="clear" w:color="auto" w:fill="auto"/>
            <w:noWrap/>
            <w:vAlign w:val="center"/>
            <w:hideMark/>
          </w:tcPr>
          <w:p w14:paraId="6289D9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SOFORA</w:t>
            </w:r>
          </w:p>
        </w:tc>
      </w:tr>
      <w:tr w:rsidR="00EC2E27" w:rsidRPr="009F1203" w14:paraId="631239C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E6D6E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GIORDANO BRUNO</w:t>
            </w:r>
          </w:p>
        </w:tc>
        <w:tc>
          <w:tcPr>
            <w:tcW w:w="2397" w:type="dxa"/>
            <w:tcBorders>
              <w:top w:val="nil"/>
              <w:left w:val="nil"/>
              <w:bottom w:val="single" w:sz="4" w:space="0" w:color="auto"/>
              <w:right w:val="single" w:sz="4" w:space="0" w:color="auto"/>
            </w:tcBorders>
            <w:shd w:val="clear" w:color="auto" w:fill="auto"/>
            <w:noWrap/>
            <w:vAlign w:val="center"/>
            <w:hideMark/>
          </w:tcPr>
          <w:p w14:paraId="4721F8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805</w:t>
            </w:r>
          </w:p>
        </w:tc>
        <w:tc>
          <w:tcPr>
            <w:tcW w:w="1242" w:type="dxa"/>
            <w:tcBorders>
              <w:top w:val="nil"/>
              <w:left w:val="nil"/>
              <w:bottom w:val="single" w:sz="4" w:space="0" w:color="auto"/>
              <w:right w:val="single" w:sz="4" w:space="0" w:color="auto"/>
            </w:tcBorders>
            <w:shd w:val="clear" w:color="auto" w:fill="auto"/>
            <w:noWrap/>
            <w:vAlign w:val="center"/>
            <w:hideMark/>
          </w:tcPr>
          <w:p w14:paraId="7D39B7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A38E0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7AB57EC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D3F6A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397" w:type="dxa"/>
            <w:tcBorders>
              <w:top w:val="nil"/>
              <w:left w:val="nil"/>
              <w:bottom w:val="single" w:sz="4" w:space="0" w:color="auto"/>
              <w:right w:val="single" w:sz="4" w:space="0" w:color="auto"/>
            </w:tcBorders>
            <w:shd w:val="clear" w:color="auto" w:fill="auto"/>
            <w:noWrap/>
            <w:vAlign w:val="center"/>
            <w:hideMark/>
          </w:tcPr>
          <w:p w14:paraId="14F6B6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30</w:t>
            </w:r>
          </w:p>
        </w:tc>
        <w:tc>
          <w:tcPr>
            <w:tcW w:w="1242" w:type="dxa"/>
            <w:tcBorders>
              <w:top w:val="nil"/>
              <w:left w:val="nil"/>
              <w:bottom w:val="single" w:sz="4" w:space="0" w:color="auto"/>
              <w:right w:val="single" w:sz="4" w:space="0" w:color="auto"/>
            </w:tcBorders>
            <w:shd w:val="clear" w:color="auto" w:fill="auto"/>
            <w:noWrap/>
            <w:vAlign w:val="center"/>
            <w:hideMark/>
          </w:tcPr>
          <w:p w14:paraId="57B41A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35FBB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78E4C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FCE16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397" w:type="dxa"/>
            <w:tcBorders>
              <w:top w:val="nil"/>
              <w:left w:val="nil"/>
              <w:bottom w:val="single" w:sz="4" w:space="0" w:color="auto"/>
              <w:right w:val="single" w:sz="4" w:space="0" w:color="auto"/>
            </w:tcBorders>
            <w:shd w:val="clear" w:color="auto" w:fill="auto"/>
            <w:noWrap/>
            <w:vAlign w:val="center"/>
            <w:hideMark/>
          </w:tcPr>
          <w:p w14:paraId="403778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532</w:t>
            </w:r>
          </w:p>
        </w:tc>
        <w:tc>
          <w:tcPr>
            <w:tcW w:w="1242" w:type="dxa"/>
            <w:tcBorders>
              <w:top w:val="nil"/>
              <w:left w:val="nil"/>
              <w:bottom w:val="single" w:sz="4" w:space="0" w:color="auto"/>
              <w:right w:val="single" w:sz="4" w:space="0" w:color="auto"/>
            </w:tcBorders>
            <w:shd w:val="clear" w:color="auto" w:fill="auto"/>
            <w:noWrap/>
            <w:vAlign w:val="center"/>
            <w:hideMark/>
          </w:tcPr>
          <w:p w14:paraId="2B24FF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57D8C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TIPA</w:t>
            </w:r>
          </w:p>
        </w:tc>
      </w:tr>
      <w:tr w:rsidR="00EC2E27" w:rsidRPr="009F1203" w14:paraId="2221AE8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4ECCAF5"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GUAYAQUIL</w:t>
            </w:r>
          </w:p>
        </w:tc>
        <w:tc>
          <w:tcPr>
            <w:tcW w:w="2397" w:type="dxa"/>
            <w:tcBorders>
              <w:top w:val="nil"/>
              <w:left w:val="nil"/>
              <w:bottom w:val="single" w:sz="4" w:space="0" w:color="auto"/>
              <w:right w:val="single" w:sz="4" w:space="0" w:color="auto"/>
            </w:tcBorders>
            <w:shd w:val="clear" w:color="auto" w:fill="auto"/>
            <w:noWrap/>
            <w:vAlign w:val="center"/>
            <w:hideMark/>
          </w:tcPr>
          <w:p w14:paraId="4B32E2CF"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582</w:t>
            </w:r>
          </w:p>
        </w:tc>
        <w:tc>
          <w:tcPr>
            <w:tcW w:w="1242" w:type="dxa"/>
            <w:tcBorders>
              <w:top w:val="nil"/>
              <w:left w:val="nil"/>
              <w:bottom w:val="single" w:sz="4" w:space="0" w:color="auto"/>
              <w:right w:val="single" w:sz="4" w:space="0" w:color="auto"/>
            </w:tcBorders>
            <w:shd w:val="clear" w:color="auto" w:fill="auto"/>
            <w:noWrap/>
            <w:vAlign w:val="center"/>
            <w:hideMark/>
          </w:tcPr>
          <w:p w14:paraId="7A33F5D0"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66A2BDE"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TOCON</w:t>
            </w:r>
          </w:p>
        </w:tc>
      </w:tr>
      <w:tr w:rsidR="00EC2E27" w:rsidRPr="009F1203" w14:paraId="3789B4A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1304F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397" w:type="dxa"/>
            <w:tcBorders>
              <w:top w:val="nil"/>
              <w:left w:val="nil"/>
              <w:bottom w:val="single" w:sz="4" w:space="0" w:color="auto"/>
              <w:right w:val="single" w:sz="4" w:space="0" w:color="auto"/>
            </w:tcBorders>
            <w:shd w:val="clear" w:color="auto" w:fill="auto"/>
            <w:noWrap/>
            <w:vAlign w:val="center"/>
            <w:hideMark/>
          </w:tcPr>
          <w:p w14:paraId="3577E2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w:t>
            </w:r>
          </w:p>
        </w:tc>
        <w:tc>
          <w:tcPr>
            <w:tcW w:w="1242" w:type="dxa"/>
            <w:tcBorders>
              <w:top w:val="nil"/>
              <w:left w:val="nil"/>
              <w:bottom w:val="single" w:sz="4" w:space="0" w:color="auto"/>
              <w:right w:val="single" w:sz="4" w:space="0" w:color="auto"/>
            </w:tcBorders>
            <w:shd w:val="clear" w:color="auto" w:fill="auto"/>
            <w:noWrap/>
            <w:vAlign w:val="center"/>
            <w:hideMark/>
          </w:tcPr>
          <w:p w14:paraId="5347EE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99516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LIGUSTRO</w:t>
            </w:r>
          </w:p>
        </w:tc>
      </w:tr>
      <w:tr w:rsidR="00EC2E27" w:rsidRPr="009F1203" w14:paraId="2FD8F88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8E443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397" w:type="dxa"/>
            <w:tcBorders>
              <w:top w:val="nil"/>
              <w:left w:val="nil"/>
              <w:bottom w:val="single" w:sz="4" w:space="0" w:color="auto"/>
              <w:right w:val="single" w:sz="4" w:space="0" w:color="auto"/>
            </w:tcBorders>
            <w:shd w:val="clear" w:color="auto" w:fill="auto"/>
            <w:noWrap/>
            <w:vAlign w:val="center"/>
            <w:hideMark/>
          </w:tcPr>
          <w:p w14:paraId="280B22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310</w:t>
            </w:r>
          </w:p>
        </w:tc>
        <w:tc>
          <w:tcPr>
            <w:tcW w:w="1242" w:type="dxa"/>
            <w:tcBorders>
              <w:top w:val="nil"/>
              <w:left w:val="nil"/>
              <w:bottom w:val="single" w:sz="4" w:space="0" w:color="auto"/>
              <w:right w:val="single" w:sz="4" w:space="0" w:color="auto"/>
            </w:tcBorders>
            <w:shd w:val="clear" w:color="auto" w:fill="auto"/>
            <w:noWrap/>
            <w:vAlign w:val="center"/>
            <w:hideMark/>
          </w:tcPr>
          <w:p w14:paraId="4E2697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99F50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009CC7E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1C27F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397" w:type="dxa"/>
            <w:tcBorders>
              <w:top w:val="nil"/>
              <w:left w:val="nil"/>
              <w:bottom w:val="single" w:sz="4" w:space="0" w:color="auto"/>
              <w:right w:val="single" w:sz="4" w:space="0" w:color="auto"/>
            </w:tcBorders>
            <w:shd w:val="clear" w:color="auto" w:fill="auto"/>
            <w:noWrap/>
            <w:vAlign w:val="center"/>
            <w:hideMark/>
          </w:tcPr>
          <w:p w14:paraId="0D9697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1246</w:t>
            </w:r>
          </w:p>
        </w:tc>
        <w:tc>
          <w:tcPr>
            <w:tcW w:w="1242" w:type="dxa"/>
            <w:tcBorders>
              <w:top w:val="nil"/>
              <w:left w:val="nil"/>
              <w:bottom w:val="single" w:sz="4" w:space="0" w:color="auto"/>
              <w:right w:val="single" w:sz="4" w:space="0" w:color="auto"/>
            </w:tcBorders>
            <w:shd w:val="clear" w:color="auto" w:fill="auto"/>
            <w:noWrap/>
            <w:vAlign w:val="center"/>
            <w:hideMark/>
          </w:tcPr>
          <w:p w14:paraId="6540D5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1248</w:t>
            </w:r>
          </w:p>
        </w:tc>
        <w:tc>
          <w:tcPr>
            <w:tcW w:w="2444" w:type="dxa"/>
            <w:tcBorders>
              <w:top w:val="nil"/>
              <w:left w:val="nil"/>
              <w:bottom w:val="single" w:sz="4" w:space="0" w:color="auto"/>
              <w:right w:val="single" w:sz="4" w:space="0" w:color="auto"/>
            </w:tcBorders>
            <w:shd w:val="clear" w:color="auto" w:fill="auto"/>
            <w:noWrap/>
            <w:vAlign w:val="center"/>
            <w:hideMark/>
          </w:tcPr>
          <w:p w14:paraId="035576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354A773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9ACA9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397" w:type="dxa"/>
            <w:tcBorders>
              <w:top w:val="nil"/>
              <w:left w:val="nil"/>
              <w:bottom w:val="single" w:sz="4" w:space="0" w:color="auto"/>
              <w:right w:val="single" w:sz="4" w:space="0" w:color="auto"/>
            </w:tcBorders>
            <w:shd w:val="clear" w:color="auto" w:fill="auto"/>
            <w:noWrap/>
            <w:vAlign w:val="center"/>
            <w:hideMark/>
          </w:tcPr>
          <w:p w14:paraId="0FE024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1625</w:t>
            </w:r>
          </w:p>
        </w:tc>
        <w:tc>
          <w:tcPr>
            <w:tcW w:w="1242" w:type="dxa"/>
            <w:tcBorders>
              <w:top w:val="nil"/>
              <w:left w:val="nil"/>
              <w:bottom w:val="single" w:sz="4" w:space="0" w:color="auto"/>
              <w:right w:val="single" w:sz="4" w:space="0" w:color="auto"/>
            </w:tcBorders>
            <w:shd w:val="clear" w:color="auto" w:fill="auto"/>
            <w:noWrap/>
            <w:vAlign w:val="center"/>
            <w:hideMark/>
          </w:tcPr>
          <w:p w14:paraId="24DCE1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8CB2B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LIGUSTRO</w:t>
            </w:r>
          </w:p>
        </w:tc>
      </w:tr>
      <w:tr w:rsidR="00EC2E27" w:rsidRPr="009F1203" w14:paraId="3B95F25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4CD64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5690DBC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333</w:t>
            </w:r>
          </w:p>
        </w:tc>
        <w:tc>
          <w:tcPr>
            <w:tcW w:w="1242" w:type="dxa"/>
            <w:tcBorders>
              <w:top w:val="nil"/>
              <w:left w:val="nil"/>
              <w:bottom w:val="single" w:sz="4" w:space="0" w:color="auto"/>
              <w:right w:val="single" w:sz="4" w:space="0" w:color="auto"/>
            </w:tcBorders>
            <w:shd w:val="clear" w:color="auto" w:fill="auto"/>
            <w:noWrap/>
            <w:vAlign w:val="center"/>
            <w:hideMark/>
          </w:tcPr>
          <w:p w14:paraId="0E4CCC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350BE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LAPACHO</w:t>
            </w:r>
          </w:p>
        </w:tc>
      </w:tr>
      <w:tr w:rsidR="00EC2E27" w:rsidRPr="009F1203" w14:paraId="30BD193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27F0C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5F1C32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559</w:t>
            </w:r>
          </w:p>
        </w:tc>
        <w:tc>
          <w:tcPr>
            <w:tcW w:w="1242" w:type="dxa"/>
            <w:tcBorders>
              <w:top w:val="nil"/>
              <w:left w:val="nil"/>
              <w:bottom w:val="single" w:sz="4" w:space="0" w:color="auto"/>
              <w:right w:val="single" w:sz="4" w:space="0" w:color="auto"/>
            </w:tcBorders>
            <w:shd w:val="clear" w:color="auto" w:fill="auto"/>
            <w:noWrap/>
            <w:vAlign w:val="center"/>
            <w:hideMark/>
          </w:tcPr>
          <w:p w14:paraId="57D0F4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561 1</w:t>
            </w:r>
          </w:p>
        </w:tc>
        <w:tc>
          <w:tcPr>
            <w:tcW w:w="2444" w:type="dxa"/>
            <w:tcBorders>
              <w:top w:val="nil"/>
              <w:left w:val="nil"/>
              <w:bottom w:val="single" w:sz="4" w:space="0" w:color="auto"/>
              <w:right w:val="single" w:sz="4" w:space="0" w:color="auto"/>
            </w:tcBorders>
            <w:shd w:val="clear" w:color="auto" w:fill="auto"/>
            <w:noWrap/>
            <w:vAlign w:val="center"/>
            <w:hideMark/>
          </w:tcPr>
          <w:p w14:paraId="064F71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15AA7EF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17DF6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3872E9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559</w:t>
            </w:r>
          </w:p>
        </w:tc>
        <w:tc>
          <w:tcPr>
            <w:tcW w:w="1242" w:type="dxa"/>
            <w:tcBorders>
              <w:top w:val="nil"/>
              <w:left w:val="nil"/>
              <w:bottom w:val="single" w:sz="4" w:space="0" w:color="auto"/>
              <w:right w:val="single" w:sz="4" w:space="0" w:color="auto"/>
            </w:tcBorders>
            <w:shd w:val="clear" w:color="auto" w:fill="auto"/>
            <w:noWrap/>
            <w:vAlign w:val="center"/>
            <w:hideMark/>
          </w:tcPr>
          <w:p w14:paraId="2B6CF0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561 2</w:t>
            </w:r>
          </w:p>
        </w:tc>
        <w:tc>
          <w:tcPr>
            <w:tcW w:w="2444" w:type="dxa"/>
            <w:tcBorders>
              <w:top w:val="nil"/>
              <w:left w:val="nil"/>
              <w:bottom w:val="single" w:sz="4" w:space="0" w:color="auto"/>
              <w:right w:val="single" w:sz="4" w:space="0" w:color="auto"/>
            </w:tcBorders>
            <w:shd w:val="clear" w:color="auto" w:fill="auto"/>
            <w:noWrap/>
            <w:vAlign w:val="center"/>
            <w:hideMark/>
          </w:tcPr>
          <w:p w14:paraId="0D65CE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0A2148E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8D547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3918A9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688</w:t>
            </w:r>
          </w:p>
        </w:tc>
        <w:tc>
          <w:tcPr>
            <w:tcW w:w="1242" w:type="dxa"/>
            <w:tcBorders>
              <w:top w:val="nil"/>
              <w:left w:val="nil"/>
              <w:bottom w:val="single" w:sz="4" w:space="0" w:color="auto"/>
              <w:right w:val="single" w:sz="4" w:space="0" w:color="auto"/>
            </w:tcBorders>
            <w:shd w:val="clear" w:color="auto" w:fill="auto"/>
            <w:noWrap/>
            <w:vAlign w:val="center"/>
            <w:hideMark/>
          </w:tcPr>
          <w:p w14:paraId="021EC1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2444" w:type="dxa"/>
            <w:tcBorders>
              <w:top w:val="nil"/>
              <w:left w:val="nil"/>
              <w:bottom w:val="single" w:sz="4" w:space="0" w:color="auto"/>
              <w:right w:val="single" w:sz="4" w:space="0" w:color="auto"/>
            </w:tcBorders>
            <w:shd w:val="clear" w:color="auto" w:fill="auto"/>
            <w:noWrap/>
            <w:vAlign w:val="center"/>
            <w:hideMark/>
          </w:tcPr>
          <w:p w14:paraId="70EB33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RICINO</w:t>
            </w:r>
          </w:p>
        </w:tc>
      </w:tr>
      <w:tr w:rsidR="00EC2E27" w:rsidRPr="009F1203" w14:paraId="12332A7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9F772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64F47B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727</w:t>
            </w:r>
          </w:p>
        </w:tc>
        <w:tc>
          <w:tcPr>
            <w:tcW w:w="1242" w:type="dxa"/>
            <w:tcBorders>
              <w:top w:val="nil"/>
              <w:left w:val="nil"/>
              <w:bottom w:val="single" w:sz="4" w:space="0" w:color="auto"/>
              <w:right w:val="single" w:sz="4" w:space="0" w:color="auto"/>
            </w:tcBorders>
            <w:shd w:val="clear" w:color="auto" w:fill="auto"/>
            <w:noWrap/>
            <w:vAlign w:val="center"/>
            <w:hideMark/>
          </w:tcPr>
          <w:p w14:paraId="12282E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A8D84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AILANTHUS</w:t>
            </w:r>
          </w:p>
        </w:tc>
      </w:tr>
      <w:tr w:rsidR="00EC2E27" w:rsidRPr="009F1203" w14:paraId="754D283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FEFC6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3C9874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757</w:t>
            </w:r>
          </w:p>
        </w:tc>
        <w:tc>
          <w:tcPr>
            <w:tcW w:w="1242" w:type="dxa"/>
            <w:tcBorders>
              <w:top w:val="nil"/>
              <w:left w:val="nil"/>
              <w:bottom w:val="single" w:sz="4" w:space="0" w:color="auto"/>
              <w:right w:val="single" w:sz="4" w:space="0" w:color="auto"/>
            </w:tcBorders>
            <w:shd w:val="clear" w:color="auto" w:fill="auto"/>
            <w:noWrap/>
            <w:vAlign w:val="center"/>
            <w:hideMark/>
          </w:tcPr>
          <w:p w14:paraId="3FC6F3E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765</w:t>
            </w:r>
          </w:p>
        </w:tc>
        <w:tc>
          <w:tcPr>
            <w:tcW w:w="2444" w:type="dxa"/>
            <w:tcBorders>
              <w:top w:val="nil"/>
              <w:left w:val="nil"/>
              <w:bottom w:val="single" w:sz="4" w:space="0" w:color="auto"/>
              <w:right w:val="single" w:sz="4" w:space="0" w:color="auto"/>
            </w:tcBorders>
            <w:shd w:val="clear" w:color="auto" w:fill="auto"/>
            <w:noWrap/>
            <w:vAlign w:val="center"/>
            <w:hideMark/>
          </w:tcPr>
          <w:p w14:paraId="4E88E8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4D3EF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C0C56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MARIA MORENO</w:t>
            </w:r>
          </w:p>
        </w:tc>
        <w:tc>
          <w:tcPr>
            <w:tcW w:w="2397" w:type="dxa"/>
            <w:tcBorders>
              <w:top w:val="nil"/>
              <w:left w:val="nil"/>
              <w:bottom w:val="single" w:sz="4" w:space="0" w:color="auto"/>
              <w:right w:val="single" w:sz="4" w:space="0" w:color="auto"/>
            </w:tcBorders>
            <w:shd w:val="clear" w:color="auto" w:fill="auto"/>
            <w:noWrap/>
            <w:vAlign w:val="center"/>
            <w:hideMark/>
          </w:tcPr>
          <w:p w14:paraId="70668B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788</w:t>
            </w:r>
          </w:p>
        </w:tc>
        <w:tc>
          <w:tcPr>
            <w:tcW w:w="1242" w:type="dxa"/>
            <w:tcBorders>
              <w:top w:val="nil"/>
              <w:left w:val="nil"/>
              <w:bottom w:val="single" w:sz="4" w:space="0" w:color="auto"/>
              <w:right w:val="single" w:sz="4" w:space="0" w:color="auto"/>
            </w:tcBorders>
            <w:shd w:val="clear" w:color="auto" w:fill="auto"/>
            <w:noWrap/>
            <w:vAlign w:val="center"/>
            <w:hideMark/>
          </w:tcPr>
          <w:p w14:paraId="28F93D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CB30E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15CBE34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A74B9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397" w:type="dxa"/>
            <w:tcBorders>
              <w:top w:val="nil"/>
              <w:left w:val="nil"/>
              <w:bottom w:val="single" w:sz="4" w:space="0" w:color="auto"/>
              <w:right w:val="single" w:sz="4" w:space="0" w:color="auto"/>
            </w:tcBorders>
            <w:shd w:val="clear" w:color="auto" w:fill="auto"/>
            <w:noWrap/>
            <w:vAlign w:val="center"/>
            <w:hideMark/>
          </w:tcPr>
          <w:p w14:paraId="2AEB50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1524</w:t>
            </w:r>
          </w:p>
        </w:tc>
        <w:tc>
          <w:tcPr>
            <w:tcW w:w="1242" w:type="dxa"/>
            <w:tcBorders>
              <w:top w:val="nil"/>
              <w:left w:val="nil"/>
              <w:bottom w:val="single" w:sz="4" w:space="0" w:color="auto"/>
              <w:right w:val="single" w:sz="4" w:space="0" w:color="auto"/>
            </w:tcBorders>
            <w:shd w:val="clear" w:color="auto" w:fill="auto"/>
            <w:noWrap/>
            <w:vAlign w:val="center"/>
            <w:hideMark/>
          </w:tcPr>
          <w:p w14:paraId="206DF5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2444" w:type="dxa"/>
            <w:tcBorders>
              <w:top w:val="nil"/>
              <w:left w:val="nil"/>
              <w:bottom w:val="single" w:sz="4" w:space="0" w:color="auto"/>
              <w:right w:val="single" w:sz="4" w:space="0" w:color="auto"/>
            </w:tcBorders>
            <w:shd w:val="clear" w:color="auto" w:fill="auto"/>
            <w:noWrap/>
            <w:vAlign w:val="center"/>
            <w:hideMark/>
          </w:tcPr>
          <w:p w14:paraId="356599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2D8B9EB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9DA5B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JUANA DE IBARBOUROU</w:t>
            </w:r>
          </w:p>
        </w:tc>
        <w:tc>
          <w:tcPr>
            <w:tcW w:w="2397" w:type="dxa"/>
            <w:tcBorders>
              <w:top w:val="nil"/>
              <w:left w:val="nil"/>
              <w:bottom w:val="single" w:sz="4" w:space="0" w:color="auto"/>
              <w:right w:val="single" w:sz="4" w:space="0" w:color="auto"/>
            </w:tcBorders>
            <w:shd w:val="clear" w:color="auto" w:fill="auto"/>
            <w:noWrap/>
            <w:vAlign w:val="center"/>
            <w:hideMark/>
          </w:tcPr>
          <w:p w14:paraId="58F444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1242" w:type="dxa"/>
            <w:tcBorders>
              <w:top w:val="nil"/>
              <w:left w:val="nil"/>
              <w:bottom w:val="single" w:sz="4" w:space="0" w:color="auto"/>
              <w:right w:val="single" w:sz="4" w:space="0" w:color="auto"/>
            </w:tcBorders>
            <w:shd w:val="clear" w:color="auto" w:fill="auto"/>
            <w:noWrap/>
            <w:vAlign w:val="center"/>
            <w:hideMark/>
          </w:tcPr>
          <w:p w14:paraId="2E02C1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3AC834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TIPA</w:t>
            </w:r>
          </w:p>
        </w:tc>
      </w:tr>
      <w:tr w:rsidR="00EC2E27" w:rsidRPr="009F1203" w14:paraId="7EC95C1C"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05532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LA MAR </w:t>
            </w:r>
          </w:p>
        </w:tc>
        <w:tc>
          <w:tcPr>
            <w:tcW w:w="2397" w:type="dxa"/>
            <w:tcBorders>
              <w:top w:val="nil"/>
              <w:left w:val="nil"/>
              <w:bottom w:val="single" w:sz="4" w:space="0" w:color="auto"/>
              <w:right w:val="single" w:sz="4" w:space="0" w:color="auto"/>
            </w:tcBorders>
            <w:shd w:val="clear" w:color="auto" w:fill="auto"/>
            <w:noWrap/>
            <w:vAlign w:val="center"/>
            <w:hideMark/>
          </w:tcPr>
          <w:p w14:paraId="3F7450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160</w:t>
            </w:r>
          </w:p>
        </w:tc>
        <w:tc>
          <w:tcPr>
            <w:tcW w:w="1242" w:type="dxa"/>
            <w:tcBorders>
              <w:top w:val="nil"/>
              <w:left w:val="nil"/>
              <w:bottom w:val="single" w:sz="4" w:space="0" w:color="auto"/>
              <w:right w:val="single" w:sz="4" w:space="0" w:color="auto"/>
            </w:tcBorders>
            <w:shd w:val="clear" w:color="auto" w:fill="auto"/>
            <w:noWrap/>
            <w:vAlign w:val="center"/>
            <w:hideMark/>
          </w:tcPr>
          <w:p w14:paraId="6C3B8D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162</w:t>
            </w:r>
          </w:p>
        </w:tc>
        <w:tc>
          <w:tcPr>
            <w:tcW w:w="2444" w:type="dxa"/>
            <w:tcBorders>
              <w:top w:val="nil"/>
              <w:left w:val="nil"/>
              <w:bottom w:val="single" w:sz="4" w:space="0" w:color="auto"/>
              <w:right w:val="single" w:sz="4" w:space="0" w:color="auto"/>
            </w:tcBorders>
            <w:shd w:val="clear" w:color="auto" w:fill="auto"/>
            <w:noWrap/>
            <w:vAlign w:val="center"/>
            <w:hideMark/>
          </w:tcPr>
          <w:p w14:paraId="43BE83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0318619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DDF9E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397" w:type="dxa"/>
            <w:tcBorders>
              <w:top w:val="nil"/>
              <w:left w:val="nil"/>
              <w:bottom w:val="single" w:sz="4" w:space="0" w:color="auto"/>
              <w:right w:val="single" w:sz="4" w:space="0" w:color="auto"/>
            </w:tcBorders>
            <w:shd w:val="clear" w:color="auto" w:fill="auto"/>
            <w:noWrap/>
            <w:vAlign w:val="center"/>
            <w:hideMark/>
          </w:tcPr>
          <w:p w14:paraId="56D43A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1174</w:t>
            </w:r>
          </w:p>
        </w:tc>
        <w:tc>
          <w:tcPr>
            <w:tcW w:w="1242" w:type="dxa"/>
            <w:tcBorders>
              <w:top w:val="nil"/>
              <w:left w:val="nil"/>
              <w:bottom w:val="single" w:sz="4" w:space="0" w:color="auto"/>
              <w:right w:val="single" w:sz="4" w:space="0" w:color="auto"/>
            </w:tcBorders>
            <w:shd w:val="clear" w:color="auto" w:fill="auto"/>
            <w:noWrap/>
            <w:vAlign w:val="center"/>
            <w:hideMark/>
          </w:tcPr>
          <w:p w14:paraId="26CDC3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3ED817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SOFORA</w:t>
            </w:r>
          </w:p>
        </w:tc>
      </w:tr>
      <w:tr w:rsidR="00EC2E27" w:rsidRPr="009F1203" w14:paraId="0B35E27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9648B5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LUIS VIALE</w:t>
            </w:r>
          </w:p>
        </w:tc>
        <w:tc>
          <w:tcPr>
            <w:tcW w:w="2397" w:type="dxa"/>
            <w:tcBorders>
              <w:top w:val="nil"/>
              <w:left w:val="nil"/>
              <w:bottom w:val="single" w:sz="4" w:space="0" w:color="auto"/>
              <w:right w:val="single" w:sz="4" w:space="0" w:color="auto"/>
            </w:tcBorders>
            <w:shd w:val="clear" w:color="auto" w:fill="auto"/>
            <w:noWrap/>
            <w:vAlign w:val="center"/>
            <w:hideMark/>
          </w:tcPr>
          <w:p w14:paraId="014245E7"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1517</w:t>
            </w:r>
          </w:p>
        </w:tc>
        <w:tc>
          <w:tcPr>
            <w:tcW w:w="1242" w:type="dxa"/>
            <w:tcBorders>
              <w:top w:val="nil"/>
              <w:left w:val="nil"/>
              <w:bottom w:val="single" w:sz="4" w:space="0" w:color="auto"/>
              <w:right w:val="single" w:sz="4" w:space="0" w:color="auto"/>
            </w:tcBorders>
            <w:shd w:val="clear" w:color="auto" w:fill="auto"/>
            <w:noWrap/>
            <w:vAlign w:val="center"/>
            <w:hideMark/>
          </w:tcPr>
          <w:p w14:paraId="6680695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6756E25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ALMEZ</w:t>
            </w:r>
          </w:p>
        </w:tc>
      </w:tr>
      <w:tr w:rsidR="00EC2E27" w:rsidRPr="009F1203" w14:paraId="4A25393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D3DFE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3E5ECC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w:t>
            </w:r>
          </w:p>
        </w:tc>
        <w:tc>
          <w:tcPr>
            <w:tcW w:w="1242" w:type="dxa"/>
            <w:tcBorders>
              <w:top w:val="nil"/>
              <w:left w:val="nil"/>
              <w:bottom w:val="single" w:sz="4" w:space="0" w:color="auto"/>
              <w:right w:val="single" w:sz="4" w:space="0" w:color="auto"/>
            </w:tcBorders>
            <w:shd w:val="clear" w:color="auto" w:fill="auto"/>
            <w:noWrap/>
            <w:vAlign w:val="center"/>
            <w:hideMark/>
          </w:tcPr>
          <w:p w14:paraId="55E175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57239E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ED64A6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11130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5B88F9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w:t>
            </w:r>
          </w:p>
        </w:tc>
        <w:tc>
          <w:tcPr>
            <w:tcW w:w="1242" w:type="dxa"/>
            <w:tcBorders>
              <w:top w:val="nil"/>
              <w:left w:val="nil"/>
              <w:bottom w:val="single" w:sz="4" w:space="0" w:color="auto"/>
              <w:right w:val="single" w:sz="4" w:space="0" w:color="auto"/>
            </w:tcBorders>
            <w:shd w:val="clear" w:color="auto" w:fill="auto"/>
            <w:noWrap/>
            <w:vAlign w:val="center"/>
            <w:hideMark/>
          </w:tcPr>
          <w:p w14:paraId="30D631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4453A3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04D0896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DF070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1C1CF6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420</w:t>
            </w:r>
          </w:p>
        </w:tc>
        <w:tc>
          <w:tcPr>
            <w:tcW w:w="1242" w:type="dxa"/>
            <w:tcBorders>
              <w:top w:val="nil"/>
              <w:left w:val="nil"/>
              <w:bottom w:val="single" w:sz="4" w:space="0" w:color="auto"/>
              <w:right w:val="single" w:sz="4" w:space="0" w:color="auto"/>
            </w:tcBorders>
            <w:shd w:val="clear" w:color="auto" w:fill="auto"/>
            <w:noWrap/>
            <w:vAlign w:val="center"/>
            <w:hideMark/>
          </w:tcPr>
          <w:p w14:paraId="1E34E0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6D843A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0226FFA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F3471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29E620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434</w:t>
            </w:r>
          </w:p>
        </w:tc>
        <w:tc>
          <w:tcPr>
            <w:tcW w:w="1242" w:type="dxa"/>
            <w:tcBorders>
              <w:top w:val="nil"/>
              <w:left w:val="nil"/>
              <w:bottom w:val="single" w:sz="4" w:space="0" w:color="auto"/>
              <w:right w:val="single" w:sz="4" w:space="0" w:color="auto"/>
            </w:tcBorders>
            <w:shd w:val="clear" w:color="auto" w:fill="auto"/>
            <w:noWrap/>
            <w:vAlign w:val="center"/>
            <w:hideMark/>
          </w:tcPr>
          <w:p w14:paraId="7C8A785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67389E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71DCAE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D2A9C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56C6D8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445</w:t>
            </w:r>
          </w:p>
        </w:tc>
        <w:tc>
          <w:tcPr>
            <w:tcW w:w="1242" w:type="dxa"/>
            <w:tcBorders>
              <w:top w:val="nil"/>
              <w:left w:val="nil"/>
              <w:bottom w:val="single" w:sz="4" w:space="0" w:color="auto"/>
              <w:right w:val="single" w:sz="4" w:space="0" w:color="auto"/>
            </w:tcBorders>
            <w:shd w:val="clear" w:color="auto" w:fill="auto"/>
            <w:noWrap/>
            <w:vAlign w:val="center"/>
            <w:hideMark/>
          </w:tcPr>
          <w:p w14:paraId="256F70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449</w:t>
            </w:r>
          </w:p>
        </w:tc>
        <w:tc>
          <w:tcPr>
            <w:tcW w:w="2444" w:type="dxa"/>
            <w:tcBorders>
              <w:top w:val="nil"/>
              <w:left w:val="nil"/>
              <w:bottom w:val="single" w:sz="4" w:space="0" w:color="auto"/>
              <w:right w:val="single" w:sz="4" w:space="0" w:color="auto"/>
            </w:tcBorders>
            <w:shd w:val="clear" w:color="auto" w:fill="auto"/>
            <w:noWrap/>
            <w:vAlign w:val="center"/>
            <w:hideMark/>
          </w:tcPr>
          <w:p w14:paraId="3F34C9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12BF17B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CFCE8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0D6739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456</w:t>
            </w:r>
          </w:p>
        </w:tc>
        <w:tc>
          <w:tcPr>
            <w:tcW w:w="1242" w:type="dxa"/>
            <w:tcBorders>
              <w:top w:val="nil"/>
              <w:left w:val="nil"/>
              <w:bottom w:val="single" w:sz="4" w:space="0" w:color="auto"/>
              <w:right w:val="single" w:sz="4" w:space="0" w:color="auto"/>
            </w:tcBorders>
            <w:shd w:val="clear" w:color="auto" w:fill="auto"/>
            <w:noWrap/>
            <w:vAlign w:val="center"/>
            <w:hideMark/>
          </w:tcPr>
          <w:p w14:paraId="4C279A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6652E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507351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7FCFE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4FB691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613</w:t>
            </w:r>
          </w:p>
        </w:tc>
        <w:tc>
          <w:tcPr>
            <w:tcW w:w="1242" w:type="dxa"/>
            <w:tcBorders>
              <w:top w:val="nil"/>
              <w:left w:val="nil"/>
              <w:bottom w:val="single" w:sz="4" w:space="0" w:color="auto"/>
              <w:right w:val="single" w:sz="4" w:space="0" w:color="auto"/>
            </w:tcBorders>
            <w:shd w:val="clear" w:color="auto" w:fill="auto"/>
            <w:noWrap/>
            <w:vAlign w:val="center"/>
            <w:hideMark/>
          </w:tcPr>
          <w:p w14:paraId="2A0218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 2</w:t>
            </w:r>
          </w:p>
        </w:tc>
        <w:tc>
          <w:tcPr>
            <w:tcW w:w="2444" w:type="dxa"/>
            <w:tcBorders>
              <w:top w:val="nil"/>
              <w:left w:val="nil"/>
              <w:bottom w:val="single" w:sz="4" w:space="0" w:color="auto"/>
              <w:right w:val="single" w:sz="4" w:space="0" w:color="auto"/>
            </w:tcBorders>
            <w:shd w:val="clear" w:color="auto" w:fill="auto"/>
            <w:noWrap/>
            <w:vAlign w:val="center"/>
            <w:hideMark/>
          </w:tcPr>
          <w:p w14:paraId="2D6209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2568BB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08C14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397" w:type="dxa"/>
            <w:tcBorders>
              <w:top w:val="nil"/>
              <w:left w:val="nil"/>
              <w:bottom w:val="single" w:sz="4" w:space="0" w:color="auto"/>
              <w:right w:val="single" w:sz="4" w:space="0" w:color="auto"/>
            </w:tcBorders>
            <w:shd w:val="clear" w:color="auto" w:fill="auto"/>
            <w:noWrap/>
            <w:vAlign w:val="center"/>
            <w:hideMark/>
          </w:tcPr>
          <w:p w14:paraId="38F7D9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984</w:t>
            </w:r>
          </w:p>
        </w:tc>
        <w:tc>
          <w:tcPr>
            <w:tcW w:w="1242" w:type="dxa"/>
            <w:tcBorders>
              <w:top w:val="nil"/>
              <w:left w:val="nil"/>
              <w:bottom w:val="single" w:sz="4" w:space="0" w:color="auto"/>
              <w:right w:val="single" w:sz="4" w:space="0" w:color="auto"/>
            </w:tcBorders>
            <w:shd w:val="clear" w:color="auto" w:fill="auto"/>
            <w:noWrap/>
            <w:vAlign w:val="center"/>
            <w:hideMark/>
          </w:tcPr>
          <w:p w14:paraId="17588B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AE806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80E720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D3A17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MENDEZ DE ANDES</w:t>
            </w:r>
          </w:p>
        </w:tc>
        <w:tc>
          <w:tcPr>
            <w:tcW w:w="2397" w:type="dxa"/>
            <w:tcBorders>
              <w:top w:val="nil"/>
              <w:left w:val="nil"/>
              <w:bottom w:val="single" w:sz="4" w:space="0" w:color="auto"/>
              <w:right w:val="single" w:sz="4" w:space="0" w:color="auto"/>
            </w:tcBorders>
            <w:shd w:val="clear" w:color="auto" w:fill="auto"/>
            <w:noWrap/>
            <w:vAlign w:val="center"/>
            <w:hideMark/>
          </w:tcPr>
          <w:p w14:paraId="389579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1309</w:t>
            </w:r>
          </w:p>
        </w:tc>
        <w:tc>
          <w:tcPr>
            <w:tcW w:w="1242" w:type="dxa"/>
            <w:tcBorders>
              <w:top w:val="nil"/>
              <w:left w:val="nil"/>
              <w:bottom w:val="single" w:sz="4" w:space="0" w:color="auto"/>
              <w:right w:val="single" w:sz="4" w:space="0" w:color="auto"/>
            </w:tcBorders>
            <w:shd w:val="clear" w:color="auto" w:fill="auto"/>
            <w:noWrap/>
            <w:vAlign w:val="center"/>
            <w:hideMark/>
          </w:tcPr>
          <w:p w14:paraId="595B10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58C72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LAPACHO</w:t>
            </w:r>
          </w:p>
        </w:tc>
      </w:tr>
      <w:tr w:rsidR="00EC2E27" w:rsidRPr="009F1203" w14:paraId="31D732CC"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D3933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MORELOS</w:t>
            </w:r>
          </w:p>
        </w:tc>
        <w:tc>
          <w:tcPr>
            <w:tcW w:w="2397" w:type="dxa"/>
            <w:tcBorders>
              <w:top w:val="nil"/>
              <w:left w:val="nil"/>
              <w:bottom w:val="single" w:sz="4" w:space="0" w:color="auto"/>
              <w:right w:val="single" w:sz="4" w:space="0" w:color="auto"/>
            </w:tcBorders>
            <w:shd w:val="clear" w:color="auto" w:fill="auto"/>
            <w:noWrap/>
            <w:vAlign w:val="center"/>
            <w:hideMark/>
          </w:tcPr>
          <w:p w14:paraId="467523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691</w:t>
            </w:r>
          </w:p>
        </w:tc>
        <w:tc>
          <w:tcPr>
            <w:tcW w:w="1242" w:type="dxa"/>
            <w:tcBorders>
              <w:top w:val="nil"/>
              <w:left w:val="nil"/>
              <w:bottom w:val="single" w:sz="4" w:space="0" w:color="auto"/>
              <w:right w:val="single" w:sz="4" w:space="0" w:color="auto"/>
            </w:tcBorders>
            <w:shd w:val="clear" w:color="auto" w:fill="auto"/>
            <w:noWrap/>
            <w:vAlign w:val="center"/>
            <w:hideMark/>
          </w:tcPr>
          <w:p w14:paraId="16D8F0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B83FE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BRANQUIQUITO</w:t>
            </w:r>
          </w:p>
        </w:tc>
      </w:tr>
      <w:tr w:rsidR="00EC2E27" w:rsidRPr="009F1203" w14:paraId="3054557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7C483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MORELOS</w:t>
            </w:r>
          </w:p>
        </w:tc>
        <w:tc>
          <w:tcPr>
            <w:tcW w:w="2397" w:type="dxa"/>
            <w:tcBorders>
              <w:top w:val="nil"/>
              <w:left w:val="nil"/>
              <w:bottom w:val="single" w:sz="4" w:space="0" w:color="auto"/>
              <w:right w:val="single" w:sz="4" w:space="0" w:color="auto"/>
            </w:tcBorders>
            <w:shd w:val="clear" w:color="auto" w:fill="auto"/>
            <w:noWrap/>
            <w:vAlign w:val="center"/>
            <w:hideMark/>
          </w:tcPr>
          <w:p w14:paraId="38E7DD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691</w:t>
            </w:r>
          </w:p>
        </w:tc>
        <w:tc>
          <w:tcPr>
            <w:tcW w:w="1242" w:type="dxa"/>
            <w:tcBorders>
              <w:top w:val="nil"/>
              <w:left w:val="nil"/>
              <w:bottom w:val="single" w:sz="4" w:space="0" w:color="auto"/>
              <w:right w:val="single" w:sz="4" w:space="0" w:color="auto"/>
            </w:tcBorders>
            <w:shd w:val="clear" w:color="auto" w:fill="auto"/>
            <w:noWrap/>
            <w:vAlign w:val="center"/>
            <w:hideMark/>
          </w:tcPr>
          <w:p w14:paraId="3225DD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2444" w:type="dxa"/>
            <w:tcBorders>
              <w:top w:val="nil"/>
              <w:left w:val="nil"/>
              <w:bottom w:val="single" w:sz="4" w:space="0" w:color="auto"/>
              <w:right w:val="single" w:sz="4" w:space="0" w:color="auto"/>
            </w:tcBorders>
            <w:shd w:val="clear" w:color="auto" w:fill="auto"/>
            <w:noWrap/>
            <w:vAlign w:val="center"/>
            <w:hideMark/>
          </w:tcPr>
          <w:p w14:paraId="71A05E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C535900"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E5FA1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397" w:type="dxa"/>
            <w:tcBorders>
              <w:top w:val="nil"/>
              <w:left w:val="nil"/>
              <w:bottom w:val="single" w:sz="4" w:space="0" w:color="auto"/>
              <w:right w:val="single" w:sz="4" w:space="0" w:color="auto"/>
            </w:tcBorders>
            <w:shd w:val="clear" w:color="auto" w:fill="auto"/>
            <w:noWrap/>
            <w:vAlign w:val="center"/>
            <w:hideMark/>
          </w:tcPr>
          <w:p w14:paraId="25C1B6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1644</w:t>
            </w:r>
          </w:p>
        </w:tc>
        <w:tc>
          <w:tcPr>
            <w:tcW w:w="1242" w:type="dxa"/>
            <w:tcBorders>
              <w:top w:val="nil"/>
              <w:left w:val="nil"/>
              <w:bottom w:val="single" w:sz="4" w:space="0" w:color="auto"/>
              <w:right w:val="single" w:sz="4" w:space="0" w:color="auto"/>
            </w:tcBorders>
            <w:shd w:val="clear" w:color="auto" w:fill="auto"/>
            <w:noWrap/>
            <w:vAlign w:val="center"/>
            <w:hideMark/>
          </w:tcPr>
          <w:p w14:paraId="1377EB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7A97CA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66A832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48A30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397" w:type="dxa"/>
            <w:tcBorders>
              <w:top w:val="nil"/>
              <w:left w:val="nil"/>
              <w:bottom w:val="single" w:sz="4" w:space="0" w:color="auto"/>
              <w:right w:val="single" w:sz="4" w:space="0" w:color="auto"/>
            </w:tcBorders>
            <w:shd w:val="clear" w:color="auto" w:fill="auto"/>
            <w:noWrap/>
            <w:vAlign w:val="center"/>
            <w:hideMark/>
          </w:tcPr>
          <w:p w14:paraId="1461BD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1648</w:t>
            </w:r>
          </w:p>
        </w:tc>
        <w:tc>
          <w:tcPr>
            <w:tcW w:w="1242" w:type="dxa"/>
            <w:tcBorders>
              <w:top w:val="nil"/>
              <w:left w:val="nil"/>
              <w:bottom w:val="single" w:sz="4" w:space="0" w:color="auto"/>
              <w:right w:val="single" w:sz="4" w:space="0" w:color="auto"/>
            </w:tcBorders>
            <w:shd w:val="clear" w:color="auto" w:fill="auto"/>
            <w:noWrap/>
            <w:vAlign w:val="center"/>
            <w:hideMark/>
          </w:tcPr>
          <w:p w14:paraId="04B7AC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157221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2A0A34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F3564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397" w:type="dxa"/>
            <w:tcBorders>
              <w:top w:val="nil"/>
              <w:left w:val="nil"/>
              <w:bottom w:val="single" w:sz="4" w:space="0" w:color="auto"/>
              <w:right w:val="single" w:sz="4" w:space="0" w:color="auto"/>
            </w:tcBorders>
            <w:shd w:val="clear" w:color="auto" w:fill="auto"/>
            <w:noWrap/>
            <w:vAlign w:val="center"/>
            <w:hideMark/>
          </w:tcPr>
          <w:p w14:paraId="4E5F4D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1648</w:t>
            </w:r>
          </w:p>
        </w:tc>
        <w:tc>
          <w:tcPr>
            <w:tcW w:w="1242" w:type="dxa"/>
            <w:tcBorders>
              <w:top w:val="nil"/>
              <w:left w:val="nil"/>
              <w:bottom w:val="single" w:sz="4" w:space="0" w:color="auto"/>
              <w:right w:val="single" w:sz="4" w:space="0" w:color="auto"/>
            </w:tcBorders>
            <w:shd w:val="clear" w:color="auto" w:fill="auto"/>
            <w:noWrap/>
            <w:vAlign w:val="center"/>
            <w:hideMark/>
          </w:tcPr>
          <w:p w14:paraId="39352C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4804FE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SOFORA</w:t>
            </w:r>
          </w:p>
        </w:tc>
      </w:tr>
      <w:tr w:rsidR="00EC2E27" w:rsidRPr="009F1203" w14:paraId="1729D1A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7A426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397" w:type="dxa"/>
            <w:tcBorders>
              <w:top w:val="nil"/>
              <w:left w:val="nil"/>
              <w:bottom w:val="single" w:sz="4" w:space="0" w:color="auto"/>
              <w:right w:val="single" w:sz="4" w:space="0" w:color="auto"/>
            </w:tcBorders>
            <w:shd w:val="clear" w:color="auto" w:fill="auto"/>
            <w:noWrap/>
            <w:vAlign w:val="center"/>
            <w:hideMark/>
          </w:tcPr>
          <w:p w14:paraId="1F5732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1670</w:t>
            </w:r>
          </w:p>
        </w:tc>
        <w:tc>
          <w:tcPr>
            <w:tcW w:w="1242" w:type="dxa"/>
            <w:tcBorders>
              <w:top w:val="nil"/>
              <w:left w:val="nil"/>
              <w:bottom w:val="single" w:sz="4" w:space="0" w:color="auto"/>
              <w:right w:val="single" w:sz="4" w:space="0" w:color="auto"/>
            </w:tcBorders>
            <w:shd w:val="clear" w:color="auto" w:fill="auto"/>
            <w:noWrap/>
            <w:vAlign w:val="center"/>
            <w:hideMark/>
          </w:tcPr>
          <w:p w14:paraId="6F3955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057FE9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TIMBO</w:t>
            </w:r>
          </w:p>
        </w:tc>
      </w:tr>
      <w:tr w:rsidR="00EC2E27" w:rsidRPr="009F1203" w14:paraId="446FE99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A5C1D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397" w:type="dxa"/>
            <w:tcBorders>
              <w:top w:val="nil"/>
              <w:left w:val="nil"/>
              <w:bottom w:val="single" w:sz="4" w:space="0" w:color="auto"/>
              <w:right w:val="single" w:sz="4" w:space="0" w:color="auto"/>
            </w:tcBorders>
            <w:shd w:val="clear" w:color="auto" w:fill="auto"/>
            <w:noWrap/>
            <w:vAlign w:val="center"/>
            <w:hideMark/>
          </w:tcPr>
          <w:p w14:paraId="7AD356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1694</w:t>
            </w:r>
          </w:p>
        </w:tc>
        <w:tc>
          <w:tcPr>
            <w:tcW w:w="1242" w:type="dxa"/>
            <w:tcBorders>
              <w:top w:val="nil"/>
              <w:left w:val="nil"/>
              <w:bottom w:val="single" w:sz="4" w:space="0" w:color="auto"/>
              <w:right w:val="single" w:sz="4" w:space="0" w:color="auto"/>
            </w:tcBorders>
            <w:shd w:val="clear" w:color="auto" w:fill="auto"/>
            <w:noWrap/>
            <w:vAlign w:val="center"/>
            <w:hideMark/>
          </w:tcPr>
          <w:p w14:paraId="18A8C5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 LA 2</w:t>
            </w:r>
          </w:p>
        </w:tc>
        <w:tc>
          <w:tcPr>
            <w:tcW w:w="2444" w:type="dxa"/>
            <w:tcBorders>
              <w:top w:val="nil"/>
              <w:left w:val="nil"/>
              <w:bottom w:val="single" w:sz="4" w:space="0" w:color="auto"/>
              <w:right w:val="single" w:sz="4" w:space="0" w:color="auto"/>
            </w:tcBorders>
            <w:shd w:val="clear" w:color="auto" w:fill="auto"/>
            <w:noWrap/>
            <w:vAlign w:val="center"/>
            <w:hideMark/>
          </w:tcPr>
          <w:p w14:paraId="1DAB01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SOFORA</w:t>
            </w:r>
          </w:p>
        </w:tc>
      </w:tr>
      <w:tr w:rsidR="00EC2E27" w:rsidRPr="009F1203" w14:paraId="46B959DF"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46105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NICOLAS VIDELA </w:t>
            </w:r>
          </w:p>
        </w:tc>
        <w:tc>
          <w:tcPr>
            <w:tcW w:w="2397" w:type="dxa"/>
            <w:tcBorders>
              <w:top w:val="nil"/>
              <w:left w:val="nil"/>
              <w:bottom w:val="single" w:sz="4" w:space="0" w:color="auto"/>
              <w:right w:val="single" w:sz="4" w:space="0" w:color="auto"/>
            </w:tcBorders>
            <w:shd w:val="clear" w:color="auto" w:fill="auto"/>
            <w:noWrap/>
            <w:vAlign w:val="center"/>
            <w:hideMark/>
          </w:tcPr>
          <w:p w14:paraId="691BAE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562</w:t>
            </w:r>
          </w:p>
        </w:tc>
        <w:tc>
          <w:tcPr>
            <w:tcW w:w="1242" w:type="dxa"/>
            <w:tcBorders>
              <w:top w:val="nil"/>
              <w:left w:val="nil"/>
              <w:bottom w:val="single" w:sz="4" w:space="0" w:color="auto"/>
              <w:right w:val="single" w:sz="4" w:space="0" w:color="auto"/>
            </w:tcBorders>
            <w:shd w:val="clear" w:color="auto" w:fill="auto"/>
            <w:noWrap/>
            <w:vAlign w:val="center"/>
            <w:hideMark/>
          </w:tcPr>
          <w:p w14:paraId="660613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23643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NN</w:t>
            </w:r>
          </w:p>
        </w:tc>
      </w:tr>
      <w:tr w:rsidR="00EC2E27" w:rsidRPr="009F1203" w14:paraId="0A00F03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FB98B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397" w:type="dxa"/>
            <w:tcBorders>
              <w:top w:val="nil"/>
              <w:left w:val="nil"/>
              <w:bottom w:val="single" w:sz="4" w:space="0" w:color="auto"/>
              <w:right w:val="single" w:sz="4" w:space="0" w:color="auto"/>
            </w:tcBorders>
            <w:shd w:val="clear" w:color="auto" w:fill="auto"/>
            <w:noWrap/>
            <w:vAlign w:val="center"/>
            <w:hideMark/>
          </w:tcPr>
          <w:p w14:paraId="1C2B0A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w:t>
            </w:r>
          </w:p>
        </w:tc>
        <w:tc>
          <w:tcPr>
            <w:tcW w:w="1242" w:type="dxa"/>
            <w:tcBorders>
              <w:top w:val="nil"/>
              <w:left w:val="nil"/>
              <w:bottom w:val="single" w:sz="4" w:space="0" w:color="auto"/>
              <w:right w:val="single" w:sz="4" w:space="0" w:color="auto"/>
            </w:tcBorders>
            <w:shd w:val="clear" w:color="auto" w:fill="auto"/>
            <w:noWrap/>
            <w:vAlign w:val="center"/>
            <w:hideMark/>
          </w:tcPr>
          <w:p w14:paraId="3A4149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5BDB6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17F8555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10B90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397" w:type="dxa"/>
            <w:tcBorders>
              <w:top w:val="nil"/>
              <w:left w:val="nil"/>
              <w:bottom w:val="single" w:sz="4" w:space="0" w:color="auto"/>
              <w:right w:val="single" w:sz="4" w:space="0" w:color="auto"/>
            </w:tcBorders>
            <w:shd w:val="clear" w:color="auto" w:fill="auto"/>
            <w:noWrap/>
            <w:vAlign w:val="center"/>
            <w:hideMark/>
          </w:tcPr>
          <w:p w14:paraId="13BAD1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1043</w:t>
            </w:r>
          </w:p>
        </w:tc>
        <w:tc>
          <w:tcPr>
            <w:tcW w:w="1242" w:type="dxa"/>
            <w:tcBorders>
              <w:top w:val="nil"/>
              <w:left w:val="nil"/>
              <w:bottom w:val="single" w:sz="4" w:space="0" w:color="auto"/>
              <w:right w:val="single" w:sz="4" w:space="0" w:color="auto"/>
            </w:tcBorders>
            <w:shd w:val="clear" w:color="auto" w:fill="auto"/>
            <w:noWrap/>
            <w:vAlign w:val="center"/>
            <w:hideMark/>
          </w:tcPr>
          <w:p w14:paraId="00F20D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1047</w:t>
            </w:r>
          </w:p>
        </w:tc>
        <w:tc>
          <w:tcPr>
            <w:tcW w:w="2444" w:type="dxa"/>
            <w:tcBorders>
              <w:top w:val="nil"/>
              <w:left w:val="nil"/>
              <w:bottom w:val="single" w:sz="4" w:space="0" w:color="auto"/>
              <w:right w:val="single" w:sz="4" w:space="0" w:color="auto"/>
            </w:tcBorders>
            <w:shd w:val="clear" w:color="auto" w:fill="auto"/>
            <w:noWrap/>
            <w:vAlign w:val="center"/>
            <w:hideMark/>
          </w:tcPr>
          <w:p w14:paraId="610F032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104B3C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CEDF6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397" w:type="dxa"/>
            <w:tcBorders>
              <w:top w:val="nil"/>
              <w:left w:val="nil"/>
              <w:bottom w:val="single" w:sz="4" w:space="0" w:color="auto"/>
              <w:right w:val="single" w:sz="4" w:space="0" w:color="auto"/>
            </w:tcBorders>
            <w:shd w:val="clear" w:color="auto" w:fill="auto"/>
            <w:noWrap/>
            <w:vAlign w:val="center"/>
            <w:hideMark/>
          </w:tcPr>
          <w:p w14:paraId="4017FE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242</w:t>
            </w:r>
          </w:p>
        </w:tc>
        <w:tc>
          <w:tcPr>
            <w:tcW w:w="1242" w:type="dxa"/>
            <w:tcBorders>
              <w:top w:val="nil"/>
              <w:left w:val="nil"/>
              <w:bottom w:val="single" w:sz="4" w:space="0" w:color="auto"/>
              <w:right w:val="single" w:sz="4" w:space="0" w:color="auto"/>
            </w:tcBorders>
            <w:shd w:val="clear" w:color="auto" w:fill="auto"/>
            <w:noWrap/>
            <w:vAlign w:val="center"/>
            <w:hideMark/>
          </w:tcPr>
          <w:p w14:paraId="738A48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B1934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205705F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C7157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397" w:type="dxa"/>
            <w:tcBorders>
              <w:top w:val="nil"/>
              <w:left w:val="nil"/>
              <w:bottom w:val="single" w:sz="4" w:space="0" w:color="auto"/>
              <w:right w:val="single" w:sz="4" w:space="0" w:color="auto"/>
            </w:tcBorders>
            <w:shd w:val="clear" w:color="auto" w:fill="auto"/>
            <w:noWrap/>
            <w:vAlign w:val="center"/>
            <w:hideMark/>
          </w:tcPr>
          <w:p w14:paraId="433C2EE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281</w:t>
            </w:r>
          </w:p>
        </w:tc>
        <w:tc>
          <w:tcPr>
            <w:tcW w:w="1242" w:type="dxa"/>
            <w:tcBorders>
              <w:top w:val="nil"/>
              <w:left w:val="nil"/>
              <w:bottom w:val="single" w:sz="4" w:space="0" w:color="auto"/>
              <w:right w:val="single" w:sz="4" w:space="0" w:color="auto"/>
            </w:tcBorders>
            <w:shd w:val="clear" w:color="auto" w:fill="auto"/>
            <w:noWrap/>
            <w:vAlign w:val="center"/>
            <w:hideMark/>
          </w:tcPr>
          <w:p w14:paraId="76E140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283/285</w:t>
            </w:r>
          </w:p>
        </w:tc>
        <w:tc>
          <w:tcPr>
            <w:tcW w:w="2444" w:type="dxa"/>
            <w:tcBorders>
              <w:top w:val="nil"/>
              <w:left w:val="nil"/>
              <w:bottom w:val="single" w:sz="4" w:space="0" w:color="auto"/>
              <w:right w:val="single" w:sz="4" w:space="0" w:color="auto"/>
            </w:tcBorders>
            <w:shd w:val="clear" w:color="auto" w:fill="auto"/>
            <w:noWrap/>
            <w:vAlign w:val="center"/>
            <w:hideMark/>
          </w:tcPr>
          <w:p w14:paraId="3A63C3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TIPA</w:t>
            </w:r>
          </w:p>
        </w:tc>
      </w:tr>
      <w:tr w:rsidR="00EC2E27" w:rsidRPr="009F1203" w14:paraId="7304FEB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58D869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397" w:type="dxa"/>
            <w:tcBorders>
              <w:top w:val="nil"/>
              <w:left w:val="nil"/>
              <w:bottom w:val="single" w:sz="4" w:space="0" w:color="auto"/>
              <w:right w:val="single" w:sz="4" w:space="0" w:color="auto"/>
            </w:tcBorders>
            <w:shd w:val="clear" w:color="auto" w:fill="auto"/>
            <w:noWrap/>
            <w:vAlign w:val="center"/>
            <w:hideMark/>
          </w:tcPr>
          <w:p w14:paraId="617113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285</w:t>
            </w:r>
          </w:p>
        </w:tc>
        <w:tc>
          <w:tcPr>
            <w:tcW w:w="1242" w:type="dxa"/>
            <w:tcBorders>
              <w:top w:val="nil"/>
              <w:left w:val="nil"/>
              <w:bottom w:val="single" w:sz="4" w:space="0" w:color="auto"/>
              <w:right w:val="single" w:sz="4" w:space="0" w:color="auto"/>
            </w:tcBorders>
            <w:shd w:val="clear" w:color="auto" w:fill="auto"/>
            <w:noWrap/>
            <w:vAlign w:val="center"/>
            <w:hideMark/>
          </w:tcPr>
          <w:p w14:paraId="4A13EA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283/281</w:t>
            </w:r>
          </w:p>
        </w:tc>
        <w:tc>
          <w:tcPr>
            <w:tcW w:w="2444" w:type="dxa"/>
            <w:tcBorders>
              <w:top w:val="nil"/>
              <w:left w:val="nil"/>
              <w:bottom w:val="single" w:sz="4" w:space="0" w:color="auto"/>
              <w:right w:val="single" w:sz="4" w:space="0" w:color="auto"/>
            </w:tcBorders>
            <w:shd w:val="clear" w:color="auto" w:fill="auto"/>
            <w:noWrap/>
            <w:vAlign w:val="center"/>
            <w:hideMark/>
          </w:tcPr>
          <w:p w14:paraId="790FED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TIPA</w:t>
            </w:r>
          </w:p>
        </w:tc>
      </w:tr>
      <w:tr w:rsidR="00EC2E27" w:rsidRPr="009F1203" w14:paraId="0019FF8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1AC45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397" w:type="dxa"/>
            <w:tcBorders>
              <w:top w:val="nil"/>
              <w:left w:val="nil"/>
              <w:bottom w:val="single" w:sz="4" w:space="0" w:color="auto"/>
              <w:right w:val="single" w:sz="4" w:space="0" w:color="auto"/>
            </w:tcBorders>
            <w:shd w:val="clear" w:color="auto" w:fill="auto"/>
            <w:noWrap/>
            <w:vAlign w:val="center"/>
            <w:hideMark/>
          </w:tcPr>
          <w:p w14:paraId="68F671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285</w:t>
            </w:r>
          </w:p>
        </w:tc>
        <w:tc>
          <w:tcPr>
            <w:tcW w:w="1242" w:type="dxa"/>
            <w:tcBorders>
              <w:top w:val="nil"/>
              <w:left w:val="nil"/>
              <w:bottom w:val="single" w:sz="4" w:space="0" w:color="auto"/>
              <w:right w:val="single" w:sz="4" w:space="0" w:color="auto"/>
            </w:tcBorders>
            <w:shd w:val="clear" w:color="auto" w:fill="auto"/>
            <w:noWrap/>
            <w:vAlign w:val="center"/>
            <w:hideMark/>
          </w:tcPr>
          <w:p w14:paraId="5171AA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0A0B3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TIPA</w:t>
            </w:r>
          </w:p>
        </w:tc>
      </w:tr>
      <w:tr w:rsidR="00EC2E27" w:rsidRPr="009F1203" w14:paraId="196BB30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06C34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397" w:type="dxa"/>
            <w:tcBorders>
              <w:top w:val="nil"/>
              <w:left w:val="nil"/>
              <w:bottom w:val="single" w:sz="4" w:space="0" w:color="auto"/>
              <w:right w:val="single" w:sz="4" w:space="0" w:color="auto"/>
            </w:tcBorders>
            <w:shd w:val="clear" w:color="auto" w:fill="auto"/>
            <w:noWrap/>
            <w:vAlign w:val="center"/>
            <w:hideMark/>
          </w:tcPr>
          <w:p w14:paraId="522B0D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DOBLAS</w:t>
            </w:r>
          </w:p>
        </w:tc>
        <w:tc>
          <w:tcPr>
            <w:tcW w:w="1242" w:type="dxa"/>
            <w:tcBorders>
              <w:top w:val="nil"/>
              <w:left w:val="nil"/>
              <w:bottom w:val="single" w:sz="4" w:space="0" w:color="auto"/>
              <w:right w:val="single" w:sz="4" w:space="0" w:color="auto"/>
            </w:tcBorders>
            <w:shd w:val="clear" w:color="auto" w:fill="auto"/>
            <w:noWrap/>
            <w:vAlign w:val="center"/>
            <w:hideMark/>
          </w:tcPr>
          <w:p w14:paraId="58AC25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5F1DE8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.ACER</w:t>
            </w:r>
          </w:p>
        </w:tc>
      </w:tr>
      <w:tr w:rsidR="00EC2E27" w:rsidRPr="009F1203" w14:paraId="654799B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3C034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PLANES</w:t>
            </w:r>
          </w:p>
        </w:tc>
        <w:tc>
          <w:tcPr>
            <w:tcW w:w="2397" w:type="dxa"/>
            <w:tcBorders>
              <w:top w:val="nil"/>
              <w:left w:val="nil"/>
              <w:bottom w:val="single" w:sz="4" w:space="0" w:color="auto"/>
              <w:right w:val="single" w:sz="4" w:space="0" w:color="auto"/>
            </w:tcBorders>
            <w:shd w:val="clear" w:color="auto" w:fill="auto"/>
            <w:noWrap/>
            <w:vAlign w:val="center"/>
            <w:hideMark/>
          </w:tcPr>
          <w:p w14:paraId="0FB03F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1164</w:t>
            </w:r>
          </w:p>
        </w:tc>
        <w:tc>
          <w:tcPr>
            <w:tcW w:w="1242" w:type="dxa"/>
            <w:tcBorders>
              <w:top w:val="nil"/>
              <w:left w:val="nil"/>
              <w:bottom w:val="single" w:sz="4" w:space="0" w:color="auto"/>
              <w:right w:val="single" w:sz="4" w:space="0" w:color="auto"/>
            </w:tcBorders>
            <w:shd w:val="clear" w:color="auto" w:fill="auto"/>
            <w:noWrap/>
            <w:vAlign w:val="center"/>
            <w:hideMark/>
          </w:tcPr>
          <w:p w14:paraId="7778A6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6AA55F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ACACIA</w:t>
            </w:r>
          </w:p>
        </w:tc>
      </w:tr>
      <w:tr w:rsidR="00EC2E27" w:rsidRPr="009F1203" w14:paraId="1468488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6E01C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PLANES</w:t>
            </w:r>
          </w:p>
        </w:tc>
        <w:tc>
          <w:tcPr>
            <w:tcW w:w="2397" w:type="dxa"/>
            <w:tcBorders>
              <w:top w:val="nil"/>
              <w:left w:val="nil"/>
              <w:bottom w:val="single" w:sz="4" w:space="0" w:color="auto"/>
              <w:right w:val="single" w:sz="4" w:space="0" w:color="auto"/>
            </w:tcBorders>
            <w:shd w:val="clear" w:color="auto" w:fill="auto"/>
            <w:noWrap/>
            <w:vAlign w:val="center"/>
            <w:hideMark/>
          </w:tcPr>
          <w:p w14:paraId="5EB7139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1181</w:t>
            </w:r>
          </w:p>
        </w:tc>
        <w:tc>
          <w:tcPr>
            <w:tcW w:w="1242" w:type="dxa"/>
            <w:tcBorders>
              <w:top w:val="nil"/>
              <w:left w:val="nil"/>
              <w:bottom w:val="single" w:sz="4" w:space="0" w:color="auto"/>
              <w:right w:val="single" w:sz="4" w:space="0" w:color="auto"/>
            </w:tcBorders>
            <w:shd w:val="clear" w:color="auto" w:fill="auto"/>
            <w:noWrap/>
            <w:vAlign w:val="center"/>
            <w:hideMark/>
          </w:tcPr>
          <w:p w14:paraId="307796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6D640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5DAD85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FB413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PRIMERA JUNTA</w:t>
            </w:r>
          </w:p>
        </w:tc>
        <w:tc>
          <w:tcPr>
            <w:tcW w:w="2397" w:type="dxa"/>
            <w:tcBorders>
              <w:top w:val="nil"/>
              <w:left w:val="nil"/>
              <w:bottom w:val="single" w:sz="4" w:space="0" w:color="auto"/>
              <w:right w:val="single" w:sz="4" w:space="0" w:color="auto"/>
            </w:tcBorders>
            <w:shd w:val="clear" w:color="auto" w:fill="auto"/>
            <w:noWrap/>
            <w:vAlign w:val="center"/>
            <w:hideMark/>
          </w:tcPr>
          <w:p w14:paraId="3A5089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ESC. Nº 3</w:t>
            </w:r>
          </w:p>
        </w:tc>
        <w:tc>
          <w:tcPr>
            <w:tcW w:w="1242" w:type="dxa"/>
            <w:tcBorders>
              <w:top w:val="nil"/>
              <w:left w:val="nil"/>
              <w:bottom w:val="single" w:sz="4" w:space="0" w:color="auto"/>
              <w:right w:val="single" w:sz="4" w:space="0" w:color="auto"/>
            </w:tcBorders>
            <w:shd w:val="clear" w:color="auto" w:fill="auto"/>
            <w:noWrap/>
            <w:vAlign w:val="center"/>
            <w:hideMark/>
          </w:tcPr>
          <w:p w14:paraId="3EC733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B19BF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64FCFE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7A963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397" w:type="dxa"/>
            <w:tcBorders>
              <w:top w:val="nil"/>
              <w:left w:val="nil"/>
              <w:bottom w:val="single" w:sz="4" w:space="0" w:color="auto"/>
              <w:right w:val="single" w:sz="4" w:space="0" w:color="auto"/>
            </w:tcBorders>
            <w:shd w:val="clear" w:color="auto" w:fill="auto"/>
            <w:noWrap/>
            <w:vAlign w:val="center"/>
            <w:hideMark/>
          </w:tcPr>
          <w:p w14:paraId="184CE2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614</w:t>
            </w:r>
          </w:p>
        </w:tc>
        <w:tc>
          <w:tcPr>
            <w:tcW w:w="1242" w:type="dxa"/>
            <w:tcBorders>
              <w:top w:val="nil"/>
              <w:left w:val="nil"/>
              <w:bottom w:val="single" w:sz="4" w:space="0" w:color="auto"/>
              <w:right w:val="single" w:sz="4" w:space="0" w:color="auto"/>
            </w:tcBorders>
            <w:shd w:val="clear" w:color="auto" w:fill="auto"/>
            <w:noWrap/>
            <w:vAlign w:val="center"/>
            <w:hideMark/>
          </w:tcPr>
          <w:p w14:paraId="58A0B9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2901D4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NN</w:t>
            </w:r>
          </w:p>
        </w:tc>
      </w:tr>
      <w:tr w:rsidR="00EC2E27" w:rsidRPr="009F1203" w14:paraId="42E815B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EE8359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397" w:type="dxa"/>
            <w:tcBorders>
              <w:top w:val="nil"/>
              <w:left w:val="nil"/>
              <w:bottom w:val="single" w:sz="4" w:space="0" w:color="auto"/>
              <w:right w:val="single" w:sz="4" w:space="0" w:color="auto"/>
            </w:tcBorders>
            <w:shd w:val="clear" w:color="auto" w:fill="auto"/>
            <w:noWrap/>
            <w:vAlign w:val="center"/>
            <w:hideMark/>
          </w:tcPr>
          <w:p w14:paraId="2D5D16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1192</w:t>
            </w:r>
          </w:p>
        </w:tc>
        <w:tc>
          <w:tcPr>
            <w:tcW w:w="1242" w:type="dxa"/>
            <w:tcBorders>
              <w:top w:val="nil"/>
              <w:left w:val="nil"/>
              <w:bottom w:val="single" w:sz="4" w:space="0" w:color="auto"/>
              <w:right w:val="single" w:sz="4" w:space="0" w:color="auto"/>
            </w:tcBorders>
            <w:shd w:val="clear" w:color="auto" w:fill="auto"/>
            <w:noWrap/>
            <w:vAlign w:val="center"/>
            <w:hideMark/>
          </w:tcPr>
          <w:p w14:paraId="673550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36488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57C9F4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C961C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397" w:type="dxa"/>
            <w:tcBorders>
              <w:top w:val="nil"/>
              <w:left w:val="nil"/>
              <w:bottom w:val="single" w:sz="4" w:space="0" w:color="auto"/>
              <w:right w:val="single" w:sz="4" w:space="0" w:color="auto"/>
            </w:tcBorders>
            <w:shd w:val="clear" w:color="auto" w:fill="auto"/>
            <w:noWrap/>
            <w:vAlign w:val="center"/>
            <w:hideMark/>
          </w:tcPr>
          <w:p w14:paraId="05CE0A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1195</w:t>
            </w:r>
          </w:p>
        </w:tc>
        <w:tc>
          <w:tcPr>
            <w:tcW w:w="1242" w:type="dxa"/>
            <w:tcBorders>
              <w:top w:val="nil"/>
              <w:left w:val="nil"/>
              <w:bottom w:val="single" w:sz="4" w:space="0" w:color="auto"/>
              <w:right w:val="single" w:sz="4" w:space="0" w:color="auto"/>
            </w:tcBorders>
            <w:shd w:val="clear" w:color="auto" w:fill="auto"/>
            <w:noWrap/>
            <w:vAlign w:val="center"/>
            <w:hideMark/>
          </w:tcPr>
          <w:p w14:paraId="4C7FFA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64C2EF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46C44C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8F6A09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PUJOL</w:t>
            </w:r>
          </w:p>
        </w:tc>
        <w:tc>
          <w:tcPr>
            <w:tcW w:w="2397" w:type="dxa"/>
            <w:tcBorders>
              <w:top w:val="nil"/>
              <w:left w:val="nil"/>
              <w:bottom w:val="single" w:sz="4" w:space="0" w:color="auto"/>
              <w:right w:val="single" w:sz="4" w:space="0" w:color="auto"/>
            </w:tcBorders>
            <w:shd w:val="clear" w:color="auto" w:fill="auto"/>
            <w:noWrap/>
            <w:vAlign w:val="center"/>
            <w:hideMark/>
          </w:tcPr>
          <w:p w14:paraId="687B6C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1237</w:t>
            </w:r>
          </w:p>
        </w:tc>
        <w:tc>
          <w:tcPr>
            <w:tcW w:w="1242" w:type="dxa"/>
            <w:tcBorders>
              <w:top w:val="nil"/>
              <w:left w:val="nil"/>
              <w:bottom w:val="single" w:sz="4" w:space="0" w:color="auto"/>
              <w:right w:val="single" w:sz="4" w:space="0" w:color="auto"/>
            </w:tcBorders>
            <w:shd w:val="clear" w:color="auto" w:fill="auto"/>
            <w:noWrap/>
            <w:vAlign w:val="center"/>
            <w:hideMark/>
          </w:tcPr>
          <w:p w14:paraId="62085F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1241</w:t>
            </w:r>
          </w:p>
        </w:tc>
        <w:tc>
          <w:tcPr>
            <w:tcW w:w="2444" w:type="dxa"/>
            <w:tcBorders>
              <w:top w:val="nil"/>
              <w:left w:val="nil"/>
              <w:bottom w:val="single" w:sz="4" w:space="0" w:color="auto"/>
              <w:right w:val="single" w:sz="4" w:space="0" w:color="auto"/>
            </w:tcBorders>
            <w:shd w:val="clear" w:color="auto" w:fill="auto"/>
            <w:noWrap/>
            <w:vAlign w:val="center"/>
            <w:hideMark/>
          </w:tcPr>
          <w:p w14:paraId="7648DD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45DD3A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289782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PZA. GIORDANO BRUNO</w:t>
            </w:r>
          </w:p>
        </w:tc>
        <w:tc>
          <w:tcPr>
            <w:tcW w:w="2397" w:type="dxa"/>
            <w:tcBorders>
              <w:top w:val="nil"/>
              <w:left w:val="nil"/>
              <w:bottom w:val="single" w:sz="4" w:space="0" w:color="auto"/>
              <w:right w:val="single" w:sz="4" w:space="0" w:color="auto"/>
            </w:tcBorders>
            <w:shd w:val="clear" w:color="auto" w:fill="auto"/>
            <w:noWrap/>
            <w:vAlign w:val="center"/>
            <w:hideMark/>
          </w:tcPr>
          <w:p w14:paraId="57858E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242" w:type="dxa"/>
            <w:tcBorders>
              <w:top w:val="nil"/>
              <w:left w:val="nil"/>
              <w:bottom w:val="single" w:sz="4" w:space="0" w:color="auto"/>
              <w:right w:val="single" w:sz="4" w:space="0" w:color="auto"/>
            </w:tcBorders>
            <w:shd w:val="clear" w:color="auto" w:fill="auto"/>
            <w:noWrap/>
            <w:vAlign w:val="center"/>
            <w:hideMark/>
          </w:tcPr>
          <w:p w14:paraId="39A60E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2940A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LAPACHO</w:t>
            </w:r>
          </w:p>
        </w:tc>
      </w:tr>
      <w:tr w:rsidR="00EC2E27" w:rsidRPr="009F1203" w14:paraId="330DB25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E8E31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RAMOS MEJIA</w:t>
            </w:r>
          </w:p>
        </w:tc>
        <w:tc>
          <w:tcPr>
            <w:tcW w:w="2397" w:type="dxa"/>
            <w:tcBorders>
              <w:top w:val="nil"/>
              <w:left w:val="nil"/>
              <w:bottom w:val="single" w:sz="4" w:space="0" w:color="auto"/>
              <w:right w:val="single" w:sz="4" w:space="0" w:color="auto"/>
            </w:tcBorders>
            <w:shd w:val="clear" w:color="auto" w:fill="auto"/>
            <w:noWrap/>
            <w:vAlign w:val="center"/>
            <w:hideMark/>
          </w:tcPr>
          <w:p w14:paraId="3FFD53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722</w:t>
            </w:r>
          </w:p>
        </w:tc>
        <w:tc>
          <w:tcPr>
            <w:tcW w:w="1242" w:type="dxa"/>
            <w:tcBorders>
              <w:top w:val="nil"/>
              <w:left w:val="nil"/>
              <w:bottom w:val="single" w:sz="4" w:space="0" w:color="auto"/>
              <w:right w:val="single" w:sz="4" w:space="0" w:color="auto"/>
            </w:tcBorders>
            <w:shd w:val="clear" w:color="auto" w:fill="auto"/>
            <w:noWrap/>
            <w:vAlign w:val="center"/>
            <w:hideMark/>
          </w:tcPr>
          <w:p w14:paraId="7474BA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D1A3F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CE1458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F7FE0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RAMOS MEJIA</w:t>
            </w:r>
          </w:p>
        </w:tc>
        <w:tc>
          <w:tcPr>
            <w:tcW w:w="2397" w:type="dxa"/>
            <w:tcBorders>
              <w:top w:val="nil"/>
              <w:left w:val="nil"/>
              <w:bottom w:val="single" w:sz="4" w:space="0" w:color="auto"/>
              <w:right w:val="single" w:sz="4" w:space="0" w:color="auto"/>
            </w:tcBorders>
            <w:shd w:val="clear" w:color="auto" w:fill="auto"/>
            <w:noWrap/>
            <w:vAlign w:val="center"/>
            <w:hideMark/>
          </w:tcPr>
          <w:p w14:paraId="57CA71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931</w:t>
            </w:r>
          </w:p>
        </w:tc>
        <w:tc>
          <w:tcPr>
            <w:tcW w:w="1242" w:type="dxa"/>
            <w:tcBorders>
              <w:top w:val="nil"/>
              <w:left w:val="nil"/>
              <w:bottom w:val="single" w:sz="4" w:space="0" w:color="auto"/>
              <w:right w:val="single" w:sz="4" w:space="0" w:color="auto"/>
            </w:tcBorders>
            <w:shd w:val="clear" w:color="auto" w:fill="auto"/>
            <w:noWrap/>
            <w:vAlign w:val="center"/>
            <w:hideMark/>
          </w:tcPr>
          <w:p w14:paraId="0C64D6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3883E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1D1FED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9346B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RIGLOS</w:t>
            </w:r>
          </w:p>
        </w:tc>
        <w:tc>
          <w:tcPr>
            <w:tcW w:w="2397" w:type="dxa"/>
            <w:tcBorders>
              <w:top w:val="nil"/>
              <w:left w:val="nil"/>
              <w:bottom w:val="single" w:sz="4" w:space="0" w:color="auto"/>
              <w:right w:val="single" w:sz="4" w:space="0" w:color="auto"/>
            </w:tcBorders>
            <w:shd w:val="clear" w:color="auto" w:fill="auto"/>
            <w:noWrap/>
            <w:vAlign w:val="center"/>
            <w:hideMark/>
          </w:tcPr>
          <w:p w14:paraId="0AFFE3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325</w:t>
            </w:r>
          </w:p>
        </w:tc>
        <w:tc>
          <w:tcPr>
            <w:tcW w:w="1242" w:type="dxa"/>
            <w:tcBorders>
              <w:top w:val="nil"/>
              <w:left w:val="nil"/>
              <w:bottom w:val="single" w:sz="4" w:space="0" w:color="auto"/>
              <w:right w:val="single" w:sz="4" w:space="0" w:color="auto"/>
            </w:tcBorders>
            <w:shd w:val="clear" w:color="auto" w:fill="auto"/>
            <w:noWrap/>
            <w:vAlign w:val="center"/>
            <w:hideMark/>
          </w:tcPr>
          <w:p w14:paraId="15B93D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E7F39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ACACIA</w:t>
            </w:r>
          </w:p>
        </w:tc>
      </w:tr>
      <w:tr w:rsidR="00EC2E27" w:rsidRPr="009F1203" w14:paraId="73D4C94D"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02B8B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ROJAS</w:t>
            </w:r>
          </w:p>
        </w:tc>
        <w:tc>
          <w:tcPr>
            <w:tcW w:w="2397" w:type="dxa"/>
            <w:tcBorders>
              <w:top w:val="nil"/>
              <w:left w:val="nil"/>
              <w:bottom w:val="single" w:sz="4" w:space="0" w:color="auto"/>
              <w:right w:val="single" w:sz="4" w:space="0" w:color="auto"/>
            </w:tcBorders>
            <w:shd w:val="clear" w:color="auto" w:fill="auto"/>
            <w:noWrap/>
            <w:vAlign w:val="center"/>
            <w:hideMark/>
          </w:tcPr>
          <w:p w14:paraId="419D1D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w:t>
            </w:r>
          </w:p>
        </w:tc>
        <w:tc>
          <w:tcPr>
            <w:tcW w:w="1242" w:type="dxa"/>
            <w:tcBorders>
              <w:top w:val="nil"/>
              <w:left w:val="nil"/>
              <w:bottom w:val="single" w:sz="4" w:space="0" w:color="auto"/>
              <w:right w:val="single" w:sz="4" w:space="0" w:color="auto"/>
            </w:tcBorders>
            <w:shd w:val="clear" w:color="auto" w:fill="auto"/>
            <w:noWrap/>
            <w:vAlign w:val="center"/>
            <w:hideMark/>
          </w:tcPr>
          <w:p w14:paraId="437D5A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3B096E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PALTA</w:t>
            </w:r>
          </w:p>
        </w:tc>
      </w:tr>
      <w:tr w:rsidR="00EC2E27" w:rsidRPr="009F1203" w14:paraId="2CA75CD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53B9312"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SAN JOSE DE CALASANZ</w:t>
            </w:r>
          </w:p>
        </w:tc>
        <w:tc>
          <w:tcPr>
            <w:tcW w:w="2397" w:type="dxa"/>
            <w:tcBorders>
              <w:top w:val="nil"/>
              <w:left w:val="nil"/>
              <w:bottom w:val="single" w:sz="4" w:space="0" w:color="auto"/>
              <w:right w:val="single" w:sz="4" w:space="0" w:color="auto"/>
            </w:tcBorders>
            <w:shd w:val="clear" w:color="auto" w:fill="auto"/>
            <w:noWrap/>
            <w:vAlign w:val="center"/>
            <w:hideMark/>
          </w:tcPr>
          <w:p w14:paraId="1985FC5F"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647</w:t>
            </w:r>
          </w:p>
        </w:tc>
        <w:tc>
          <w:tcPr>
            <w:tcW w:w="1242" w:type="dxa"/>
            <w:tcBorders>
              <w:top w:val="nil"/>
              <w:left w:val="nil"/>
              <w:bottom w:val="single" w:sz="4" w:space="0" w:color="auto"/>
              <w:right w:val="single" w:sz="4" w:space="0" w:color="auto"/>
            </w:tcBorders>
            <w:shd w:val="clear" w:color="auto" w:fill="auto"/>
            <w:noWrap/>
            <w:vAlign w:val="center"/>
            <w:hideMark/>
          </w:tcPr>
          <w:p w14:paraId="442F9264"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00FE3E9"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FRESNO</w:t>
            </w:r>
          </w:p>
        </w:tc>
      </w:tr>
      <w:tr w:rsidR="00EC2E27" w:rsidRPr="009F1203" w14:paraId="47E7642B"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BA0FC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59F6DE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6EC5AF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2444" w:type="dxa"/>
            <w:tcBorders>
              <w:top w:val="nil"/>
              <w:left w:val="nil"/>
              <w:bottom w:val="single" w:sz="4" w:space="0" w:color="auto"/>
              <w:right w:val="single" w:sz="4" w:space="0" w:color="auto"/>
            </w:tcBorders>
            <w:shd w:val="clear" w:color="auto" w:fill="auto"/>
            <w:noWrap/>
            <w:vAlign w:val="center"/>
            <w:hideMark/>
          </w:tcPr>
          <w:p w14:paraId="30E122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04931C6F"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2FA9C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3342E9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28FF41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 1</w:t>
            </w:r>
          </w:p>
        </w:tc>
        <w:tc>
          <w:tcPr>
            <w:tcW w:w="2444" w:type="dxa"/>
            <w:tcBorders>
              <w:top w:val="nil"/>
              <w:left w:val="nil"/>
              <w:bottom w:val="single" w:sz="4" w:space="0" w:color="auto"/>
              <w:right w:val="single" w:sz="4" w:space="0" w:color="auto"/>
            </w:tcBorders>
            <w:shd w:val="clear" w:color="auto" w:fill="auto"/>
            <w:noWrap/>
            <w:vAlign w:val="center"/>
            <w:hideMark/>
          </w:tcPr>
          <w:p w14:paraId="637E6F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C1B4FE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AB67A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6584B3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2EF346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 2</w:t>
            </w:r>
          </w:p>
        </w:tc>
        <w:tc>
          <w:tcPr>
            <w:tcW w:w="2444" w:type="dxa"/>
            <w:tcBorders>
              <w:top w:val="nil"/>
              <w:left w:val="nil"/>
              <w:bottom w:val="single" w:sz="4" w:space="0" w:color="auto"/>
              <w:right w:val="single" w:sz="4" w:space="0" w:color="auto"/>
            </w:tcBorders>
            <w:shd w:val="clear" w:color="auto" w:fill="auto"/>
            <w:noWrap/>
            <w:vAlign w:val="center"/>
            <w:hideMark/>
          </w:tcPr>
          <w:p w14:paraId="45E638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EB8272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ED50E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3EABB6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5C76E3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 1</w:t>
            </w:r>
          </w:p>
        </w:tc>
        <w:tc>
          <w:tcPr>
            <w:tcW w:w="2444" w:type="dxa"/>
            <w:tcBorders>
              <w:top w:val="nil"/>
              <w:left w:val="nil"/>
              <w:bottom w:val="single" w:sz="4" w:space="0" w:color="auto"/>
              <w:right w:val="single" w:sz="4" w:space="0" w:color="auto"/>
            </w:tcBorders>
            <w:shd w:val="clear" w:color="auto" w:fill="auto"/>
            <w:noWrap/>
            <w:vAlign w:val="center"/>
            <w:hideMark/>
          </w:tcPr>
          <w:p w14:paraId="580C66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330613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9C40C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61195B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24E9D2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 2</w:t>
            </w:r>
          </w:p>
        </w:tc>
        <w:tc>
          <w:tcPr>
            <w:tcW w:w="2444" w:type="dxa"/>
            <w:tcBorders>
              <w:top w:val="nil"/>
              <w:left w:val="nil"/>
              <w:bottom w:val="single" w:sz="4" w:space="0" w:color="auto"/>
              <w:right w:val="single" w:sz="4" w:space="0" w:color="auto"/>
            </w:tcBorders>
            <w:shd w:val="clear" w:color="auto" w:fill="auto"/>
            <w:noWrap/>
            <w:vAlign w:val="center"/>
            <w:hideMark/>
          </w:tcPr>
          <w:p w14:paraId="3945BB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140478C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20ED4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7DFAF19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1F1305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 3</w:t>
            </w:r>
          </w:p>
        </w:tc>
        <w:tc>
          <w:tcPr>
            <w:tcW w:w="2444" w:type="dxa"/>
            <w:tcBorders>
              <w:top w:val="nil"/>
              <w:left w:val="nil"/>
              <w:bottom w:val="single" w:sz="4" w:space="0" w:color="auto"/>
              <w:right w:val="single" w:sz="4" w:space="0" w:color="auto"/>
            </w:tcBorders>
            <w:shd w:val="clear" w:color="auto" w:fill="auto"/>
            <w:noWrap/>
            <w:vAlign w:val="center"/>
            <w:hideMark/>
          </w:tcPr>
          <w:p w14:paraId="37C4CD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01E397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A9A75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62A948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1341CC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2444" w:type="dxa"/>
            <w:tcBorders>
              <w:top w:val="nil"/>
              <w:left w:val="nil"/>
              <w:bottom w:val="single" w:sz="4" w:space="0" w:color="auto"/>
              <w:right w:val="single" w:sz="4" w:space="0" w:color="auto"/>
            </w:tcBorders>
            <w:shd w:val="clear" w:color="auto" w:fill="auto"/>
            <w:noWrap/>
            <w:vAlign w:val="center"/>
            <w:hideMark/>
          </w:tcPr>
          <w:p w14:paraId="5E6126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0EF624F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28F8A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47BBB6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850</w:t>
            </w:r>
          </w:p>
        </w:tc>
        <w:tc>
          <w:tcPr>
            <w:tcW w:w="1242" w:type="dxa"/>
            <w:tcBorders>
              <w:top w:val="nil"/>
              <w:left w:val="nil"/>
              <w:bottom w:val="single" w:sz="4" w:space="0" w:color="auto"/>
              <w:right w:val="single" w:sz="4" w:space="0" w:color="auto"/>
            </w:tcBorders>
            <w:shd w:val="clear" w:color="auto" w:fill="auto"/>
            <w:noWrap/>
            <w:vAlign w:val="center"/>
            <w:hideMark/>
          </w:tcPr>
          <w:p w14:paraId="0746C72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2444" w:type="dxa"/>
            <w:tcBorders>
              <w:top w:val="nil"/>
              <w:left w:val="nil"/>
              <w:bottom w:val="single" w:sz="4" w:space="0" w:color="auto"/>
              <w:right w:val="single" w:sz="4" w:space="0" w:color="auto"/>
            </w:tcBorders>
            <w:shd w:val="clear" w:color="auto" w:fill="auto"/>
            <w:noWrap/>
            <w:vAlign w:val="center"/>
            <w:hideMark/>
          </w:tcPr>
          <w:p w14:paraId="415257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190088C"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3F45EDD"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vAlign w:val="center"/>
            <w:hideMark/>
          </w:tcPr>
          <w:p w14:paraId="20E7FCEF"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951</w:t>
            </w:r>
          </w:p>
        </w:tc>
        <w:tc>
          <w:tcPr>
            <w:tcW w:w="1242" w:type="dxa"/>
            <w:tcBorders>
              <w:top w:val="nil"/>
              <w:left w:val="nil"/>
              <w:bottom w:val="single" w:sz="4" w:space="0" w:color="auto"/>
              <w:right w:val="single" w:sz="4" w:space="0" w:color="auto"/>
            </w:tcBorders>
            <w:shd w:val="clear" w:color="auto" w:fill="auto"/>
            <w:noWrap/>
            <w:vAlign w:val="center"/>
            <w:hideMark/>
          </w:tcPr>
          <w:p w14:paraId="7EDF1C9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5058966F"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LIGUSTRO</w:t>
            </w:r>
          </w:p>
        </w:tc>
      </w:tr>
      <w:tr w:rsidR="00EC2E27" w:rsidRPr="009F1203" w14:paraId="4139F41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DA4D619"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vAlign w:val="center"/>
            <w:hideMark/>
          </w:tcPr>
          <w:p w14:paraId="77B66501"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951</w:t>
            </w:r>
          </w:p>
        </w:tc>
        <w:tc>
          <w:tcPr>
            <w:tcW w:w="1242" w:type="dxa"/>
            <w:tcBorders>
              <w:top w:val="nil"/>
              <w:left w:val="nil"/>
              <w:bottom w:val="single" w:sz="4" w:space="0" w:color="auto"/>
              <w:right w:val="single" w:sz="4" w:space="0" w:color="auto"/>
            </w:tcBorders>
            <w:shd w:val="clear" w:color="auto" w:fill="auto"/>
            <w:noWrap/>
            <w:vAlign w:val="center"/>
            <w:hideMark/>
          </w:tcPr>
          <w:p w14:paraId="2B4DD518"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63F4CBC3"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FRESNO</w:t>
            </w:r>
          </w:p>
        </w:tc>
      </w:tr>
      <w:tr w:rsidR="00EC2E27" w:rsidRPr="009F1203" w14:paraId="377CD12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75536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4B1980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1125</w:t>
            </w:r>
          </w:p>
        </w:tc>
        <w:tc>
          <w:tcPr>
            <w:tcW w:w="1242" w:type="dxa"/>
            <w:tcBorders>
              <w:top w:val="nil"/>
              <w:left w:val="nil"/>
              <w:bottom w:val="single" w:sz="4" w:space="0" w:color="auto"/>
              <w:right w:val="single" w:sz="4" w:space="0" w:color="auto"/>
            </w:tcBorders>
            <w:shd w:val="clear" w:color="auto" w:fill="auto"/>
            <w:noWrap/>
            <w:vAlign w:val="center"/>
            <w:hideMark/>
          </w:tcPr>
          <w:p w14:paraId="2C5C11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6307A6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9C30B0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A7069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557E1E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1137</w:t>
            </w:r>
          </w:p>
        </w:tc>
        <w:tc>
          <w:tcPr>
            <w:tcW w:w="1242" w:type="dxa"/>
            <w:tcBorders>
              <w:top w:val="nil"/>
              <w:left w:val="nil"/>
              <w:bottom w:val="single" w:sz="4" w:space="0" w:color="auto"/>
              <w:right w:val="single" w:sz="4" w:space="0" w:color="auto"/>
            </w:tcBorders>
            <w:shd w:val="clear" w:color="auto" w:fill="auto"/>
            <w:noWrap/>
            <w:vAlign w:val="center"/>
            <w:hideMark/>
          </w:tcPr>
          <w:p w14:paraId="626078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29EAA4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37CABEB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A8AB8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76C680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1149</w:t>
            </w:r>
          </w:p>
        </w:tc>
        <w:tc>
          <w:tcPr>
            <w:tcW w:w="1242" w:type="dxa"/>
            <w:tcBorders>
              <w:top w:val="nil"/>
              <w:left w:val="nil"/>
              <w:bottom w:val="single" w:sz="4" w:space="0" w:color="auto"/>
              <w:right w:val="single" w:sz="4" w:space="0" w:color="auto"/>
            </w:tcBorders>
            <w:shd w:val="clear" w:color="auto" w:fill="auto"/>
            <w:noWrap/>
            <w:vAlign w:val="center"/>
            <w:hideMark/>
          </w:tcPr>
          <w:p w14:paraId="38382A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5DD10C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2FE3AA5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802D7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200401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1165</w:t>
            </w:r>
          </w:p>
        </w:tc>
        <w:tc>
          <w:tcPr>
            <w:tcW w:w="1242" w:type="dxa"/>
            <w:tcBorders>
              <w:top w:val="nil"/>
              <w:left w:val="nil"/>
              <w:bottom w:val="single" w:sz="4" w:space="0" w:color="auto"/>
              <w:right w:val="single" w:sz="4" w:space="0" w:color="auto"/>
            </w:tcBorders>
            <w:shd w:val="clear" w:color="auto" w:fill="auto"/>
            <w:noWrap/>
            <w:vAlign w:val="center"/>
            <w:hideMark/>
          </w:tcPr>
          <w:p w14:paraId="54C316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5B3F8B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075B6B1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C09B3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2B3DD9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1177</w:t>
            </w:r>
          </w:p>
        </w:tc>
        <w:tc>
          <w:tcPr>
            <w:tcW w:w="1242" w:type="dxa"/>
            <w:tcBorders>
              <w:top w:val="nil"/>
              <w:left w:val="nil"/>
              <w:bottom w:val="single" w:sz="4" w:space="0" w:color="auto"/>
              <w:right w:val="single" w:sz="4" w:space="0" w:color="auto"/>
            </w:tcBorders>
            <w:shd w:val="clear" w:color="auto" w:fill="auto"/>
            <w:noWrap/>
            <w:vAlign w:val="center"/>
            <w:hideMark/>
          </w:tcPr>
          <w:p w14:paraId="7ECAD0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45A288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79B44DD6"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92854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7B3807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1185</w:t>
            </w:r>
          </w:p>
        </w:tc>
        <w:tc>
          <w:tcPr>
            <w:tcW w:w="1242" w:type="dxa"/>
            <w:tcBorders>
              <w:top w:val="nil"/>
              <w:left w:val="nil"/>
              <w:bottom w:val="single" w:sz="4" w:space="0" w:color="auto"/>
              <w:right w:val="single" w:sz="4" w:space="0" w:color="auto"/>
            </w:tcBorders>
            <w:shd w:val="clear" w:color="auto" w:fill="auto"/>
            <w:noWrap/>
            <w:vAlign w:val="center"/>
            <w:hideMark/>
          </w:tcPr>
          <w:p w14:paraId="2F9177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7A9323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601C1C5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51AF9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46F055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1193</w:t>
            </w:r>
          </w:p>
        </w:tc>
        <w:tc>
          <w:tcPr>
            <w:tcW w:w="1242" w:type="dxa"/>
            <w:tcBorders>
              <w:top w:val="nil"/>
              <w:left w:val="nil"/>
              <w:bottom w:val="single" w:sz="4" w:space="0" w:color="auto"/>
              <w:right w:val="single" w:sz="4" w:space="0" w:color="auto"/>
            </w:tcBorders>
            <w:shd w:val="clear" w:color="auto" w:fill="auto"/>
            <w:noWrap/>
            <w:vAlign w:val="center"/>
            <w:hideMark/>
          </w:tcPr>
          <w:p w14:paraId="0CFF5F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 LA ESQ</w:t>
            </w:r>
          </w:p>
        </w:tc>
        <w:tc>
          <w:tcPr>
            <w:tcW w:w="2444" w:type="dxa"/>
            <w:tcBorders>
              <w:top w:val="nil"/>
              <w:left w:val="nil"/>
              <w:bottom w:val="single" w:sz="4" w:space="0" w:color="auto"/>
              <w:right w:val="single" w:sz="4" w:space="0" w:color="auto"/>
            </w:tcBorders>
            <w:shd w:val="clear" w:color="auto" w:fill="auto"/>
            <w:noWrap/>
            <w:vAlign w:val="center"/>
            <w:hideMark/>
          </w:tcPr>
          <w:p w14:paraId="3C067D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353263F"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1780F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6600D9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1219</w:t>
            </w:r>
          </w:p>
        </w:tc>
        <w:tc>
          <w:tcPr>
            <w:tcW w:w="1242" w:type="dxa"/>
            <w:tcBorders>
              <w:top w:val="nil"/>
              <w:left w:val="nil"/>
              <w:bottom w:val="single" w:sz="4" w:space="0" w:color="auto"/>
              <w:right w:val="single" w:sz="4" w:space="0" w:color="auto"/>
            </w:tcBorders>
            <w:shd w:val="clear" w:color="auto" w:fill="auto"/>
            <w:noWrap/>
            <w:vAlign w:val="center"/>
            <w:hideMark/>
          </w:tcPr>
          <w:p w14:paraId="49A77E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39BDD9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FBEC13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7EF05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57A62A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1227</w:t>
            </w:r>
          </w:p>
        </w:tc>
        <w:tc>
          <w:tcPr>
            <w:tcW w:w="1242" w:type="dxa"/>
            <w:tcBorders>
              <w:top w:val="nil"/>
              <w:left w:val="nil"/>
              <w:bottom w:val="single" w:sz="4" w:space="0" w:color="auto"/>
              <w:right w:val="single" w:sz="4" w:space="0" w:color="auto"/>
            </w:tcBorders>
            <w:shd w:val="clear" w:color="auto" w:fill="auto"/>
            <w:noWrap/>
            <w:vAlign w:val="center"/>
            <w:hideMark/>
          </w:tcPr>
          <w:p w14:paraId="1CCC53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65AA42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AF25F6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4083A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2ABDAA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1251</w:t>
            </w:r>
          </w:p>
        </w:tc>
        <w:tc>
          <w:tcPr>
            <w:tcW w:w="1242" w:type="dxa"/>
            <w:tcBorders>
              <w:top w:val="nil"/>
              <w:left w:val="nil"/>
              <w:bottom w:val="single" w:sz="4" w:space="0" w:color="auto"/>
              <w:right w:val="single" w:sz="4" w:space="0" w:color="auto"/>
            </w:tcBorders>
            <w:shd w:val="clear" w:color="auto" w:fill="auto"/>
            <w:noWrap/>
            <w:vAlign w:val="center"/>
            <w:hideMark/>
          </w:tcPr>
          <w:p w14:paraId="49334D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5039F8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B74540A"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F433E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71C26C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1271</w:t>
            </w:r>
          </w:p>
        </w:tc>
        <w:tc>
          <w:tcPr>
            <w:tcW w:w="1242" w:type="dxa"/>
            <w:tcBorders>
              <w:top w:val="nil"/>
              <w:left w:val="nil"/>
              <w:bottom w:val="single" w:sz="4" w:space="0" w:color="auto"/>
              <w:right w:val="single" w:sz="4" w:space="0" w:color="auto"/>
            </w:tcBorders>
            <w:shd w:val="clear" w:color="auto" w:fill="auto"/>
            <w:noWrap/>
            <w:vAlign w:val="center"/>
            <w:hideMark/>
          </w:tcPr>
          <w:p w14:paraId="4AC671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2444" w:type="dxa"/>
            <w:tcBorders>
              <w:top w:val="nil"/>
              <w:left w:val="nil"/>
              <w:bottom w:val="single" w:sz="4" w:space="0" w:color="auto"/>
              <w:right w:val="single" w:sz="4" w:space="0" w:color="auto"/>
            </w:tcBorders>
            <w:shd w:val="clear" w:color="auto" w:fill="auto"/>
            <w:noWrap/>
            <w:vAlign w:val="center"/>
            <w:hideMark/>
          </w:tcPr>
          <w:p w14:paraId="3A0E8E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7DEB22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8C8EA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6ECDE6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1434</w:t>
            </w:r>
          </w:p>
        </w:tc>
        <w:tc>
          <w:tcPr>
            <w:tcW w:w="1242" w:type="dxa"/>
            <w:tcBorders>
              <w:top w:val="nil"/>
              <w:left w:val="nil"/>
              <w:bottom w:val="single" w:sz="4" w:space="0" w:color="auto"/>
              <w:right w:val="single" w:sz="4" w:space="0" w:color="auto"/>
            </w:tcBorders>
            <w:shd w:val="clear" w:color="auto" w:fill="auto"/>
            <w:noWrap/>
            <w:vAlign w:val="center"/>
            <w:hideMark/>
          </w:tcPr>
          <w:p w14:paraId="6C1617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68859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CEPA</w:t>
            </w:r>
          </w:p>
        </w:tc>
      </w:tr>
      <w:tr w:rsidR="00EC2E27" w:rsidRPr="009F1203" w14:paraId="2F161CA4"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156591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749A4D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1434</w:t>
            </w:r>
          </w:p>
        </w:tc>
        <w:tc>
          <w:tcPr>
            <w:tcW w:w="1242" w:type="dxa"/>
            <w:tcBorders>
              <w:top w:val="nil"/>
              <w:left w:val="nil"/>
              <w:bottom w:val="single" w:sz="4" w:space="0" w:color="auto"/>
              <w:right w:val="single" w:sz="4" w:space="0" w:color="auto"/>
            </w:tcBorders>
            <w:shd w:val="clear" w:color="auto" w:fill="auto"/>
            <w:noWrap/>
            <w:vAlign w:val="center"/>
            <w:hideMark/>
          </w:tcPr>
          <w:p w14:paraId="5E98AB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204D9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CEPA</w:t>
            </w:r>
          </w:p>
        </w:tc>
      </w:tr>
      <w:tr w:rsidR="00EC2E27" w:rsidRPr="009F1203" w14:paraId="6D26BB7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E5584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397" w:type="dxa"/>
            <w:tcBorders>
              <w:top w:val="nil"/>
              <w:left w:val="nil"/>
              <w:bottom w:val="single" w:sz="4" w:space="0" w:color="auto"/>
              <w:right w:val="single" w:sz="4" w:space="0" w:color="auto"/>
            </w:tcBorders>
            <w:shd w:val="clear" w:color="auto" w:fill="auto"/>
            <w:noWrap/>
            <w:vAlign w:val="center"/>
            <w:hideMark/>
          </w:tcPr>
          <w:p w14:paraId="31CC53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1434</w:t>
            </w:r>
          </w:p>
        </w:tc>
        <w:tc>
          <w:tcPr>
            <w:tcW w:w="1242" w:type="dxa"/>
            <w:tcBorders>
              <w:top w:val="nil"/>
              <w:left w:val="nil"/>
              <w:bottom w:val="single" w:sz="4" w:space="0" w:color="auto"/>
              <w:right w:val="single" w:sz="4" w:space="0" w:color="auto"/>
            </w:tcBorders>
            <w:shd w:val="clear" w:color="auto" w:fill="auto"/>
            <w:noWrap/>
            <w:vAlign w:val="center"/>
            <w:hideMark/>
          </w:tcPr>
          <w:p w14:paraId="06AC03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006BA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CEPA</w:t>
            </w:r>
          </w:p>
        </w:tc>
      </w:tr>
      <w:tr w:rsidR="00EC2E27" w:rsidRPr="009F1203" w14:paraId="3E9D320E"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1F2E9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SENILLOSA</w:t>
            </w:r>
          </w:p>
        </w:tc>
        <w:tc>
          <w:tcPr>
            <w:tcW w:w="2397" w:type="dxa"/>
            <w:tcBorders>
              <w:top w:val="nil"/>
              <w:left w:val="nil"/>
              <w:bottom w:val="single" w:sz="4" w:space="0" w:color="auto"/>
              <w:right w:val="single" w:sz="4" w:space="0" w:color="auto"/>
            </w:tcBorders>
            <w:shd w:val="clear" w:color="auto" w:fill="auto"/>
            <w:noWrap/>
            <w:vAlign w:val="center"/>
            <w:hideMark/>
          </w:tcPr>
          <w:p w14:paraId="5EE448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825</w:t>
            </w:r>
          </w:p>
        </w:tc>
        <w:tc>
          <w:tcPr>
            <w:tcW w:w="1242" w:type="dxa"/>
            <w:tcBorders>
              <w:top w:val="nil"/>
              <w:left w:val="nil"/>
              <w:bottom w:val="single" w:sz="4" w:space="0" w:color="auto"/>
              <w:right w:val="single" w:sz="4" w:space="0" w:color="auto"/>
            </w:tcBorders>
            <w:shd w:val="clear" w:color="auto" w:fill="auto"/>
            <w:noWrap/>
            <w:vAlign w:val="center"/>
            <w:hideMark/>
          </w:tcPr>
          <w:p w14:paraId="76C7FF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1A413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AILANTUS</w:t>
            </w:r>
          </w:p>
        </w:tc>
      </w:tr>
      <w:tr w:rsidR="00EC2E27" w:rsidRPr="009F1203" w14:paraId="60AC022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F961D87"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SOR JUANA INES DE LA CRUZ</w:t>
            </w:r>
          </w:p>
        </w:tc>
        <w:tc>
          <w:tcPr>
            <w:tcW w:w="2397" w:type="dxa"/>
            <w:tcBorders>
              <w:top w:val="nil"/>
              <w:left w:val="nil"/>
              <w:bottom w:val="single" w:sz="4" w:space="0" w:color="auto"/>
              <w:right w:val="single" w:sz="4" w:space="0" w:color="auto"/>
            </w:tcBorders>
            <w:shd w:val="clear" w:color="auto" w:fill="auto"/>
            <w:noWrap/>
            <w:vAlign w:val="center"/>
            <w:hideMark/>
          </w:tcPr>
          <w:p w14:paraId="2CF780BD"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1419</w:t>
            </w:r>
          </w:p>
        </w:tc>
        <w:tc>
          <w:tcPr>
            <w:tcW w:w="1242" w:type="dxa"/>
            <w:tcBorders>
              <w:top w:val="nil"/>
              <w:left w:val="nil"/>
              <w:bottom w:val="single" w:sz="4" w:space="0" w:color="auto"/>
              <w:right w:val="single" w:sz="4" w:space="0" w:color="auto"/>
            </w:tcBorders>
            <w:shd w:val="clear" w:color="auto" w:fill="auto"/>
            <w:noWrap/>
            <w:vAlign w:val="center"/>
            <w:hideMark/>
          </w:tcPr>
          <w:p w14:paraId="2E128B15"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86E75DB"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FICUS</w:t>
            </w:r>
          </w:p>
        </w:tc>
      </w:tr>
      <w:tr w:rsidR="00EC2E27" w:rsidRPr="009F1203" w14:paraId="5F64903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1DADF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397" w:type="dxa"/>
            <w:tcBorders>
              <w:top w:val="nil"/>
              <w:left w:val="nil"/>
              <w:bottom w:val="single" w:sz="4" w:space="0" w:color="auto"/>
              <w:right w:val="single" w:sz="4" w:space="0" w:color="auto"/>
            </w:tcBorders>
            <w:shd w:val="clear" w:color="auto" w:fill="auto"/>
            <w:noWrap/>
            <w:vAlign w:val="center"/>
            <w:hideMark/>
          </w:tcPr>
          <w:p w14:paraId="04C36C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1445</w:t>
            </w:r>
          </w:p>
        </w:tc>
        <w:tc>
          <w:tcPr>
            <w:tcW w:w="1242" w:type="dxa"/>
            <w:tcBorders>
              <w:top w:val="nil"/>
              <w:left w:val="nil"/>
              <w:bottom w:val="single" w:sz="4" w:space="0" w:color="auto"/>
              <w:right w:val="single" w:sz="4" w:space="0" w:color="auto"/>
            </w:tcBorders>
            <w:shd w:val="clear" w:color="auto" w:fill="auto"/>
            <w:noWrap/>
            <w:vAlign w:val="center"/>
            <w:hideMark/>
          </w:tcPr>
          <w:p w14:paraId="582B17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8271B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5AD63B35"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FFCE7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TERRY</w:t>
            </w:r>
          </w:p>
        </w:tc>
        <w:tc>
          <w:tcPr>
            <w:tcW w:w="2397" w:type="dxa"/>
            <w:tcBorders>
              <w:top w:val="nil"/>
              <w:left w:val="nil"/>
              <w:bottom w:val="single" w:sz="4" w:space="0" w:color="auto"/>
              <w:right w:val="single" w:sz="4" w:space="0" w:color="auto"/>
            </w:tcBorders>
            <w:shd w:val="clear" w:color="auto" w:fill="auto"/>
            <w:noWrap/>
            <w:vAlign w:val="center"/>
            <w:hideMark/>
          </w:tcPr>
          <w:p w14:paraId="143A53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364</w:t>
            </w:r>
          </w:p>
        </w:tc>
        <w:tc>
          <w:tcPr>
            <w:tcW w:w="1242" w:type="dxa"/>
            <w:tcBorders>
              <w:top w:val="nil"/>
              <w:left w:val="nil"/>
              <w:bottom w:val="single" w:sz="4" w:space="0" w:color="auto"/>
              <w:right w:val="single" w:sz="4" w:space="0" w:color="auto"/>
            </w:tcBorders>
            <w:shd w:val="clear" w:color="auto" w:fill="auto"/>
            <w:noWrap/>
            <w:vAlign w:val="center"/>
            <w:hideMark/>
          </w:tcPr>
          <w:p w14:paraId="1C947A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073016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ACACIA</w:t>
            </w:r>
          </w:p>
        </w:tc>
      </w:tr>
      <w:tr w:rsidR="00EC2E27" w:rsidRPr="009F1203" w14:paraId="02F67D77"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7AA4927"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TRES ARROYOS</w:t>
            </w:r>
          </w:p>
        </w:tc>
        <w:tc>
          <w:tcPr>
            <w:tcW w:w="2397" w:type="dxa"/>
            <w:tcBorders>
              <w:top w:val="nil"/>
              <w:left w:val="nil"/>
              <w:bottom w:val="single" w:sz="4" w:space="0" w:color="auto"/>
              <w:right w:val="single" w:sz="4" w:space="0" w:color="auto"/>
            </w:tcBorders>
            <w:shd w:val="clear" w:color="auto" w:fill="auto"/>
            <w:noWrap/>
            <w:vAlign w:val="center"/>
            <w:hideMark/>
          </w:tcPr>
          <w:p w14:paraId="0AC5426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1167</w:t>
            </w:r>
          </w:p>
        </w:tc>
        <w:tc>
          <w:tcPr>
            <w:tcW w:w="1242" w:type="dxa"/>
            <w:tcBorders>
              <w:top w:val="nil"/>
              <w:left w:val="nil"/>
              <w:bottom w:val="single" w:sz="4" w:space="0" w:color="auto"/>
              <w:right w:val="single" w:sz="4" w:space="0" w:color="auto"/>
            </w:tcBorders>
            <w:shd w:val="clear" w:color="auto" w:fill="auto"/>
            <w:noWrap/>
            <w:vAlign w:val="center"/>
            <w:hideMark/>
          </w:tcPr>
          <w:p w14:paraId="4C9105BE"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1165</w:t>
            </w:r>
          </w:p>
        </w:tc>
        <w:tc>
          <w:tcPr>
            <w:tcW w:w="2444" w:type="dxa"/>
            <w:tcBorders>
              <w:top w:val="nil"/>
              <w:left w:val="nil"/>
              <w:bottom w:val="single" w:sz="4" w:space="0" w:color="auto"/>
              <w:right w:val="single" w:sz="4" w:space="0" w:color="auto"/>
            </w:tcBorders>
            <w:shd w:val="clear" w:color="auto" w:fill="auto"/>
            <w:noWrap/>
            <w:vAlign w:val="center"/>
            <w:hideMark/>
          </w:tcPr>
          <w:p w14:paraId="729616D2"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FICUS</w:t>
            </w:r>
          </w:p>
        </w:tc>
      </w:tr>
      <w:tr w:rsidR="00EC2E27" w:rsidRPr="009F1203" w14:paraId="2DC77A63"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537E5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397" w:type="dxa"/>
            <w:tcBorders>
              <w:top w:val="nil"/>
              <w:left w:val="nil"/>
              <w:bottom w:val="single" w:sz="4" w:space="0" w:color="auto"/>
              <w:right w:val="single" w:sz="4" w:space="0" w:color="auto"/>
            </w:tcBorders>
            <w:shd w:val="clear" w:color="auto" w:fill="auto"/>
            <w:noWrap/>
            <w:vAlign w:val="center"/>
            <w:hideMark/>
          </w:tcPr>
          <w:p w14:paraId="0C6913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1027</w:t>
            </w:r>
          </w:p>
        </w:tc>
        <w:tc>
          <w:tcPr>
            <w:tcW w:w="1242" w:type="dxa"/>
            <w:tcBorders>
              <w:top w:val="nil"/>
              <w:left w:val="nil"/>
              <w:bottom w:val="single" w:sz="4" w:space="0" w:color="auto"/>
              <w:right w:val="single" w:sz="4" w:space="0" w:color="auto"/>
            </w:tcBorders>
            <w:shd w:val="clear" w:color="auto" w:fill="auto"/>
            <w:noWrap/>
            <w:vAlign w:val="center"/>
            <w:hideMark/>
          </w:tcPr>
          <w:p w14:paraId="362335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7FD873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PARAISO</w:t>
            </w:r>
          </w:p>
        </w:tc>
      </w:tr>
      <w:tr w:rsidR="00EC2E27" w:rsidRPr="009F1203" w14:paraId="41B8E238"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8AEF7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397" w:type="dxa"/>
            <w:tcBorders>
              <w:top w:val="nil"/>
              <w:left w:val="nil"/>
              <w:bottom w:val="single" w:sz="4" w:space="0" w:color="auto"/>
              <w:right w:val="single" w:sz="4" w:space="0" w:color="auto"/>
            </w:tcBorders>
            <w:shd w:val="clear" w:color="auto" w:fill="auto"/>
            <w:noWrap/>
            <w:vAlign w:val="center"/>
            <w:hideMark/>
          </w:tcPr>
          <w:p w14:paraId="4B529F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1065</w:t>
            </w:r>
          </w:p>
        </w:tc>
        <w:tc>
          <w:tcPr>
            <w:tcW w:w="1242" w:type="dxa"/>
            <w:tcBorders>
              <w:top w:val="nil"/>
              <w:left w:val="nil"/>
              <w:bottom w:val="single" w:sz="4" w:space="0" w:color="auto"/>
              <w:right w:val="single" w:sz="4" w:space="0" w:color="auto"/>
            </w:tcBorders>
            <w:shd w:val="clear" w:color="auto" w:fill="auto"/>
            <w:noWrap/>
            <w:vAlign w:val="center"/>
            <w:hideMark/>
          </w:tcPr>
          <w:p w14:paraId="3BC224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20F58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03111D99"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CCB51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VIEL</w:t>
            </w:r>
          </w:p>
        </w:tc>
        <w:tc>
          <w:tcPr>
            <w:tcW w:w="2397" w:type="dxa"/>
            <w:tcBorders>
              <w:top w:val="nil"/>
              <w:left w:val="nil"/>
              <w:bottom w:val="single" w:sz="4" w:space="0" w:color="auto"/>
              <w:right w:val="single" w:sz="4" w:space="0" w:color="auto"/>
            </w:tcBorders>
            <w:shd w:val="clear" w:color="auto" w:fill="auto"/>
            <w:noWrap/>
            <w:vAlign w:val="center"/>
            <w:hideMark/>
          </w:tcPr>
          <w:p w14:paraId="4F0E7F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515</w:t>
            </w:r>
          </w:p>
        </w:tc>
        <w:tc>
          <w:tcPr>
            <w:tcW w:w="1242" w:type="dxa"/>
            <w:tcBorders>
              <w:top w:val="nil"/>
              <w:left w:val="nil"/>
              <w:bottom w:val="single" w:sz="4" w:space="0" w:color="auto"/>
              <w:right w:val="single" w:sz="4" w:space="0" w:color="auto"/>
            </w:tcBorders>
            <w:shd w:val="clear" w:color="auto" w:fill="auto"/>
            <w:noWrap/>
            <w:vAlign w:val="center"/>
            <w:hideMark/>
          </w:tcPr>
          <w:p w14:paraId="7A47542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1D73EB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FICUS</w:t>
            </w:r>
          </w:p>
        </w:tc>
      </w:tr>
      <w:tr w:rsidR="00EC2E27" w:rsidRPr="009F1203" w14:paraId="0F91F072"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2A935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VINTER</w:t>
            </w:r>
          </w:p>
        </w:tc>
        <w:tc>
          <w:tcPr>
            <w:tcW w:w="2397" w:type="dxa"/>
            <w:tcBorders>
              <w:top w:val="nil"/>
              <w:left w:val="nil"/>
              <w:bottom w:val="single" w:sz="4" w:space="0" w:color="auto"/>
              <w:right w:val="single" w:sz="4" w:space="0" w:color="auto"/>
            </w:tcBorders>
            <w:shd w:val="clear" w:color="auto" w:fill="auto"/>
            <w:noWrap/>
            <w:vAlign w:val="center"/>
            <w:hideMark/>
          </w:tcPr>
          <w:p w14:paraId="707CDF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872</w:t>
            </w:r>
          </w:p>
        </w:tc>
        <w:tc>
          <w:tcPr>
            <w:tcW w:w="1242" w:type="dxa"/>
            <w:tcBorders>
              <w:top w:val="nil"/>
              <w:left w:val="nil"/>
              <w:bottom w:val="single" w:sz="4" w:space="0" w:color="auto"/>
              <w:right w:val="single" w:sz="4" w:space="0" w:color="auto"/>
            </w:tcBorders>
            <w:shd w:val="clear" w:color="auto" w:fill="auto"/>
            <w:noWrap/>
            <w:vAlign w:val="center"/>
            <w:hideMark/>
          </w:tcPr>
          <w:p w14:paraId="0186D9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444" w:type="dxa"/>
            <w:tcBorders>
              <w:top w:val="nil"/>
              <w:left w:val="nil"/>
              <w:bottom w:val="single" w:sz="4" w:space="0" w:color="auto"/>
              <w:right w:val="single" w:sz="4" w:space="0" w:color="auto"/>
            </w:tcBorders>
            <w:shd w:val="clear" w:color="auto" w:fill="auto"/>
            <w:noWrap/>
            <w:vAlign w:val="center"/>
            <w:hideMark/>
          </w:tcPr>
          <w:p w14:paraId="2D5ACD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CEPA</w:t>
            </w:r>
          </w:p>
        </w:tc>
      </w:tr>
      <w:tr w:rsidR="00EC2E27" w:rsidRPr="009F1203" w14:paraId="4222EB31" w14:textId="77777777" w:rsidTr="00A05141">
        <w:trPr>
          <w:trHeight w:val="28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CC20F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YERBAL</w:t>
            </w:r>
          </w:p>
        </w:tc>
        <w:tc>
          <w:tcPr>
            <w:tcW w:w="2397" w:type="dxa"/>
            <w:tcBorders>
              <w:top w:val="nil"/>
              <w:left w:val="nil"/>
              <w:bottom w:val="single" w:sz="4" w:space="0" w:color="auto"/>
              <w:right w:val="single" w:sz="4" w:space="0" w:color="auto"/>
            </w:tcBorders>
            <w:shd w:val="clear" w:color="auto" w:fill="auto"/>
            <w:noWrap/>
            <w:vAlign w:val="center"/>
            <w:hideMark/>
          </w:tcPr>
          <w:p w14:paraId="6BC77E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773-799FTE</w:t>
            </w:r>
          </w:p>
        </w:tc>
        <w:tc>
          <w:tcPr>
            <w:tcW w:w="1242" w:type="dxa"/>
            <w:tcBorders>
              <w:top w:val="nil"/>
              <w:left w:val="nil"/>
              <w:bottom w:val="single" w:sz="4" w:space="0" w:color="auto"/>
              <w:right w:val="single" w:sz="4" w:space="0" w:color="auto"/>
            </w:tcBorders>
            <w:shd w:val="clear" w:color="auto" w:fill="auto"/>
            <w:noWrap/>
            <w:vAlign w:val="center"/>
            <w:hideMark/>
          </w:tcPr>
          <w:p w14:paraId="5F4486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L/ROJAS</w:t>
            </w:r>
          </w:p>
        </w:tc>
        <w:tc>
          <w:tcPr>
            <w:tcW w:w="2444" w:type="dxa"/>
            <w:tcBorders>
              <w:top w:val="nil"/>
              <w:left w:val="nil"/>
              <w:bottom w:val="single" w:sz="4" w:space="0" w:color="auto"/>
              <w:right w:val="single" w:sz="4" w:space="0" w:color="auto"/>
            </w:tcBorders>
            <w:shd w:val="clear" w:color="auto" w:fill="auto"/>
            <w:noWrap/>
            <w:vAlign w:val="center"/>
            <w:hideMark/>
          </w:tcPr>
          <w:p w14:paraId="62ED3BFB"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TOCON</w:t>
            </w:r>
          </w:p>
        </w:tc>
      </w:tr>
    </w:tbl>
    <w:p w14:paraId="7C82200A" w14:textId="77777777" w:rsidR="00EC2E27" w:rsidRPr="009F1203" w:rsidRDefault="00EC2E27" w:rsidP="00EC2E27">
      <w:pPr>
        <w:rPr>
          <w:rFonts w:ascii="Calibri" w:hAnsi="Calibri"/>
          <w:b/>
          <w:sz w:val="24"/>
          <w:szCs w:val="24"/>
        </w:rPr>
      </w:pPr>
      <w:r w:rsidRPr="009F1203">
        <w:rPr>
          <w:rFonts w:ascii="Calibri" w:hAnsi="Calibri"/>
          <w:b/>
          <w:sz w:val="24"/>
          <w:szCs w:val="24"/>
        </w:rPr>
        <w:t>Plantaciones de Junio a Noviembre de 2016</w:t>
      </w:r>
    </w:p>
    <w:p w14:paraId="271407B6" w14:textId="77777777" w:rsidR="00EC2E27" w:rsidRPr="009F1203" w:rsidRDefault="00EC2E27" w:rsidP="00EC2E27">
      <w:pPr>
        <w:rPr>
          <w:rFonts w:ascii="Calibri" w:hAnsi="Calibri"/>
          <w:b/>
          <w:sz w:val="24"/>
          <w:szCs w:val="24"/>
        </w:rPr>
      </w:pPr>
      <w:r w:rsidRPr="009F1203">
        <w:rPr>
          <w:rFonts w:ascii="Calibri" w:hAnsi="Calibri" w:cs="Arial"/>
          <w:sz w:val="24"/>
          <w:szCs w:val="24"/>
        </w:rPr>
        <w:t>Se realizaron 519 plantaciones de diversos ejemplares de arboles durante el mes de Agosto.</w:t>
      </w:r>
    </w:p>
    <w:tbl>
      <w:tblPr>
        <w:tblW w:w="8920" w:type="dxa"/>
        <w:tblInd w:w="58" w:type="dxa"/>
        <w:tblCellMar>
          <w:left w:w="70" w:type="dxa"/>
          <w:right w:w="70" w:type="dxa"/>
        </w:tblCellMar>
        <w:tblLook w:val="04A0" w:firstRow="1" w:lastRow="0" w:firstColumn="1" w:lastColumn="0" w:noHBand="0" w:noVBand="1"/>
      </w:tblPr>
      <w:tblGrid>
        <w:gridCol w:w="2660"/>
        <w:gridCol w:w="2562"/>
        <w:gridCol w:w="2129"/>
        <w:gridCol w:w="1569"/>
      </w:tblGrid>
      <w:tr w:rsidR="00EC2E27" w:rsidRPr="009F1203" w14:paraId="41D3459E" w14:textId="77777777" w:rsidTr="009950B4">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890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AMBROSETTI</w:t>
            </w:r>
          </w:p>
        </w:tc>
        <w:tc>
          <w:tcPr>
            <w:tcW w:w="2562" w:type="dxa"/>
            <w:tcBorders>
              <w:top w:val="single" w:sz="4" w:space="0" w:color="auto"/>
              <w:left w:val="nil"/>
              <w:bottom w:val="single" w:sz="4" w:space="0" w:color="auto"/>
              <w:right w:val="single" w:sz="4" w:space="0" w:color="auto"/>
            </w:tcBorders>
            <w:shd w:val="clear" w:color="auto" w:fill="auto"/>
            <w:noWrap/>
            <w:vAlign w:val="center"/>
            <w:hideMark/>
          </w:tcPr>
          <w:p w14:paraId="1A3E38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450</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14:paraId="601C93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434ED1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3472541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12295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AMBROSETTI</w:t>
            </w:r>
          </w:p>
        </w:tc>
        <w:tc>
          <w:tcPr>
            <w:tcW w:w="2562" w:type="dxa"/>
            <w:tcBorders>
              <w:top w:val="nil"/>
              <w:left w:val="nil"/>
              <w:bottom w:val="single" w:sz="4" w:space="0" w:color="auto"/>
              <w:right w:val="single" w:sz="4" w:space="0" w:color="auto"/>
            </w:tcBorders>
            <w:shd w:val="clear" w:color="auto" w:fill="auto"/>
            <w:noWrap/>
            <w:vAlign w:val="center"/>
            <w:hideMark/>
          </w:tcPr>
          <w:p w14:paraId="06C712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464</w:t>
            </w:r>
          </w:p>
        </w:tc>
        <w:tc>
          <w:tcPr>
            <w:tcW w:w="2129" w:type="dxa"/>
            <w:tcBorders>
              <w:top w:val="nil"/>
              <w:left w:val="nil"/>
              <w:bottom w:val="single" w:sz="4" w:space="0" w:color="auto"/>
              <w:right w:val="single" w:sz="4" w:space="0" w:color="auto"/>
            </w:tcBorders>
            <w:shd w:val="clear" w:color="auto" w:fill="auto"/>
            <w:noWrap/>
            <w:vAlign w:val="center"/>
            <w:hideMark/>
          </w:tcPr>
          <w:p w14:paraId="1E2BFC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870A4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7D49BBE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11180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AMBROSETTI</w:t>
            </w:r>
          </w:p>
        </w:tc>
        <w:tc>
          <w:tcPr>
            <w:tcW w:w="2562" w:type="dxa"/>
            <w:tcBorders>
              <w:top w:val="nil"/>
              <w:left w:val="nil"/>
              <w:bottom w:val="single" w:sz="4" w:space="0" w:color="auto"/>
              <w:right w:val="single" w:sz="4" w:space="0" w:color="auto"/>
            </w:tcBorders>
            <w:shd w:val="clear" w:color="auto" w:fill="auto"/>
            <w:noWrap/>
            <w:vAlign w:val="center"/>
            <w:hideMark/>
          </w:tcPr>
          <w:p w14:paraId="376D30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585</w:t>
            </w:r>
          </w:p>
        </w:tc>
        <w:tc>
          <w:tcPr>
            <w:tcW w:w="2129" w:type="dxa"/>
            <w:tcBorders>
              <w:top w:val="nil"/>
              <w:left w:val="nil"/>
              <w:bottom w:val="single" w:sz="4" w:space="0" w:color="auto"/>
              <w:right w:val="single" w:sz="4" w:space="0" w:color="auto"/>
            </w:tcBorders>
            <w:shd w:val="clear" w:color="auto" w:fill="auto"/>
            <w:noWrap/>
            <w:vAlign w:val="center"/>
            <w:hideMark/>
          </w:tcPr>
          <w:p w14:paraId="72DE256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F4DF8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32D797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BB13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AMBROSETTI</w:t>
            </w:r>
          </w:p>
        </w:tc>
        <w:tc>
          <w:tcPr>
            <w:tcW w:w="2562" w:type="dxa"/>
            <w:tcBorders>
              <w:top w:val="nil"/>
              <w:left w:val="nil"/>
              <w:bottom w:val="single" w:sz="4" w:space="0" w:color="auto"/>
              <w:right w:val="single" w:sz="4" w:space="0" w:color="auto"/>
            </w:tcBorders>
            <w:shd w:val="clear" w:color="auto" w:fill="auto"/>
            <w:noWrap/>
            <w:vAlign w:val="center"/>
            <w:hideMark/>
          </w:tcPr>
          <w:p w14:paraId="73EC67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871</w:t>
            </w:r>
          </w:p>
        </w:tc>
        <w:tc>
          <w:tcPr>
            <w:tcW w:w="2129" w:type="dxa"/>
            <w:tcBorders>
              <w:top w:val="nil"/>
              <w:left w:val="nil"/>
              <w:bottom w:val="single" w:sz="4" w:space="0" w:color="auto"/>
              <w:right w:val="single" w:sz="4" w:space="0" w:color="auto"/>
            </w:tcBorders>
            <w:shd w:val="clear" w:color="auto" w:fill="auto"/>
            <w:noWrap/>
            <w:vAlign w:val="center"/>
            <w:hideMark/>
          </w:tcPr>
          <w:p w14:paraId="4F5C76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94265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3EEFA4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9B02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AMBROSETTI</w:t>
            </w:r>
          </w:p>
        </w:tc>
        <w:tc>
          <w:tcPr>
            <w:tcW w:w="2562" w:type="dxa"/>
            <w:tcBorders>
              <w:top w:val="nil"/>
              <w:left w:val="nil"/>
              <w:bottom w:val="single" w:sz="4" w:space="0" w:color="auto"/>
              <w:right w:val="single" w:sz="4" w:space="0" w:color="auto"/>
            </w:tcBorders>
            <w:shd w:val="clear" w:color="auto" w:fill="auto"/>
            <w:noWrap/>
            <w:vAlign w:val="center"/>
            <w:hideMark/>
          </w:tcPr>
          <w:p w14:paraId="7FB37B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990</w:t>
            </w:r>
          </w:p>
        </w:tc>
        <w:tc>
          <w:tcPr>
            <w:tcW w:w="2129" w:type="dxa"/>
            <w:tcBorders>
              <w:top w:val="nil"/>
              <w:left w:val="nil"/>
              <w:bottom w:val="single" w:sz="4" w:space="0" w:color="auto"/>
              <w:right w:val="single" w:sz="4" w:space="0" w:color="auto"/>
            </w:tcBorders>
            <w:shd w:val="clear" w:color="auto" w:fill="auto"/>
            <w:noWrap/>
            <w:vAlign w:val="center"/>
            <w:hideMark/>
          </w:tcPr>
          <w:p w14:paraId="23A1DD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3C83D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7AE8C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20479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ANGEL GALLARDO</w:t>
            </w:r>
          </w:p>
        </w:tc>
        <w:tc>
          <w:tcPr>
            <w:tcW w:w="2562" w:type="dxa"/>
            <w:tcBorders>
              <w:top w:val="nil"/>
              <w:left w:val="nil"/>
              <w:bottom w:val="single" w:sz="4" w:space="0" w:color="auto"/>
              <w:right w:val="single" w:sz="4" w:space="0" w:color="auto"/>
            </w:tcBorders>
            <w:shd w:val="clear" w:color="auto" w:fill="auto"/>
            <w:noWrap/>
            <w:vAlign w:val="center"/>
            <w:hideMark/>
          </w:tcPr>
          <w:p w14:paraId="00BF42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577</w:t>
            </w:r>
          </w:p>
        </w:tc>
        <w:tc>
          <w:tcPr>
            <w:tcW w:w="2129" w:type="dxa"/>
            <w:tcBorders>
              <w:top w:val="nil"/>
              <w:left w:val="nil"/>
              <w:bottom w:val="single" w:sz="4" w:space="0" w:color="auto"/>
              <w:right w:val="single" w:sz="4" w:space="0" w:color="auto"/>
            </w:tcBorders>
            <w:shd w:val="clear" w:color="auto" w:fill="auto"/>
            <w:noWrap/>
            <w:vAlign w:val="center"/>
            <w:hideMark/>
          </w:tcPr>
          <w:p w14:paraId="447423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368782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8FE443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E43C7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ANGEL GALLARDO</w:t>
            </w:r>
          </w:p>
        </w:tc>
        <w:tc>
          <w:tcPr>
            <w:tcW w:w="2562" w:type="dxa"/>
            <w:tcBorders>
              <w:top w:val="nil"/>
              <w:left w:val="nil"/>
              <w:bottom w:val="single" w:sz="4" w:space="0" w:color="auto"/>
              <w:right w:val="single" w:sz="4" w:space="0" w:color="auto"/>
            </w:tcBorders>
            <w:shd w:val="clear" w:color="auto" w:fill="auto"/>
            <w:noWrap/>
            <w:vAlign w:val="center"/>
            <w:hideMark/>
          </w:tcPr>
          <w:p w14:paraId="193731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581</w:t>
            </w:r>
          </w:p>
        </w:tc>
        <w:tc>
          <w:tcPr>
            <w:tcW w:w="2129" w:type="dxa"/>
            <w:tcBorders>
              <w:top w:val="nil"/>
              <w:left w:val="nil"/>
              <w:bottom w:val="single" w:sz="4" w:space="0" w:color="auto"/>
              <w:right w:val="single" w:sz="4" w:space="0" w:color="auto"/>
            </w:tcBorders>
            <w:shd w:val="clear" w:color="auto" w:fill="auto"/>
            <w:noWrap/>
            <w:vAlign w:val="center"/>
            <w:hideMark/>
          </w:tcPr>
          <w:p w14:paraId="75854D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15F0FB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FCAF45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D8BA8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ANGEL GALLARDO</w:t>
            </w:r>
          </w:p>
        </w:tc>
        <w:tc>
          <w:tcPr>
            <w:tcW w:w="2562" w:type="dxa"/>
            <w:tcBorders>
              <w:top w:val="nil"/>
              <w:left w:val="nil"/>
              <w:bottom w:val="single" w:sz="4" w:space="0" w:color="auto"/>
              <w:right w:val="single" w:sz="4" w:space="0" w:color="auto"/>
            </w:tcBorders>
            <w:shd w:val="clear" w:color="auto" w:fill="auto"/>
            <w:noWrap/>
            <w:vAlign w:val="center"/>
            <w:hideMark/>
          </w:tcPr>
          <w:p w14:paraId="61CD25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585</w:t>
            </w:r>
          </w:p>
        </w:tc>
        <w:tc>
          <w:tcPr>
            <w:tcW w:w="2129" w:type="dxa"/>
            <w:tcBorders>
              <w:top w:val="nil"/>
              <w:left w:val="nil"/>
              <w:bottom w:val="single" w:sz="4" w:space="0" w:color="auto"/>
              <w:right w:val="single" w:sz="4" w:space="0" w:color="auto"/>
            </w:tcBorders>
            <w:shd w:val="clear" w:color="auto" w:fill="auto"/>
            <w:noWrap/>
            <w:vAlign w:val="center"/>
            <w:hideMark/>
          </w:tcPr>
          <w:p w14:paraId="1632CC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35D2B7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D8663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0CC5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ANGEL GALLARDO</w:t>
            </w:r>
          </w:p>
        </w:tc>
        <w:tc>
          <w:tcPr>
            <w:tcW w:w="2562" w:type="dxa"/>
            <w:tcBorders>
              <w:top w:val="nil"/>
              <w:left w:val="nil"/>
              <w:bottom w:val="single" w:sz="4" w:space="0" w:color="auto"/>
              <w:right w:val="single" w:sz="4" w:space="0" w:color="auto"/>
            </w:tcBorders>
            <w:shd w:val="clear" w:color="auto" w:fill="auto"/>
            <w:noWrap/>
            <w:vAlign w:val="center"/>
            <w:hideMark/>
          </w:tcPr>
          <w:p w14:paraId="7D0107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704</w:t>
            </w:r>
          </w:p>
        </w:tc>
        <w:tc>
          <w:tcPr>
            <w:tcW w:w="2129" w:type="dxa"/>
            <w:tcBorders>
              <w:top w:val="nil"/>
              <w:left w:val="nil"/>
              <w:bottom w:val="single" w:sz="4" w:space="0" w:color="auto"/>
              <w:right w:val="single" w:sz="4" w:space="0" w:color="auto"/>
            </w:tcBorders>
            <w:shd w:val="clear" w:color="auto" w:fill="auto"/>
            <w:noWrap/>
            <w:vAlign w:val="center"/>
            <w:hideMark/>
          </w:tcPr>
          <w:p w14:paraId="2B796C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C4CC2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BF95D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D723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ANGEL GALLARDO</w:t>
            </w:r>
          </w:p>
        </w:tc>
        <w:tc>
          <w:tcPr>
            <w:tcW w:w="2562" w:type="dxa"/>
            <w:tcBorders>
              <w:top w:val="nil"/>
              <w:left w:val="nil"/>
              <w:bottom w:val="single" w:sz="4" w:space="0" w:color="auto"/>
              <w:right w:val="single" w:sz="4" w:space="0" w:color="auto"/>
            </w:tcBorders>
            <w:shd w:val="clear" w:color="auto" w:fill="auto"/>
            <w:noWrap/>
            <w:vAlign w:val="center"/>
            <w:hideMark/>
          </w:tcPr>
          <w:p w14:paraId="0F7505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854</w:t>
            </w:r>
          </w:p>
        </w:tc>
        <w:tc>
          <w:tcPr>
            <w:tcW w:w="2129" w:type="dxa"/>
            <w:tcBorders>
              <w:top w:val="nil"/>
              <w:left w:val="nil"/>
              <w:bottom w:val="single" w:sz="4" w:space="0" w:color="auto"/>
              <w:right w:val="single" w:sz="4" w:space="0" w:color="auto"/>
            </w:tcBorders>
            <w:shd w:val="clear" w:color="auto" w:fill="auto"/>
            <w:noWrap/>
            <w:vAlign w:val="center"/>
            <w:hideMark/>
          </w:tcPr>
          <w:p w14:paraId="175A06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3C236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F0D8C9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CE39B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ANTONIO MACHADO</w:t>
            </w:r>
          </w:p>
        </w:tc>
        <w:tc>
          <w:tcPr>
            <w:tcW w:w="2562" w:type="dxa"/>
            <w:tcBorders>
              <w:top w:val="nil"/>
              <w:left w:val="nil"/>
              <w:bottom w:val="single" w:sz="4" w:space="0" w:color="auto"/>
              <w:right w:val="single" w:sz="4" w:space="0" w:color="auto"/>
            </w:tcBorders>
            <w:shd w:val="clear" w:color="auto" w:fill="auto"/>
            <w:noWrap/>
            <w:vAlign w:val="center"/>
            <w:hideMark/>
          </w:tcPr>
          <w:p w14:paraId="22E044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553</w:t>
            </w:r>
          </w:p>
        </w:tc>
        <w:tc>
          <w:tcPr>
            <w:tcW w:w="2129" w:type="dxa"/>
            <w:tcBorders>
              <w:top w:val="nil"/>
              <w:left w:val="nil"/>
              <w:bottom w:val="single" w:sz="4" w:space="0" w:color="auto"/>
              <w:right w:val="single" w:sz="4" w:space="0" w:color="auto"/>
            </w:tcBorders>
            <w:shd w:val="clear" w:color="auto" w:fill="auto"/>
            <w:noWrap/>
            <w:vAlign w:val="center"/>
            <w:hideMark/>
          </w:tcPr>
          <w:p w14:paraId="10AC33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9341B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5266C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D6CB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ANTONIO MACHADO</w:t>
            </w:r>
          </w:p>
        </w:tc>
        <w:tc>
          <w:tcPr>
            <w:tcW w:w="2562" w:type="dxa"/>
            <w:tcBorders>
              <w:top w:val="nil"/>
              <w:left w:val="nil"/>
              <w:bottom w:val="single" w:sz="4" w:space="0" w:color="auto"/>
              <w:right w:val="single" w:sz="4" w:space="0" w:color="auto"/>
            </w:tcBorders>
            <w:shd w:val="clear" w:color="auto" w:fill="auto"/>
            <w:noWrap/>
            <w:vAlign w:val="center"/>
            <w:hideMark/>
          </w:tcPr>
          <w:p w14:paraId="7C37AD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569</w:t>
            </w:r>
          </w:p>
        </w:tc>
        <w:tc>
          <w:tcPr>
            <w:tcW w:w="2129" w:type="dxa"/>
            <w:tcBorders>
              <w:top w:val="nil"/>
              <w:left w:val="nil"/>
              <w:bottom w:val="single" w:sz="4" w:space="0" w:color="auto"/>
              <w:right w:val="single" w:sz="4" w:space="0" w:color="auto"/>
            </w:tcBorders>
            <w:shd w:val="clear" w:color="auto" w:fill="auto"/>
            <w:noWrap/>
            <w:vAlign w:val="center"/>
            <w:hideMark/>
          </w:tcPr>
          <w:p w14:paraId="7F0404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82B033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F5867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100F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ANTONIO MACHADO</w:t>
            </w:r>
          </w:p>
        </w:tc>
        <w:tc>
          <w:tcPr>
            <w:tcW w:w="2562" w:type="dxa"/>
            <w:tcBorders>
              <w:top w:val="nil"/>
              <w:left w:val="nil"/>
              <w:bottom w:val="single" w:sz="4" w:space="0" w:color="auto"/>
              <w:right w:val="single" w:sz="4" w:space="0" w:color="auto"/>
            </w:tcBorders>
            <w:shd w:val="clear" w:color="auto" w:fill="auto"/>
            <w:noWrap/>
            <w:vAlign w:val="center"/>
            <w:hideMark/>
          </w:tcPr>
          <w:p w14:paraId="3940B9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589</w:t>
            </w:r>
          </w:p>
        </w:tc>
        <w:tc>
          <w:tcPr>
            <w:tcW w:w="2129" w:type="dxa"/>
            <w:tcBorders>
              <w:top w:val="nil"/>
              <w:left w:val="nil"/>
              <w:bottom w:val="single" w:sz="4" w:space="0" w:color="auto"/>
              <w:right w:val="single" w:sz="4" w:space="0" w:color="auto"/>
            </w:tcBorders>
            <w:shd w:val="clear" w:color="auto" w:fill="auto"/>
            <w:noWrap/>
            <w:vAlign w:val="center"/>
            <w:hideMark/>
          </w:tcPr>
          <w:p w14:paraId="032546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481E5D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59FD55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540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ANTONIO MACHADO</w:t>
            </w:r>
          </w:p>
        </w:tc>
        <w:tc>
          <w:tcPr>
            <w:tcW w:w="2562" w:type="dxa"/>
            <w:tcBorders>
              <w:top w:val="nil"/>
              <w:left w:val="nil"/>
              <w:bottom w:val="single" w:sz="4" w:space="0" w:color="auto"/>
              <w:right w:val="single" w:sz="4" w:space="0" w:color="auto"/>
            </w:tcBorders>
            <w:shd w:val="clear" w:color="auto" w:fill="auto"/>
            <w:noWrap/>
            <w:vAlign w:val="center"/>
            <w:hideMark/>
          </w:tcPr>
          <w:p w14:paraId="2AF764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622</w:t>
            </w:r>
          </w:p>
        </w:tc>
        <w:tc>
          <w:tcPr>
            <w:tcW w:w="2129" w:type="dxa"/>
            <w:tcBorders>
              <w:top w:val="nil"/>
              <w:left w:val="nil"/>
              <w:bottom w:val="single" w:sz="4" w:space="0" w:color="auto"/>
              <w:right w:val="single" w:sz="4" w:space="0" w:color="auto"/>
            </w:tcBorders>
            <w:shd w:val="clear" w:color="auto" w:fill="auto"/>
            <w:noWrap/>
            <w:vAlign w:val="center"/>
            <w:hideMark/>
          </w:tcPr>
          <w:p w14:paraId="6FDF4C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479F4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6FE03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C96B9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ANTONIO MACHADO</w:t>
            </w:r>
          </w:p>
        </w:tc>
        <w:tc>
          <w:tcPr>
            <w:tcW w:w="2562" w:type="dxa"/>
            <w:tcBorders>
              <w:top w:val="nil"/>
              <w:left w:val="nil"/>
              <w:bottom w:val="single" w:sz="4" w:space="0" w:color="auto"/>
              <w:right w:val="single" w:sz="4" w:space="0" w:color="auto"/>
            </w:tcBorders>
            <w:shd w:val="clear" w:color="auto" w:fill="auto"/>
            <w:noWrap/>
            <w:vAlign w:val="center"/>
            <w:hideMark/>
          </w:tcPr>
          <w:p w14:paraId="7D313D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694</w:t>
            </w:r>
          </w:p>
        </w:tc>
        <w:tc>
          <w:tcPr>
            <w:tcW w:w="2129" w:type="dxa"/>
            <w:tcBorders>
              <w:top w:val="nil"/>
              <w:left w:val="nil"/>
              <w:bottom w:val="single" w:sz="4" w:space="0" w:color="auto"/>
              <w:right w:val="single" w:sz="4" w:space="0" w:color="auto"/>
            </w:tcBorders>
            <w:shd w:val="clear" w:color="auto" w:fill="auto"/>
            <w:noWrap/>
            <w:vAlign w:val="center"/>
            <w:hideMark/>
          </w:tcPr>
          <w:p w14:paraId="6517C3B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5BBBB0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ECA4F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0FA83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6580F7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805</w:t>
            </w:r>
          </w:p>
        </w:tc>
        <w:tc>
          <w:tcPr>
            <w:tcW w:w="2129" w:type="dxa"/>
            <w:tcBorders>
              <w:top w:val="nil"/>
              <w:left w:val="nil"/>
              <w:bottom w:val="single" w:sz="4" w:space="0" w:color="auto"/>
              <w:right w:val="single" w:sz="4" w:space="0" w:color="auto"/>
            </w:tcBorders>
            <w:shd w:val="clear" w:color="auto" w:fill="auto"/>
            <w:noWrap/>
            <w:vAlign w:val="center"/>
            <w:hideMark/>
          </w:tcPr>
          <w:p w14:paraId="1FAEB0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BC3D5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A99376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B8216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48B102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984</w:t>
            </w:r>
          </w:p>
        </w:tc>
        <w:tc>
          <w:tcPr>
            <w:tcW w:w="2129" w:type="dxa"/>
            <w:tcBorders>
              <w:top w:val="nil"/>
              <w:left w:val="nil"/>
              <w:bottom w:val="single" w:sz="4" w:space="0" w:color="auto"/>
              <w:right w:val="single" w:sz="4" w:space="0" w:color="auto"/>
            </w:tcBorders>
            <w:shd w:val="clear" w:color="auto" w:fill="auto"/>
            <w:noWrap/>
            <w:vAlign w:val="center"/>
            <w:hideMark/>
          </w:tcPr>
          <w:p w14:paraId="49BB93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C1632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FC75A2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2EFEA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68F3AB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1005</w:t>
            </w:r>
          </w:p>
        </w:tc>
        <w:tc>
          <w:tcPr>
            <w:tcW w:w="2129" w:type="dxa"/>
            <w:tcBorders>
              <w:top w:val="nil"/>
              <w:left w:val="nil"/>
              <w:bottom w:val="single" w:sz="4" w:space="0" w:color="auto"/>
              <w:right w:val="single" w:sz="4" w:space="0" w:color="auto"/>
            </w:tcBorders>
            <w:shd w:val="clear" w:color="auto" w:fill="auto"/>
            <w:noWrap/>
            <w:vAlign w:val="center"/>
            <w:hideMark/>
          </w:tcPr>
          <w:p w14:paraId="67053E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F4471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76B44C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DDAFE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055168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1120</w:t>
            </w:r>
          </w:p>
        </w:tc>
        <w:tc>
          <w:tcPr>
            <w:tcW w:w="2129" w:type="dxa"/>
            <w:tcBorders>
              <w:top w:val="nil"/>
              <w:left w:val="nil"/>
              <w:bottom w:val="single" w:sz="4" w:space="0" w:color="auto"/>
              <w:right w:val="single" w:sz="4" w:space="0" w:color="auto"/>
            </w:tcBorders>
            <w:shd w:val="clear" w:color="auto" w:fill="auto"/>
            <w:noWrap/>
            <w:vAlign w:val="center"/>
            <w:hideMark/>
          </w:tcPr>
          <w:p w14:paraId="1F22FB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C22A0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01FA4C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39FA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705B58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1123</w:t>
            </w:r>
          </w:p>
        </w:tc>
        <w:tc>
          <w:tcPr>
            <w:tcW w:w="2129" w:type="dxa"/>
            <w:tcBorders>
              <w:top w:val="nil"/>
              <w:left w:val="nil"/>
              <w:bottom w:val="single" w:sz="4" w:space="0" w:color="auto"/>
              <w:right w:val="single" w:sz="4" w:space="0" w:color="auto"/>
            </w:tcBorders>
            <w:shd w:val="clear" w:color="auto" w:fill="auto"/>
            <w:noWrap/>
            <w:vAlign w:val="center"/>
            <w:hideMark/>
          </w:tcPr>
          <w:p w14:paraId="7B684F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BB66A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DE5F9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0089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54ABE5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1126</w:t>
            </w:r>
          </w:p>
        </w:tc>
        <w:tc>
          <w:tcPr>
            <w:tcW w:w="2129" w:type="dxa"/>
            <w:tcBorders>
              <w:top w:val="nil"/>
              <w:left w:val="nil"/>
              <w:bottom w:val="single" w:sz="4" w:space="0" w:color="auto"/>
              <w:right w:val="single" w:sz="4" w:space="0" w:color="auto"/>
            </w:tcBorders>
            <w:shd w:val="clear" w:color="auto" w:fill="auto"/>
            <w:noWrap/>
            <w:vAlign w:val="center"/>
            <w:hideMark/>
          </w:tcPr>
          <w:p w14:paraId="617F63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28DE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DDFF68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A4A47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294653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1176</w:t>
            </w:r>
          </w:p>
        </w:tc>
        <w:tc>
          <w:tcPr>
            <w:tcW w:w="2129" w:type="dxa"/>
            <w:tcBorders>
              <w:top w:val="nil"/>
              <w:left w:val="nil"/>
              <w:bottom w:val="single" w:sz="4" w:space="0" w:color="auto"/>
              <w:right w:val="single" w:sz="4" w:space="0" w:color="auto"/>
            </w:tcBorders>
            <w:shd w:val="clear" w:color="auto" w:fill="auto"/>
            <w:noWrap/>
            <w:vAlign w:val="center"/>
            <w:hideMark/>
          </w:tcPr>
          <w:p w14:paraId="09F1DF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F146E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7B1C1A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022E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22C775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1189</w:t>
            </w:r>
          </w:p>
        </w:tc>
        <w:tc>
          <w:tcPr>
            <w:tcW w:w="2129" w:type="dxa"/>
            <w:tcBorders>
              <w:top w:val="nil"/>
              <w:left w:val="nil"/>
              <w:bottom w:val="single" w:sz="4" w:space="0" w:color="auto"/>
              <w:right w:val="single" w:sz="4" w:space="0" w:color="auto"/>
            </w:tcBorders>
            <w:shd w:val="clear" w:color="auto" w:fill="auto"/>
            <w:noWrap/>
            <w:vAlign w:val="center"/>
            <w:hideMark/>
          </w:tcPr>
          <w:p w14:paraId="58FB55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3D1D4A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474D47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602D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29BB29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1212</w:t>
            </w:r>
          </w:p>
        </w:tc>
        <w:tc>
          <w:tcPr>
            <w:tcW w:w="2129" w:type="dxa"/>
            <w:tcBorders>
              <w:top w:val="nil"/>
              <w:left w:val="nil"/>
              <w:bottom w:val="single" w:sz="4" w:space="0" w:color="auto"/>
              <w:right w:val="single" w:sz="4" w:space="0" w:color="auto"/>
            </w:tcBorders>
            <w:shd w:val="clear" w:color="auto" w:fill="auto"/>
            <w:noWrap/>
            <w:vAlign w:val="center"/>
            <w:hideMark/>
          </w:tcPr>
          <w:p w14:paraId="0C2E46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65275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28B00E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082A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0161DC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1222</w:t>
            </w:r>
          </w:p>
        </w:tc>
        <w:tc>
          <w:tcPr>
            <w:tcW w:w="2129" w:type="dxa"/>
            <w:tcBorders>
              <w:top w:val="nil"/>
              <w:left w:val="nil"/>
              <w:bottom w:val="single" w:sz="4" w:space="0" w:color="auto"/>
              <w:right w:val="single" w:sz="4" w:space="0" w:color="auto"/>
            </w:tcBorders>
            <w:shd w:val="clear" w:color="auto" w:fill="auto"/>
            <w:noWrap/>
            <w:vAlign w:val="center"/>
            <w:hideMark/>
          </w:tcPr>
          <w:p w14:paraId="2251D7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8B8BF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5C531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AF18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5D3F6A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1230</w:t>
            </w:r>
          </w:p>
        </w:tc>
        <w:tc>
          <w:tcPr>
            <w:tcW w:w="2129" w:type="dxa"/>
            <w:tcBorders>
              <w:top w:val="nil"/>
              <w:left w:val="nil"/>
              <w:bottom w:val="single" w:sz="4" w:space="0" w:color="auto"/>
              <w:right w:val="single" w:sz="4" w:space="0" w:color="auto"/>
            </w:tcBorders>
            <w:shd w:val="clear" w:color="auto" w:fill="auto"/>
            <w:noWrap/>
            <w:vAlign w:val="center"/>
            <w:hideMark/>
          </w:tcPr>
          <w:p w14:paraId="64DC66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45E4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0C9648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AECDA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4B7F64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1236</w:t>
            </w:r>
          </w:p>
        </w:tc>
        <w:tc>
          <w:tcPr>
            <w:tcW w:w="2129" w:type="dxa"/>
            <w:tcBorders>
              <w:top w:val="nil"/>
              <w:left w:val="nil"/>
              <w:bottom w:val="single" w:sz="4" w:space="0" w:color="auto"/>
              <w:right w:val="single" w:sz="4" w:space="0" w:color="auto"/>
            </w:tcBorders>
            <w:shd w:val="clear" w:color="auto" w:fill="auto"/>
            <w:noWrap/>
            <w:vAlign w:val="center"/>
            <w:hideMark/>
          </w:tcPr>
          <w:p w14:paraId="7150F2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760C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0CC7AF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922A8C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21B269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1284</w:t>
            </w:r>
          </w:p>
        </w:tc>
        <w:tc>
          <w:tcPr>
            <w:tcW w:w="2129" w:type="dxa"/>
            <w:tcBorders>
              <w:top w:val="nil"/>
              <w:left w:val="nil"/>
              <w:bottom w:val="single" w:sz="4" w:space="0" w:color="auto"/>
              <w:right w:val="single" w:sz="4" w:space="0" w:color="auto"/>
            </w:tcBorders>
            <w:shd w:val="clear" w:color="auto" w:fill="auto"/>
            <w:noWrap/>
            <w:vAlign w:val="center"/>
            <w:hideMark/>
          </w:tcPr>
          <w:p w14:paraId="548495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D5714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AC80C8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95F5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06F52A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1336</w:t>
            </w:r>
          </w:p>
        </w:tc>
        <w:tc>
          <w:tcPr>
            <w:tcW w:w="2129" w:type="dxa"/>
            <w:tcBorders>
              <w:top w:val="nil"/>
              <w:left w:val="nil"/>
              <w:bottom w:val="single" w:sz="4" w:space="0" w:color="auto"/>
              <w:right w:val="single" w:sz="4" w:space="0" w:color="auto"/>
            </w:tcBorders>
            <w:shd w:val="clear" w:color="auto" w:fill="auto"/>
            <w:noWrap/>
            <w:vAlign w:val="center"/>
            <w:hideMark/>
          </w:tcPr>
          <w:p w14:paraId="065BB5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7491C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346E0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79667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3017D5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1370</w:t>
            </w:r>
          </w:p>
        </w:tc>
        <w:tc>
          <w:tcPr>
            <w:tcW w:w="2129" w:type="dxa"/>
            <w:tcBorders>
              <w:top w:val="nil"/>
              <w:left w:val="nil"/>
              <w:bottom w:val="single" w:sz="4" w:space="0" w:color="auto"/>
              <w:right w:val="single" w:sz="4" w:space="0" w:color="auto"/>
            </w:tcBorders>
            <w:shd w:val="clear" w:color="auto" w:fill="auto"/>
            <w:noWrap/>
            <w:vAlign w:val="center"/>
            <w:hideMark/>
          </w:tcPr>
          <w:p w14:paraId="1D6BF6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1CB4C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ABC5B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6E96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42A1EB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1378</w:t>
            </w:r>
          </w:p>
        </w:tc>
        <w:tc>
          <w:tcPr>
            <w:tcW w:w="2129" w:type="dxa"/>
            <w:tcBorders>
              <w:top w:val="nil"/>
              <w:left w:val="nil"/>
              <w:bottom w:val="single" w:sz="4" w:space="0" w:color="auto"/>
              <w:right w:val="single" w:sz="4" w:space="0" w:color="auto"/>
            </w:tcBorders>
            <w:shd w:val="clear" w:color="auto" w:fill="auto"/>
            <w:noWrap/>
            <w:vAlign w:val="center"/>
            <w:hideMark/>
          </w:tcPr>
          <w:p w14:paraId="58CDC3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8CF9C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92878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BCC90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71C271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1427</w:t>
            </w:r>
          </w:p>
        </w:tc>
        <w:tc>
          <w:tcPr>
            <w:tcW w:w="2129" w:type="dxa"/>
            <w:tcBorders>
              <w:top w:val="nil"/>
              <w:left w:val="nil"/>
              <w:bottom w:val="single" w:sz="4" w:space="0" w:color="auto"/>
              <w:right w:val="single" w:sz="4" w:space="0" w:color="auto"/>
            </w:tcBorders>
            <w:shd w:val="clear" w:color="auto" w:fill="auto"/>
            <w:noWrap/>
            <w:vAlign w:val="center"/>
            <w:hideMark/>
          </w:tcPr>
          <w:p w14:paraId="4B8512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1329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DDD8ED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092CC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7AB306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1482</w:t>
            </w:r>
          </w:p>
        </w:tc>
        <w:tc>
          <w:tcPr>
            <w:tcW w:w="2129" w:type="dxa"/>
            <w:tcBorders>
              <w:top w:val="nil"/>
              <w:left w:val="nil"/>
              <w:bottom w:val="single" w:sz="4" w:space="0" w:color="auto"/>
              <w:right w:val="single" w:sz="4" w:space="0" w:color="auto"/>
            </w:tcBorders>
            <w:shd w:val="clear" w:color="auto" w:fill="auto"/>
            <w:noWrap/>
            <w:vAlign w:val="center"/>
            <w:hideMark/>
          </w:tcPr>
          <w:p w14:paraId="41204A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EDB4B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6E000F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7BCEE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761F00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131</w:t>
            </w:r>
          </w:p>
        </w:tc>
        <w:tc>
          <w:tcPr>
            <w:tcW w:w="2129" w:type="dxa"/>
            <w:tcBorders>
              <w:top w:val="nil"/>
              <w:left w:val="nil"/>
              <w:bottom w:val="single" w:sz="4" w:space="0" w:color="auto"/>
              <w:right w:val="single" w:sz="4" w:space="0" w:color="auto"/>
            </w:tcBorders>
            <w:shd w:val="clear" w:color="auto" w:fill="auto"/>
            <w:noWrap/>
            <w:vAlign w:val="center"/>
            <w:hideMark/>
          </w:tcPr>
          <w:p w14:paraId="1E5A92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3A61E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8FD4EC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A9281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2173E1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274</w:t>
            </w:r>
          </w:p>
        </w:tc>
        <w:tc>
          <w:tcPr>
            <w:tcW w:w="2129" w:type="dxa"/>
            <w:tcBorders>
              <w:top w:val="nil"/>
              <w:left w:val="nil"/>
              <w:bottom w:val="single" w:sz="4" w:space="0" w:color="auto"/>
              <w:right w:val="single" w:sz="4" w:space="0" w:color="auto"/>
            </w:tcBorders>
            <w:shd w:val="clear" w:color="auto" w:fill="auto"/>
            <w:noWrap/>
            <w:vAlign w:val="center"/>
            <w:hideMark/>
          </w:tcPr>
          <w:p w14:paraId="7595AF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A82DA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2D4A34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8C418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65F99C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478</w:t>
            </w:r>
          </w:p>
        </w:tc>
        <w:tc>
          <w:tcPr>
            <w:tcW w:w="2129" w:type="dxa"/>
            <w:tcBorders>
              <w:top w:val="nil"/>
              <w:left w:val="nil"/>
              <w:bottom w:val="single" w:sz="4" w:space="0" w:color="auto"/>
              <w:right w:val="single" w:sz="4" w:space="0" w:color="auto"/>
            </w:tcBorders>
            <w:shd w:val="clear" w:color="auto" w:fill="auto"/>
            <w:noWrap/>
            <w:vAlign w:val="center"/>
            <w:hideMark/>
          </w:tcPr>
          <w:p w14:paraId="3402A8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504C3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9A58FC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8817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29EC4C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690</w:t>
            </w:r>
          </w:p>
        </w:tc>
        <w:tc>
          <w:tcPr>
            <w:tcW w:w="2129" w:type="dxa"/>
            <w:tcBorders>
              <w:top w:val="nil"/>
              <w:left w:val="nil"/>
              <w:bottom w:val="single" w:sz="4" w:space="0" w:color="auto"/>
              <w:right w:val="single" w:sz="4" w:space="0" w:color="auto"/>
            </w:tcBorders>
            <w:shd w:val="clear" w:color="auto" w:fill="auto"/>
            <w:noWrap/>
            <w:vAlign w:val="center"/>
            <w:hideMark/>
          </w:tcPr>
          <w:p w14:paraId="693A9A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85540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62FDB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88F7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749ACD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1430</w:t>
            </w:r>
          </w:p>
        </w:tc>
        <w:tc>
          <w:tcPr>
            <w:tcW w:w="2129" w:type="dxa"/>
            <w:tcBorders>
              <w:top w:val="nil"/>
              <w:left w:val="nil"/>
              <w:bottom w:val="single" w:sz="4" w:space="0" w:color="auto"/>
              <w:right w:val="single" w:sz="4" w:space="0" w:color="auto"/>
            </w:tcBorders>
            <w:shd w:val="clear" w:color="auto" w:fill="auto"/>
            <w:noWrap/>
            <w:vAlign w:val="center"/>
            <w:hideMark/>
          </w:tcPr>
          <w:p w14:paraId="71D15C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7E062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1FED01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507D2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ARENGREEN</w:t>
            </w:r>
          </w:p>
        </w:tc>
        <w:tc>
          <w:tcPr>
            <w:tcW w:w="2562" w:type="dxa"/>
            <w:tcBorders>
              <w:top w:val="nil"/>
              <w:left w:val="nil"/>
              <w:bottom w:val="single" w:sz="4" w:space="0" w:color="auto"/>
              <w:right w:val="single" w:sz="4" w:space="0" w:color="auto"/>
            </w:tcBorders>
            <w:shd w:val="clear" w:color="auto" w:fill="auto"/>
            <w:noWrap/>
            <w:vAlign w:val="center"/>
            <w:hideMark/>
          </w:tcPr>
          <w:p w14:paraId="082242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1122</w:t>
            </w:r>
          </w:p>
        </w:tc>
        <w:tc>
          <w:tcPr>
            <w:tcW w:w="2129" w:type="dxa"/>
            <w:tcBorders>
              <w:top w:val="nil"/>
              <w:left w:val="nil"/>
              <w:bottom w:val="single" w:sz="4" w:space="0" w:color="auto"/>
              <w:right w:val="single" w:sz="4" w:space="0" w:color="auto"/>
            </w:tcBorders>
            <w:shd w:val="clear" w:color="auto" w:fill="auto"/>
            <w:noWrap/>
            <w:vAlign w:val="center"/>
            <w:hideMark/>
          </w:tcPr>
          <w:p w14:paraId="2563BA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DEB96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7C6FA4D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8108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ARENGREEN</w:t>
            </w:r>
          </w:p>
        </w:tc>
        <w:tc>
          <w:tcPr>
            <w:tcW w:w="2562" w:type="dxa"/>
            <w:tcBorders>
              <w:top w:val="nil"/>
              <w:left w:val="nil"/>
              <w:bottom w:val="single" w:sz="4" w:space="0" w:color="auto"/>
              <w:right w:val="single" w:sz="4" w:space="0" w:color="auto"/>
            </w:tcBorders>
            <w:shd w:val="clear" w:color="auto" w:fill="auto"/>
            <w:noWrap/>
            <w:vAlign w:val="center"/>
            <w:hideMark/>
          </w:tcPr>
          <w:p w14:paraId="6C3F28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1175</w:t>
            </w:r>
          </w:p>
        </w:tc>
        <w:tc>
          <w:tcPr>
            <w:tcW w:w="2129" w:type="dxa"/>
            <w:tcBorders>
              <w:top w:val="nil"/>
              <w:left w:val="nil"/>
              <w:bottom w:val="single" w:sz="4" w:space="0" w:color="auto"/>
              <w:right w:val="single" w:sz="4" w:space="0" w:color="auto"/>
            </w:tcBorders>
            <w:shd w:val="clear" w:color="auto" w:fill="auto"/>
            <w:noWrap/>
            <w:vAlign w:val="center"/>
            <w:hideMark/>
          </w:tcPr>
          <w:p w14:paraId="4E02E6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0501C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1E132CC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212ED0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AVELLANEDA</w:t>
            </w:r>
          </w:p>
        </w:tc>
        <w:tc>
          <w:tcPr>
            <w:tcW w:w="2562" w:type="dxa"/>
            <w:tcBorders>
              <w:top w:val="nil"/>
              <w:left w:val="nil"/>
              <w:bottom w:val="single" w:sz="4" w:space="0" w:color="auto"/>
              <w:right w:val="single" w:sz="4" w:space="0" w:color="auto"/>
            </w:tcBorders>
            <w:shd w:val="clear" w:color="auto" w:fill="auto"/>
            <w:noWrap/>
            <w:vAlign w:val="center"/>
            <w:hideMark/>
          </w:tcPr>
          <w:p w14:paraId="0B1BC5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721</w:t>
            </w:r>
          </w:p>
        </w:tc>
        <w:tc>
          <w:tcPr>
            <w:tcW w:w="2129" w:type="dxa"/>
            <w:tcBorders>
              <w:top w:val="nil"/>
              <w:left w:val="nil"/>
              <w:bottom w:val="single" w:sz="4" w:space="0" w:color="auto"/>
              <w:right w:val="single" w:sz="4" w:space="0" w:color="auto"/>
            </w:tcBorders>
            <w:shd w:val="clear" w:color="auto" w:fill="auto"/>
            <w:noWrap/>
            <w:vAlign w:val="center"/>
            <w:hideMark/>
          </w:tcPr>
          <w:p w14:paraId="438187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B3BBE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A848C3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0AA2051"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AVELLANEDA</w:t>
            </w:r>
          </w:p>
        </w:tc>
        <w:tc>
          <w:tcPr>
            <w:tcW w:w="2562" w:type="dxa"/>
            <w:tcBorders>
              <w:top w:val="nil"/>
              <w:left w:val="nil"/>
              <w:bottom w:val="single" w:sz="4" w:space="0" w:color="auto"/>
              <w:right w:val="single" w:sz="4" w:space="0" w:color="auto"/>
            </w:tcBorders>
            <w:shd w:val="clear" w:color="auto" w:fill="auto"/>
            <w:noWrap/>
            <w:vAlign w:val="center"/>
            <w:hideMark/>
          </w:tcPr>
          <w:p w14:paraId="79A6A29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1148</w:t>
            </w:r>
          </w:p>
        </w:tc>
        <w:tc>
          <w:tcPr>
            <w:tcW w:w="2129" w:type="dxa"/>
            <w:tcBorders>
              <w:top w:val="nil"/>
              <w:left w:val="nil"/>
              <w:bottom w:val="single" w:sz="4" w:space="0" w:color="auto"/>
              <w:right w:val="single" w:sz="4" w:space="0" w:color="auto"/>
            </w:tcBorders>
            <w:shd w:val="clear" w:color="auto" w:fill="auto"/>
            <w:noWrap/>
            <w:vAlign w:val="center"/>
            <w:hideMark/>
          </w:tcPr>
          <w:p w14:paraId="08B8223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1198 FTE</w:t>
            </w:r>
          </w:p>
        </w:tc>
        <w:tc>
          <w:tcPr>
            <w:tcW w:w="1569" w:type="dxa"/>
            <w:tcBorders>
              <w:top w:val="nil"/>
              <w:left w:val="nil"/>
              <w:bottom w:val="single" w:sz="4" w:space="0" w:color="auto"/>
              <w:right w:val="single" w:sz="4" w:space="0" w:color="auto"/>
            </w:tcBorders>
            <w:shd w:val="clear" w:color="auto" w:fill="auto"/>
            <w:noWrap/>
            <w:vAlign w:val="center"/>
            <w:hideMark/>
          </w:tcPr>
          <w:p w14:paraId="1B0499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A0187F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A0334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BELAUSTEGUI</w:t>
            </w:r>
          </w:p>
        </w:tc>
        <w:tc>
          <w:tcPr>
            <w:tcW w:w="2562" w:type="dxa"/>
            <w:tcBorders>
              <w:top w:val="nil"/>
              <w:left w:val="nil"/>
              <w:bottom w:val="single" w:sz="4" w:space="0" w:color="auto"/>
              <w:right w:val="single" w:sz="4" w:space="0" w:color="auto"/>
            </w:tcBorders>
            <w:shd w:val="clear" w:color="auto" w:fill="auto"/>
            <w:noWrap/>
            <w:vAlign w:val="center"/>
            <w:hideMark/>
          </w:tcPr>
          <w:p w14:paraId="17FA5B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1208</w:t>
            </w:r>
          </w:p>
        </w:tc>
        <w:tc>
          <w:tcPr>
            <w:tcW w:w="2129" w:type="dxa"/>
            <w:tcBorders>
              <w:top w:val="nil"/>
              <w:left w:val="nil"/>
              <w:bottom w:val="single" w:sz="4" w:space="0" w:color="auto"/>
              <w:right w:val="single" w:sz="4" w:space="0" w:color="auto"/>
            </w:tcBorders>
            <w:shd w:val="clear" w:color="auto" w:fill="auto"/>
            <w:noWrap/>
            <w:vAlign w:val="center"/>
            <w:hideMark/>
          </w:tcPr>
          <w:p w14:paraId="7A95C6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5EE248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DC983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CAE1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BELAUSTEGUI</w:t>
            </w:r>
          </w:p>
        </w:tc>
        <w:tc>
          <w:tcPr>
            <w:tcW w:w="2562" w:type="dxa"/>
            <w:tcBorders>
              <w:top w:val="nil"/>
              <w:left w:val="nil"/>
              <w:bottom w:val="single" w:sz="4" w:space="0" w:color="auto"/>
              <w:right w:val="single" w:sz="4" w:space="0" w:color="auto"/>
            </w:tcBorders>
            <w:shd w:val="clear" w:color="auto" w:fill="auto"/>
            <w:noWrap/>
            <w:vAlign w:val="center"/>
            <w:hideMark/>
          </w:tcPr>
          <w:p w14:paraId="5D3BEC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1531</w:t>
            </w:r>
          </w:p>
        </w:tc>
        <w:tc>
          <w:tcPr>
            <w:tcW w:w="2129" w:type="dxa"/>
            <w:tcBorders>
              <w:top w:val="nil"/>
              <w:left w:val="nil"/>
              <w:bottom w:val="single" w:sz="4" w:space="0" w:color="auto"/>
              <w:right w:val="single" w:sz="4" w:space="0" w:color="auto"/>
            </w:tcBorders>
            <w:shd w:val="clear" w:color="auto" w:fill="auto"/>
            <w:noWrap/>
            <w:vAlign w:val="center"/>
            <w:hideMark/>
          </w:tcPr>
          <w:p w14:paraId="5EFE74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2BBE8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1A8C3C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B5F6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BIEDMA</w:t>
            </w:r>
          </w:p>
        </w:tc>
        <w:tc>
          <w:tcPr>
            <w:tcW w:w="2562" w:type="dxa"/>
            <w:tcBorders>
              <w:top w:val="nil"/>
              <w:left w:val="nil"/>
              <w:bottom w:val="single" w:sz="4" w:space="0" w:color="auto"/>
              <w:right w:val="single" w:sz="4" w:space="0" w:color="auto"/>
            </w:tcBorders>
            <w:shd w:val="clear" w:color="auto" w:fill="auto"/>
            <w:noWrap/>
            <w:vAlign w:val="center"/>
            <w:hideMark/>
          </w:tcPr>
          <w:p w14:paraId="5DB59F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1016</w:t>
            </w:r>
          </w:p>
        </w:tc>
        <w:tc>
          <w:tcPr>
            <w:tcW w:w="2129" w:type="dxa"/>
            <w:tcBorders>
              <w:top w:val="nil"/>
              <w:left w:val="nil"/>
              <w:bottom w:val="single" w:sz="4" w:space="0" w:color="auto"/>
              <w:right w:val="single" w:sz="4" w:space="0" w:color="auto"/>
            </w:tcBorders>
            <w:shd w:val="clear" w:color="auto" w:fill="auto"/>
            <w:noWrap/>
            <w:vAlign w:val="center"/>
            <w:hideMark/>
          </w:tcPr>
          <w:p w14:paraId="1BBEEE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6DE1A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E1B5CD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6A9C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BIEDMA</w:t>
            </w:r>
          </w:p>
        </w:tc>
        <w:tc>
          <w:tcPr>
            <w:tcW w:w="2562" w:type="dxa"/>
            <w:tcBorders>
              <w:top w:val="nil"/>
              <w:left w:val="nil"/>
              <w:bottom w:val="single" w:sz="4" w:space="0" w:color="auto"/>
              <w:right w:val="single" w:sz="4" w:space="0" w:color="auto"/>
            </w:tcBorders>
            <w:shd w:val="clear" w:color="auto" w:fill="auto"/>
            <w:noWrap/>
            <w:vAlign w:val="center"/>
            <w:hideMark/>
          </w:tcPr>
          <w:p w14:paraId="1EF46F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1040</w:t>
            </w:r>
          </w:p>
        </w:tc>
        <w:tc>
          <w:tcPr>
            <w:tcW w:w="2129" w:type="dxa"/>
            <w:tcBorders>
              <w:top w:val="nil"/>
              <w:left w:val="nil"/>
              <w:bottom w:val="single" w:sz="4" w:space="0" w:color="auto"/>
              <w:right w:val="single" w:sz="4" w:space="0" w:color="auto"/>
            </w:tcBorders>
            <w:shd w:val="clear" w:color="auto" w:fill="auto"/>
            <w:noWrap/>
            <w:vAlign w:val="center"/>
            <w:hideMark/>
          </w:tcPr>
          <w:p w14:paraId="226F5F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B57A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8680E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AC592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BIEDMA</w:t>
            </w:r>
          </w:p>
        </w:tc>
        <w:tc>
          <w:tcPr>
            <w:tcW w:w="2562" w:type="dxa"/>
            <w:tcBorders>
              <w:top w:val="nil"/>
              <w:left w:val="nil"/>
              <w:bottom w:val="single" w:sz="4" w:space="0" w:color="auto"/>
              <w:right w:val="single" w:sz="4" w:space="0" w:color="auto"/>
            </w:tcBorders>
            <w:shd w:val="clear" w:color="auto" w:fill="auto"/>
            <w:noWrap/>
            <w:vAlign w:val="center"/>
            <w:hideMark/>
          </w:tcPr>
          <w:p w14:paraId="48A25A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1083</w:t>
            </w:r>
          </w:p>
        </w:tc>
        <w:tc>
          <w:tcPr>
            <w:tcW w:w="2129" w:type="dxa"/>
            <w:tcBorders>
              <w:top w:val="nil"/>
              <w:left w:val="nil"/>
              <w:bottom w:val="single" w:sz="4" w:space="0" w:color="auto"/>
              <w:right w:val="single" w:sz="4" w:space="0" w:color="auto"/>
            </w:tcBorders>
            <w:shd w:val="clear" w:color="auto" w:fill="auto"/>
            <w:noWrap/>
            <w:vAlign w:val="center"/>
            <w:hideMark/>
          </w:tcPr>
          <w:p w14:paraId="1771EB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85B7A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CA2290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B0473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CACHIMAYO</w:t>
            </w:r>
          </w:p>
        </w:tc>
        <w:tc>
          <w:tcPr>
            <w:tcW w:w="2562" w:type="dxa"/>
            <w:tcBorders>
              <w:top w:val="nil"/>
              <w:left w:val="nil"/>
              <w:bottom w:val="single" w:sz="4" w:space="0" w:color="auto"/>
              <w:right w:val="single" w:sz="4" w:space="0" w:color="auto"/>
            </w:tcBorders>
            <w:shd w:val="clear" w:color="auto" w:fill="auto"/>
            <w:noWrap/>
            <w:vAlign w:val="center"/>
            <w:hideMark/>
          </w:tcPr>
          <w:p w14:paraId="44DD20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416</w:t>
            </w:r>
          </w:p>
        </w:tc>
        <w:tc>
          <w:tcPr>
            <w:tcW w:w="2129" w:type="dxa"/>
            <w:tcBorders>
              <w:top w:val="nil"/>
              <w:left w:val="nil"/>
              <w:bottom w:val="single" w:sz="4" w:space="0" w:color="auto"/>
              <w:right w:val="single" w:sz="4" w:space="0" w:color="auto"/>
            </w:tcBorders>
            <w:shd w:val="clear" w:color="auto" w:fill="auto"/>
            <w:noWrap/>
            <w:vAlign w:val="center"/>
            <w:hideMark/>
          </w:tcPr>
          <w:p w14:paraId="722652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4081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406B7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0CE2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CACHIMAYO</w:t>
            </w:r>
          </w:p>
        </w:tc>
        <w:tc>
          <w:tcPr>
            <w:tcW w:w="2562" w:type="dxa"/>
            <w:tcBorders>
              <w:top w:val="nil"/>
              <w:left w:val="nil"/>
              <w:bottom w:val="single" w:sz="4" w:space="0" w:color="auto"/>
              <w:right w:val="single" w:sz="4" w:space="0" w:color="auto"/>
            </w:tcBorders>
            <w:shd w:val="clear" w:color="auto" w:fill="auto"/>
            <w:noWrap/>
            <w:vAlign w:val="center"/>
            <w:hideMark/>
          </w:tcPr>
          <w:p w14:paraId="4D6138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417</w:t>
            </w:r>
          </w:p>
        </w:tc>
        <w:tc>
          <w:tcPr>
            <w:tcW w:w="2129" w:type="dxa"/>
            <w:tcBorders>
              <w:top w:val="nil"/>
              <w:left w:val="nil"/>
              <w:bottom w:val="single" w:sz="4" w:space="0" w:color="auto"/>
              <w:right w:val="single" w:sz="4" w:space="0" w:color="auto"/>
            </w:tcBorders>
            <w:shd w:val="clear" w:color="auto" w:fill="auto"/>
            <w:noWrap/>
            <w:vAlign w:val="center"/>
            <w:hideMark/>
          </w:tcPr>
          <w:p w14:paraId="25B03A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CD33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693A5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677E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CACHIMAYO</w:t>
            </w:r>
          </w:p>
        </w:tc>
        <w:tc>
          <w:tcPr>
            <w:tcW w:w="2562" w:type="dxa"/>
            <w:tcBorders>
              <w:top w:val="nil"/>
              <w:left w:val="nil"/>
              <w:bottom w:val="single" w:sz="4" w:space="0" w:color="auto"/>
              <w:right w:val="single" w:sz="4" w:space="0" w:color="auto"/>
            </w:tcBorders>
            <w:shd w:val="clear" w:color="auto" w:fill="auto"/>
            <w:vAlign w:val="center"/>
            <w:hideMark/>
          </w:tcPr>
          <w:p w14:paraId="4E77B4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493</w:t>
            </w:r>
          </w:p>
        </w:tc>
        <w:tc>
          <w:tcPr>
            <w:tcW w:w="2129" w:type="dxa"/>
            <w:tcBorders>
              <w:top w:val="nil"/>
              <w:left w:val="nil"/>
              <w:bottom w:val="single" w:sz="4" w:space="0" w:color="auto"/>
              <w:right w:val="single" w:sz="4" w:space="0" w:color="auto"/>
            </w:tcBorders>
            <w:shd w:val="clear" w:color="auto" w:fill="auto"/>
            <w:noWrap/>
            <w:vAlign w:val="center"/>
            <w:hideMark/>
          </w:tcPr>
          <w:p w14:paraId="615AE1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7D92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5D8558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EF3A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CUCHA </w:t>
            </w:r>
            <w:proofErr w:type="spellStart"/>
            <w:r w:rsidRPr="009F1203">
              <w:rPr>
                <w:rFonts w:ascii="Calibri" w:eastAsia="Times New Roman" w:hAnsi="Calibri"/>
                <w:color w:val="000000"/>
                <w:sz w:val="24"/>
                <w:szCs w:val="24"/>
                <w:lang w:val="es-ES" w:eastAsia="es-ES"/>
              </w:rPr>
              <w:t>CUCHA</w:t>
            </w:r>
            <w:proofErr w:type="spellEnd"/>
          </w:p>
        </w:tc>
        <w:tc>
          <w:tcPr>
            <w:tcW w:w="2562" w:type="dxa"/>
            <w:tcBorders>
              <w:top w:val="nil"/>
              <w:left w:val="nil"/>
              <w:bottom w:val="single" w:sz="4" w:space="0" w:color="auto"/>
              <w:right w:val="single" w:sz="4" w:space="0" w:color="auto"/>
            </w:tcBorders>
            <w:shd w:val="clear" w:color="auto" w:fill="auto"/>
            <w:noWrap/>
            <w:vAlign w:val="center"/>
            <w:hideMark/>
          </w:tcPr>
          <w:p w14:paraId="1195AB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1272</w:t>
            </w:r>
          </w:p>
        </w:tc>
        <w:tc>
          <w:tcPr>
            <w:tcW w:w="2129" w:type="dxa"/>
            <w:tcBorders>
              <w:top w:val="nil"/>
              <w:left w:val="nil"/>
              <w:bottom w:val="single" w:sz="4" w:space="0" w:color="auto"/>
              <w:right w:val="single" w:sz="4" w:space="0" w:color="auto"/>
            </w:tcBorders>
            <w:shd w:val="clear" w:color="auto" w:fill="auto"/>
            <w:noWrap/>
            <w:vAlign w:val="center"/>
            <w:hideMark/>
          </w:tcPr>
          <w:p w14:paraId="35DD56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754DB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EF208D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F9885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CUCHA </w:t>
            </w:r>
            <w:proofErr w:type="spellStart"/>
            <w:r w:rsidRPr="009F1203">
              <w:rPr>
                <w:rFonts w:ascii="Calibri" w:eastAsia="Times New Roman" w:hAnsi="Calibri"/>
                <w:color w:val="000000"/>
                <w:sz w:val="24"/>
                <w:szCs w:val="24"/>
                <w:lang w:val="es-ES" w:eastAsia="es-ES"/>
              </w:rPr>
              <w:t>CUCHA</w:t>
            </w:r>
            <w:proofErr w:type="spellEnd"/>
          </w:p>
        </w:tc>
        <w:tc>
          <w:tcPr>
            <w:tcW w:w="2562" w:type="dxa"/>
            <w:tcBorders>
              <w:top w:val="nil"/>
              <w:left w:val="nil"/>
              <w:bottom w:val="single" w:sz="4" w:space="0" w:color="auto"/>
              <w:right w:val="single" w:sz="4" w:space="0" w:color="auto"/>
            </w:tcBorders>
            <w:shd w:val="clear" w:color="auto" w:fill="auto"/>
            <w:noWrap/>
            <w:vAlign w:val="center"/>
            <w:hideMark/>
          </w:tcPr>
          <w:p w14:paraId="79441E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1305</w:t>
            </w:r>
          </w:p>
        </w:tc>
        <w:tc>
          <w:tcPr>
            <w:tcW w:w="2129" w:type="dxa"/>
            <w:tcBorders>
              <w:top w:val="nil"/>
              <w:left w:val="nil"/>
              <w:bottom w:val="single" w:sz="4" w:space="0" w:color="auto"/>
              <w:right w:val="single" w:sz="4" w:space="0" w:color="auto"/>
            </w:tcBorders>
            <w:shd w:val="clear" w:color="auto" w:fill="auto"/>
            <w:noWrap/>
            <w:vAlign w:val="center"/>
            <w:hideMark/>
          </w:tcPr>
          <w:p w14:paraId="4548CA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7A32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9077D1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48F9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CUCHA </w:t>
            </w:r>
            <w:proofErr w:type="spellStart"/>
            <w:r w:rsidRPr="009F1203">
              <w:rPr>
                <w:rFonts w:ascii="Calibri" w:eastAsia="Times New Roman" w:hAnsi="Calibri"/>
                <w:color w:val="000000"/>
                <w:sz w:val="24"/>
                <w:szCs w:val="24"/>
                <w:lang w:val="es-ES" w:eastAsia="es-ES"/>
              </w:rPr>
              <w:t>CUCHA</w:t>
            </w:r>
            <w:proofErr w:type="spellEnd"/>
          </w:p>
        </w:tc>
        <w:tc>
          <w:tcPr>
            <w:tcW w:w="2562" w:type="dxa"/>
            <w:tcBorders>
              <w:top w:val="nil"/>
              <w:left w:val="nil"/>
              <w:bottom w:val="single" w:sz="4" w:space="0" w:color="auto"/>
              <w:right w:val="single" w:sz="4" w:space="0" w:color="auto"/>
            </w:tcBorders>
            <w:shd w:val="clear" w:color="auto" w:fill="auto"/>
            <w:noWrap/>
            <w:vAlign w:val="center"/>
            <w:hideMark/>
          </w:tcPr>
          <w:p w14:paraId="088E85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1329</w:t>
            </w:r>
          </w:p>
        </w:tc>
        <w:tc>
          <w:tcPr>
            <w:tcW w:w="2129" w:type="dxa"/>
            <w:tcBorders>
              <w:top w:val="nil"/>
              <w:left w:val="nil"/>
              <w:bottom w:val="single" w:sz="4" w:space="0" w:color="auto"/>
              <w:right w:val="single" w:sz="4" w:space="0" w:color="auto"/>
            </w:tcBorders>
            <w:shd w:val="clear" w:color="auto" w:fill="auto"/>
            <w:noWrap/>
            <w:vAlign w:val="center"/>
            <w:hideMark/>
          </w:tcPr>
          <w:p w14:paraId="5EAA58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810D6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E0A5AD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F56AC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7B277F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438</w:t>
            </w:r>
          </w:p>
        </w:tc>
        <w:tc>
          <w:tcPr>
            <w:tcW w:w="2129" w:type="dxa"/>
            <w:tcBorders>
              <w:top w:val="nil"/>
              <w:left w:val="nil"/>
              <w:bottom w:val="single" w:sz="4" w:space="0" w:color="auto"/>
              <w:right w:val="single" w:sz="4" w:space="0" w:color="auto"/>
            </w:tcBorders>
            <w:shd w:val="clear" w:color="auto" w:fill="auto"/>
            <w:noWrap/>
            <w:vAlign w:val="center"/>
            <w:hideMark/>
          </w:tcPr>
          <w:p w14:paraId="355B29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55BCE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21D23B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E4B31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05C3A8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476</w:t>
            </w:r>
          </w:p>
        </w:tc>
        <w:tc>
          <w:tcPr>
            <w:tcW w:w="2129" w:type="dxa"/>
            <w:tcBorders>
              <w:top w:val="nil"/>
              <w:left w:val="nil"/>
              <w:bottom w:val="single" w:sz="4" w:space="0" w:color="auto"/>
              <w:right w:val="single" w:sz="4" w:space="0" w:color="auto"/>
            </w:tcBorders>
            <w:shd w:val="clear" w:color="auto" w:fill="auto"/>
            <w:noWrap/>
            <w:vAlign w:val="center"/>
            <w:hideMark/>
          </w:tcPr>
          <w:p w14:paraId="3E2E79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7E833E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26194D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2F070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0D181D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565</w:t>
            </w:r>
          </w:p>
        </w:tc>
        <w:tc>
          <w:tcPr>
            <w:tcW w:w="2129" w:type="dxa"/>
            <w:tcBorders>
              <w:top w:val="nil"/>
              <w:left w:val="nil"/>
              <w:bottom w:val="single" w:sz="4" w:space="0" w:color="auto"/>
              <w:right w:val="single" w:sz="4" w:space="0" w:color="auto"/>
            </w:tcBorders>
            <w:shd w:val="clear" w:color="auto" w:fill="auto"/>
            <w:noWrap/>
            <w:vAlign w:val="center"/>
            <w:hideMark/>
          </w:tcPr>
          <w:p w14:paraId="7137BE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28BA5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8C2BD6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49775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3172D4C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573</w:t>
            </w:r>
          </w:p>
        </w:tc>
        <w:tc>
          <w:tcPr>
            <w:tcW w:w="2129" w:type="dxa"/>
            <w:tcBorders>
              <w:top w:val="nil"/>
              <w:left w:val="nil"/>
              <w:bottom w:val="single" w:sz="4" w:space="0" w:color="auto"/>
              <w:right w:val="single" w:sz="4" w:space="0" w:color="auto"/>
            </w:tcBorders>
            <w:shd w:val="clear" w:color="auto" w:fill="auto"/>
            <w:noWrap/>
            <w:vAlign w:val="center"/>
            <w:hideMark/>
          </w:tcPr>
          <w:p w14:paraId="1D5AD5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0BF5F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66F4D1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1E916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560941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610</w:t>
            </w:r>
          </w:p>
        </w:tc>
        <w:tc>
          <w:tcPr>
            <w:tcW w:w="2129" w:type="dxa"/>
            <w:tcBorders>
              <w:top w:val="nil"/>
              <w:left w:val="nil"/>
              <w:bottom w:val="single" w:sz="4" w:space="0" w:color="auto"/>
              <w:right w:val="single" w:sz="4" w:space="0" w:color="auto"/>
            </w:tcBorders>
            <w:shd w:val="clear" w:color="auto" w:fill="auto"/>
            <w:noWrap/>
            <w:vAlign w:val="center"/>
            <w:hideMark/>
          </w:tcPr>
          <w:p w14:paraId="3C2072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C638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904FF9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EC6A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06AF5A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632</w:t>
            </w:r>
          </w:p>
        </w:tc>
        <w:tc>
          <w:tcPr>
            <w:tcW w:w="2129" w:type="dxa"/>
            <w:tcBorders>
              <w:top w:val="nil"/>
              <w:left w:val="nil"/>
              <w:bottom w:val="single" w:sz="4" w:space="0" w:color="auto"/>
              <w:right w:val="single" w:sz="4" w:space="0" w:color="auto"/>
            </w:tcBorders>
            <w:shd w:val="clear" w:color="auto" w:fill="auto"/>
            <w:noWrap/>
            <w:vAlign w:val="center"/>
            <w:hideMark/>
          </w:tcPr>
          <w:p w14:paraId="104252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B7094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314FF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CD89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2B2EA6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685</w:t>
            </w:r>
          </w:p>
        </w:tc>
        <w:tc>
          <w:tcPr>
            <w:tcW w:w="2129" w:type="dxa"/>
            <w:tcBorders>
              <w:top w:val="nil"/>
              <w:left w:val="nil"/>
              <w:bottom w:val="single" w:sz="4" w:space="0" w:color="auto"/>
              <w:right w:val="single" w:sz="4" w:space="0" w:color="auto"/>
            </w:tcBorders>
            <w:shd w:val="clear" w:color="auto" w:fill="auto"/>
            <w:noWrap/>
            <w:vAlign w:val="center"/>
            <w:hideMark/>
          </w:tcPr>
          <w:p w14:paraId="37B62D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2F6C0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88E7E8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D684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6DA19D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710</w:t>
            </w:r>
          </w:p>
        </w:tc>
        <w:tc>
          <w:tcPr>
            <w:tcW w:w="2129" w:type="dxa"/>
            <w:tcBorders>
              <w:top w:val="nil"/>
              <w:left w:val="nil"/>
              <w:bottom w:val="single" w:sz="4" w:space="0" w:color="auto"/>
              <w:right w:val="single" w:sz="4" w:space="0" w:color="auto"/>
            </w:tcBorders>
            <w:shd w:val="clear" w:color="auto" w:fill="auto"/>
            <w:noWrap/>
            <w:vAlign w:val="center"/>
            <w:hideMark/>
          </w:tcPr>
          <w:p w14:paraId="6C32D1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A492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6CF7896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D99BF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4E56D7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762</w:t>
            </w:r>
          </w:p>
        </w:tc>
        <w:tc>
          <w:tcPr>
            <w:tcW w:w="2129" w:type="dxa"/>
            <w:tcBorders>
              <w:top w:val="nil"/>
              <w:left w:val="nil"/>
              <w:bottom w:val="single" w:sz="4" w:space="0" w:color="auto"/>
              <w:right w:val="single" w:sz="4" w:space="0" w:color="auto"/>
            </w:tcBorders>
            <w:shd w:val="clear" w:color="auto" w:fill="auto"/>
            <w:noWrap/>
            <w:vAlign w:val="center"/>
            <w:hideMark/>
          </w:tcPr>
          <w:p w14:paraId="7485AC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73C3C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C362A4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5E36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DEL BARCO CENTENERA</w:t>
            </w:r>
          </w:p>
        </w:tc>
        <w:tc>
          <w:tcPr>
            <w:tcW w:w="2562" w:type="dxa"/>
            <w:tcBorders>
              <w:top w:val="nil"/>
              <w:left w:val="nil"/>
              <w:bottom w:val="single" w:sz="4" w:space="0" w:color="auto"/>
              <w:right w:val="single" w:sz="4" w:space="0" w:color="auto"/>
            </w:tcBorders>
            <w:shd w:val="clear" w:color="auto" w:fill="auto"/>
            <w:noWrap/>
            <w:vAlign w:val="center"/>
            <w:hideMark/>
          </w:tcPr>
          <w:p w14:paraId="0C64DF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764</w:t>
            </w:r>
          </w:p>
        </w:tc>
        <w:tc>
          <w:tcPr>
            <w:tcW w:w="2129" w:type="dxa"/>
            <w:tcBorders>
              <w:top w:val="nil"/>
              <w:left w:val="nil"/>
              <w:bottom w:val="single" w:sz="4" w:space="0" w:color="auto"/>
              <w:right w:val="single" w:sz="4" w:space="0" w:color="auto"/>
            </w:tcBorders>
            <w:shd w:val="clear" w:color="auto" w:fill="auto"/>
            <w:noWrap/>
            <w:vAlign w:val="center"/>
            <w:hideMark/>
          </w:tcPr>
          <w:p w14:paraId="14ED31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A806F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7EF5FFA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500B5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DIAZ VELEZ</w:t>
            </w:r>
          </w:p>
        </w:tc>
        <w:tc>
          <w:tcPr>
            <w:tcW w:w="2562" w:type="dxa"/>
            <w:tcBorders>
              <w:top w:val="nil"/>
              <w:left w:val="nil"/>
              <w:bottom w:val="single" w:sz="4" w:space="0" w:color="auto"/>
              <w:right w:val="single" w:sz="4" w:space="0" w:color="auto"/>
            </w:tcBorders>
            <w:shd w:val="clear" w:color="auto" w:fill="auto"/>
            <w:noWrap/>
            <w:vAlign w:val="center"/>
            <w:hideMark/>
          </w:tcPr>
          <w:p w14:paraId="2734ED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5522</w:t>
            </w:r>
          </w:p>
        </w:tc>
        <w:tc>
          <w:tcPr>
            <w:tcW w:w="2129" w:type="dxa"/>
            <w:tcBorders>
              <w:top w:val="nil"/>
              <w:left w:val="nil"/>
              <w:bottom w:val="single" w:sz="4" w:space="0" w:color="auto"/>
              <w:right w:val="single" w:sz="4" w:space="0" w:color="auto"/>
            </w:tcBorders>
            <w:shd w:val="clear" w:color="auto" w:fill="auto"/>
            <w:noWrap/>
            <w:vAlign w:val="center"/>
            <w:hideMark/>
          </w:tcPr>
          <w:p w14:paraId="34881E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4FDFD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3AE60E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E01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DIAZ VELEZ</w:t>
            </w:r>
          </w:p>
        </w:tc>
        <w:tc>
          <w:tcPr>
            <w:tcW w:w="2562" w:type="dxa"/>
            <w:tcBorders>
              <w:top w:val="nil"/>
              <w:left w:val="nil"/>
              <w:bottom w:val="single" w:sz="4" w:space="0" w:color="auto"/>
              <w:right w:val="single" w:sz="4" w:space="0" w:color="auto"/>
            </w:tcBorders>
            <w:shd w:val="clear" w:color="auto" w:fill="auto"/>
            <w:noWrap/>
            <w:vAlign w:val="center"/>
            <w:hideMark/>
          </w:tcPr>
          <w:p w14:paraId="377F09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5541</w:t>
            </w:r>
          </w:p>
        </w:tc>
        <w:tc>
          <w:tcPr>
            <w:tcW w:w="2129" w:type="dxa"/>
            <w:tcBorders>
              <w:top w:val="nil"/>
              <w:left w:val="nil"/>
              <w:bottom w:val="single" w:sz="4" w:space="0" w:color="auto"/>
              <w:right w:val="single" w:sz="4" w:space="0" w:color="auto"/>
            </w:tcBorders>
            <w:shd w:val="clear" w:color="auto" w:fill="auto"/>
            <w:noWrap/>
            <w:vAlign w:val="center"/>
            <w:hideMark/>
          </w:tcPr>
          <w:p w14:paraId="1FA2DF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65B9D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B9BEEE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3C82D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0191C7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311</w:t>
            </w:r>
          </w:p>
        </w:tc>
        <w:tc>
          <w:tcPr>
            <w:tcW w:w="2129" w:type="dxa"/>
            <w:tcBorders>
              <w:top w:val="nil"/>
              <w:left w:val="nil"/>
              <w:bottom w:val="single" w:sz="4" w:space="0" w:color="auto"/>
              <w:right w:val="single" w:sz="4" w:space="0" w:color="auto"/>
            </w:tcBorders>
            <w:shd w:val="clear" w:color="auto" w:fill="auto"/>
            <w:noWrap/>
            <w:vAlign w:val="center"/>
            <w:hideMark/>
          </w:tcPr>
          <w:p w14:paraId="50A20B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39D10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B7D610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291C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3C2C2D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421</w:t>
            </w:r>
          </w:p>
        </w:tc>
        <w:tc>
          <w:tcPr>
            <w:tcW w:w="2129" w:type="dxa"/>
            <w:tcBorders>
              <w:top w:val="nil"/>
              <w:left w:val="nil"/>
              <w:bottom w:val="single" w:sz="4" w:space="0" w:color="auto"/>
              <w:right w:val="single" w:sz="4" w:space="0" w:color="auto"/>
            </w:tcBorders>
            <w:shd w:val="clear" w:color="auto" w:fill="auto"/>
            <w:noWrap/>
            <w:vAlign w:val="center"/>
            <w:hideMark/>
          </w:tcPr>
          <w:p w14:paraId="05C8C8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2B818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74FE74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016A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057199D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564</w:t>
            </w:r>
          </w:p>
        </w:tc>
        <w:tc>
          <w:tcPr>
            <w:tcW w:w="2129" w:type="dxa"/>
            <w:tcBorders>
              <w:top w:val="nil"/>
              <w:left w:val="nil"/>
              <w:bottom w:val="single" w:sz="4" w:space="0" w:color="auto"/>
              <w:right w:val="single" w:sz="4" w:space="0" w:color="auto"/>
            </w:tcBorders>
            <w:shd w:val="clear" w:color="auto" w:fill="auto"/>
            <w:noWrap/>
            <w:vAlign w:val="center"/>
            <w:hideMark/>
          </w:tcPr>
          <w:p w14:paraId="722891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532F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D75B0D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F6877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25CA66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625</w:t>
            </w:r>
          </w:p>
        </w:tc>
        <w:tc>
          <w:tcPr>
            <w:tcW w:w="2129" w:type="dxa"/>
            <w:tcBorders>
              <w:top w:val="nil"/>
              <w:left w:val="nil"/>
              <w:bottom w:val="single" w:sz="4" w:space="0" w:color="auto"/>
              <w:right w:val="single" w:sz="4" w:space="0" w:color="auto"/>
            </w:tcBorders>
            <w:shd w:val="clear" w:color="auto" w:fill="auto"/>
            <w:noWrap/>
            <w:vAlign w:val="center"/>
            <w:hideMark/>
          </w:tcPr>
          <w:p w14:paraId="60C245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w:t>
            </w:r>
          </w:p>
        </w:tc>
        <w:tc>
          <w:tcPr>
            <w:tcW w:w="1569" w:type="dxa"/>
            <w:tcBorders>
              <w:top w:val="nil"/>
              <w:left w:val="nil"/>
              <w:bottom w:val="single" w:sz="4" w:space="0" w:color="auto"/>
              <w:right w:val="single" w:sz="4" w:space="0" w:color="auto"/>
            </w:tcBorders>
            <w:shd w:val="clear" w:color="auto" w:fill="auto"/>
            <w:noWrap/>
            <w:vAlign w:val="center"/>
            <w:hideMark/>
          </w:tcPr>
          <w:p w14:paraId="17FF6FE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1BFAC04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0ED8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3FA73F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625</w:t>
            </w:r>
          </w:p>
        </w:tc>
        <w:tc>
          <w:tcPr>
            <w:tcW w:w="2129" w:type="dxa"/>
            <w:tcBorders>
              <w:top w:val="nil"/>
              <w:left w:val="nil"/>
              <w:bottom w:val="single" w:sz="4" w:space="0" w:color="auto"/>
              <w:right w:val="single" w:sz="4" w:space="0" w:color="auto"/>
            </w:tcBorders>
            <w:shd w:val="clear" w:color="auto" w:fill="auto"/>
            <w:noWrap/>
            <w:vAlign w:val="center"/>
            <w:hideMark/>
          </w:tcPr>
          <w:p w14:paraId="0E38E0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w:t>
            </w:r>
          </w:p>
        </w:tc>
        <w:tc>
          <w:tcPr>
            <w:tcW w:w="1569" w:type="dxa"/>
            <w:tcBorders>
              <w:top w:val="nil"/>
              <w:left w:val="nil"/>
              <w:bottom w:val="single" w:sz="4" w:space="0" w:color="auto"/>
              <w:right w:val="single" w:sz="4" w:space="0" w:color="auto"/>
            </w:tcBorders>
            <w:shd w:val="clear" w:color="auto" w:fill="auto"/>
            <w:noWrap/>
            <w:vAlign w:val="center"/>
            <w:hideMark/>
          </w:tcPr>
          <w:p w14:paraId="36F97B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2E6FBE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DAF8F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532214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751</w:t>
            </w:r>
          </w:p>
        </w:tc>
        <w:tc>
          <w:tcPr>
            <w:tcW w:w="2129" w:type="dxa"/>
            <w:tcBorders>
              <w:top w:val="nil"/>
              <w:left w:val="nil"/>
              <w:bottom w:val="single" w:sz="4" w:space="0" w:color="auto"/>
              <w:right w:val="single" w:sz="4" w:space="0" w:color="auto"/>
            </w:tcBorders>
            <w:shd w:val="clear" w:color="auto" w:fill="auto"/>
            <w:noWrap/>
            <w:vAlign w:val="center"/>
            <w:hideMark/>
          </w:tcPr>
          <w:p w14:paraId="5D6CA5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C1B4D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F430D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DEF4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7766ED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787</w:t>
            </w:r>
          </w:p>
        </w:tc>
        <w:tc>
          <w:tcPr>
            <w:tcW w:w="2129" w:type="dxa"/>
            <w:tcBorders>
              <w:top w:val="nil"/>
              <w:left w:val="nil"/>
              <w:bottom w:val="single" w:sz="4" w:space="0" w:color="auto"/>
              <w:right w:val="single" w:sz="4" w:space="0" w:color="auto"/>
            </w:tcBorders>
            <w:shd w:val="clear" w:color="auto" w:fill="auto"/>
            <w:noWrap/>
            <w:vAlign w:val="center"/>
            <w:hideMark/>
          </w:tcPr>
          <w:p w14:paraId="42A8C9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04918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79F69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A5915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469D7E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791</w:t>
            </w:r>
          </w:p>
        </w:tc>
        <w:tc>
          <w:tcPr>
            <w:tcW w:w="2129" w:type="dxa"/>
            <w:tcBorders>
              <w:top w:val="nil"/>
              <w:left w:val="nil"/>
              <w:bottom w:val="single" w:sz="4" w:space="0" w:color="auto"/>
              <w:right w:val="single" w:sz="4" w:space="0" w:color="auto"/>
            </w:tcBorders>
            <w:shd w:val="clear" w:color="auto" w:fill="auto"/>
            <w:noWrap/>
            <w:vAlign w:val="center"/>
            <w:hideMark/>
          </w:tcPr>
          <w:p w14:paraId="230A9C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92BC6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F76C87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F4D5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0F9ED6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813</w:t>
            </w:r>
          </w:p>
        </w:tc>
        <w:tc>
          <w:tcPr>
            <w:tcW w:w="2129" w:type="dxa"/>
            <w:tcBorders>
              <w:top w:val="nil"/>
              <w:left w:val="nil"/>
              <w:bottom w:val="single" w:sz="4" w:space="0" w:color="auto"/>
              <w:right w:val="single" w:sz="4" w:space="0" w:color="auto"/>
            </w:tcBorders>
            <w:shd w:val="clear" w:color="auto" w:fill="auto"/>
            <w:noWrap/>
            <w:vAlign w:val="center"/>
            <w:hideMark/>
          </w:tcPr>
          <w:p w14:paraId="5B95DB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F11F8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F918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AF4B2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7882FA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817</w:t>
            </w:r>
          </w:p>
        </w:tc>
        <w:tc>
          <w:tcPr>
            <w:tcW w:w="2129" w:type="dxa"/>
            <w:tcBorders>
              <w:top w:val="nil"/>
              <w:left w:val="nil"/>
              <w:bottom w:val="single" w:sz="4" w:space="0" w:color="auto"/>
              <w:right w:val="single" w:sz="4" w:space="0" w:color="auto"/>
            </w:tcBorders>
            <w:shd w:val="clear" w:color="auto" w:fill="auto"/>
            <w:noWrap/>
            <w:vAlign w:val="center"/>
            <w:hideMark/>
          </w:tcPr>
          <w:p w14:paraId="53CE57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DFDE2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CF45FA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20D5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DIRECTORIO</w:t>
            </w:r>
          </w:p>
        </w:tc>
        <w:tc>
          <w:tcPr>
            <w:tcW w:w="2562" w:type="dxa"/>
            <w:tcBorders>
              <w:top w:val="nil"/>
              <w:left w:val="nil"/>
              <w:bottom w:val="single" w:sz="4" w:space="0" w:color="auto"/>
              <w:right w:val="single" w:sz="4" w:space="0" w:color="auto"/>
            </w:tcBorders>
            <w:shd w:val="clear" w:color="auto" w:fill="auto"/>
            <w:noWrap/>
            <w:vAlign w:val="center"/>
            <w:hideMark/>
          </w:tcPr>
          <w:p w14:paraId="10A9A7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1063</w:t>
            </w:r>
          </w:p>
        </w:tc>
        <w:tc>
          <w:tcPr>
            <w:tcW w:w="2129" w:type="dxa"/>
            <w:tcBorders>
              <w:top w:val="nil"/>
              <w:left w:val="nil"/>
              <w:bottom w:val="single" w:sz="4" w:space="0" w:color="auto"/>
              <w:right w:val="single" w:sz="4" w:space="0" w:color="auto"/>
            </w:tcBorders>
            <w:shd w:val="clear" w:color="auto" w:fill="auto"/>
            <w:noWrap/>
            <w:vAlign w:val="center"/>
            <w:hideMark/>
          </w:tcPr>
          <w:p w14:paraId="577949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63068A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E0D8F3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0730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2CCBA2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486</w:t>
            </w:r>
          </w:p>
        </w:tc>
        <w:tc>
          <w:tcPr>
            <w:tcW w:w="2129" w:type="dxa"/>
            <w:tcBorders>
              <w:top w:val="nil"/>
              <w:left w:val="nil"/>
              <w:bottom w:val="single" w:sz="4" w:space="0" w:color="auto"/>
              <w:right w:val="single" w:sz="4" w:space="0" w:color="auto"/>
            </w:tcBorders>
            <w:shd w:val="clear" w:color="auto" w:fill="auto"/>
            <w:noWrap/>
            <w:vAlign w:val="center"/>
            <w:hideMark/>
          </w:tcPr>
          <w:p w14:paraId="1B32E1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A0006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A5AA50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3B0A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591F85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511</w:t>
            </w:r>
          </w:p>
        </w:tc>
        <w:tc>
          <w:tcPr>
            <w:tcW w:w="2129" w:type="dxa"/>
            <w:tcBorders>
              <w:top w:val="nil"/>
              <w:left w:val="nil"/>
              <w:bottom w:val="single" w:sz="4" w:space="0" w:color="auto"/>
              <w:right w:val="single" w:sz="4" w:space="0" w:color="auto"/>
            </w:tcBorders>
            <w:shd w:val="clear" w:color="auto" w:fill="auto"/>
            <w:noWrap/>
            <w:vAlign w:val="center"/>
            <w:hideMark/>
          </w:tcPr>
          <w:p w14:paraId="295585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0E19D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B0C6A3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279AB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10C567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518</w:t>
            </w:r>
          </w:p>
        </w:tc>
        <w:tc>
          <w:tcPr>
            <w:tcW w:w="2129" w:type="dxa"/>
            <w:tcBorders>
              <w:top w:val="nil"/>
              <w:left w:val="nil"/>
              <w:bottom w:val="single" w:sz="4" w:space="0" w:color="auto"/>
              <w:right w:val="single" w:sz="4" w:space="0" w:color="auto"/>
            </w:tcBorders>
            <w:shd w:val="clear" w:color="auto" w:fill="auto"/>
            <w:noWrap/>
            <w:vAlign w:val="center"/>
            <w:hideMark/>
          </w:tcPr>
          <w:p w14:paraId="001AFA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F9CB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BB2E84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529F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DOBLAS</w:t>
            </w:r>
          </w:p>
        </w:tc>
        <w:tc>
          <w:tcPr>
            <w:tcW w:w="2562" w:type="dxa"/>
            <w:tcBorders>
              <w:top w:val="nil"/>
              <w:left w:val="nil"/>
              <w:bottom w:val="single" w:sz="4" w:space="0" w:color="auto"/>
              <w:right w:val="single" w:sz="4" w:space="0" w:color="auto"/>
            </w:tcBorders>
            <w:shd w:val="clear" w:color="auto" w:fill="auto"/>
            <w:noWrap/>
            <w:vAlign w:val="center"/>
            <w:hideMark/>
          </w:tcPr>
          <w:p w14:paraId="4AB1AF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560</w:t>
            </w:r>
          </w:p>
        </w:tc>
        <w:tc>
          <w:tcPr>
            <w:tcW w:w="2129" w:type="dxa"/>
            <w:tcBorders>
              <w:top w:val="nil"/>
              <w:left w:val="nil"/>
              <w:bottom w:val="single" w:sz="4" w:space="0" w:color="auto"/>
              <w:right w:val="single" w:sz="4" w:space="0" w:color="auto"/>
            </w:tcBorders>
            <w:shd w:val="clear" w:color="auto" w:fill="auto"/>
            <w:noWrap/>
            <w:vAlign w:val="center"/>
            <w:hideMark/>
          </w:tcPr>
          <w:p w14:paraId="1DAE80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A7A2A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98D096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8509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6FBB6E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618</w:t>
            </w:r>
          </w:p>
        </w:tc>
        <w:tc>
          <w:tcPr>
            <w:tcW w:w="2129" w:type="dxa"/>
            <w:tcBorders>
              <w:top w:val="nil"/>
              <w:left w:val="nil"/>
              <w:bottom w:val="single" w:sz="4" w:space="0" w:color="auto"/>
              <w:right w:val="single" w:sz="4" w:space="0" w:color="auto"/>
            </w:tcBorders>
            <w:shd w:val="clear" w:color="auto" w:fill="auto"/>
            <w:noWrap/>
            <w:vAlign w:val="center"/>
            <w:hideMark/>
          </w:tcPr>
          <w:p w14:paraId="049A9E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AB269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A1D28C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2AFBD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0AFCC0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712</w:t>
            </w:r>
          </w:p>
        </w:tc>
        <w:tc>
          <w:tcPr>
            <w:tcW w:w="2129" w:type="dxa"/>
            <w:tcBorders>
              <w:top w:val="nil"/>
              <w:left w:val="nil"/>
              <w:bottom w:val="single" w:sz="4" w:space="0" w:color="auto"/>
              <w:right w:val="single" w:sz="4" w:space="0" w:color="auto"/>
            </w:tcBorders>
            <w:shd w:val="clear" w:color="auto" w:fill="auto"/>
            <w:noWrap/>
            <w:vAlign w:val="center"/>
            <w:hideMark/>
          </w:tcPr>
          <w:p w14:paraId="1D77B6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14A286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6490D7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BB309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6E89FD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785</w:t>
            </w:r>
          </w:p>
        </w:tc>
        <w:tc>
          <w:tcPr>
            <w:tcW w:w="2129" w:type="dxa"/>
            <w:tcBorders>
              <w:top w:val="nil"/>
              <w:left w:val="nil"/>
              <w:bottom w:val="single" w:sz="4" w:space="0" w:color="auto"/>
              <w:right w:val="single" w:sz="4" w:space="0" w:color="auto"/>
            </w:tcBorders>
            <w:shd w:val="clear" w:color="auto" w:fill="auto"/>
            <w:noWrap/>
            <w:vAlign w:val="center"/>
            <w:hideMark/>
          </w:tcPr>
          <w:p w14:paraId="3EC7DB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4A02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674F12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B964E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0057B8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872</w:t>
            </w:r>
          </w:p>
        </w:tc>
        <w:tc>
          <w:tcPr>
            <w:tcW w:w="2129" w:type="dxa"/>
            <w:tcBorders>
              <w:top w:val="nil"/>
              <w:left w:val="nil"/>
              <w:bottom w:val="single" w:sz="4" w:space="0" w:color="auto"/>
              <w:right w:val="single" w:sz="4" w:space="0" w:color="auto"/>
            </w:tcBorders>
            <w:shd w:val="clear" w:color="auto" w:fill="auto"/>
            <w:noWrap/>
            <w:vAlign w:val="center"/>
            <w:hideMark/>
          </w:tcPr>
          <w:p w14:paraId="403A9D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3C8B9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48A9D8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F543E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4DDCA3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882</w:t>
            </w:r>
          </w:p>
        </w:tc>
        <w:tc>
          <w:tcPr>
            <w:tcW w:w="2129" w:type="dxa"/>
            <w:tcBorders>
              <w:top w:val="nil"/>
              <w:left w:val="nil"/>
              <w:bottom w:val="single" w:sz="4" w:space="0" w:color="auto"/>
              <w:right w:val="single" w:sz="4" w:space="0" w:color="auto"/>
            </w:tcBorders>
            <w:shd w:val="clear" w:color="auto" w:fill="auto"/>
            <w:noWrap/>
            <w:vAlign w:val="center"/>
            <w:hideMark/>
          </w:tcPr>
          <w:p w14:paraId="24691ED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D1F4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358953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4CA5C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DOBLAS</w:t>
            </w:r>
          </w:p>
        </w:tc>
        <w:tc>
          <w:tcPr>
            <w:tcW w:w="2562" w:type="dxa"/>
            <w:tcBorders>
              <w:top w:val="nil"/>
              <w:left w:val="nil"/>
              <w:bottom w:val="single" w:sz="4" w:space="0" w:color="auto"/>
              <w:right w:val="single" w:sz="4" w:space="0" w:color="auto"/>
            </w:tcBorders>
            <w:shd w:val="clear" w:color="auto" w:fill="auto"/>
            <w:noWrap/>
            <w:vAlign w:val="center"/>
            <w:hideMark/>
          </w:tcPr>
          <w:p w14:paraId="5240CD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887</w:t>
            </w:r>
          </w:p>
        </w:tc>
        <w:tc>
          <w:tcPr>
            <w:tcW w:w="2129" w:type="dxa"/>
            <w:tcBorders>
              <w:top w:val="nil"/>
              <w:left w:val="nil"/>
              <w:bottom w:val="single" w:sz="4" w:space="0" w:color="auto"/>
              <w:right w:val="single" w:sz="4" w:space="0" w:color="auto"/>
            </w:tcBorders>
            <w:shd w:val="clear" w:color="auto" w:fill="auto"/>
            <w:noWrap/>
            <w:vAlign w:val="center"/>
            <w:hideMark/>
          </w:tcPr>
          <w:p w14:paraId="1B0C02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6C309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BB447F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86109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2DB213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509</w:t>
            </w:r>
          </w:p>
        </w:tc>
        <w:tc>
          <w:tcPr>
            <w:tcW w:w="2129" w:type="dxa"/>
            <w:tcBorders>
              <w:top w:val="nil"/>
              <w:left w:val="nil"/>
              <w:bottom w:val="single" w:sz="4" w:space="0" w:color="auto"/>
              <w:right w:val="single" w:sz="4" w:space="0" w:color="auto"/>
            </w:tcBorders>
            <w:shd w:val="clear" w:color="auto" w:fill="auto"/>
            <w:noWrap/>
            <w:vAlign w:val="center"/>
            <w:hideMark/>
          </w:tcPr>
          <w:p w14:paraId="23B51E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67EB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7616F5D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E3A06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331398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627</w:t>
            </w:r>
          </w:p>
        </w:tc>
        <w:tc>
          <w:tcPr>
            <w:tcW w:w="2129" w:type="dxa"/>
            <w:tcBorders>
              <w:top w:val="nil"/>
              <w:left w:val="nil"/>
              <w:bottom w:val="single" w:sz="4" w:space="0" w:color="auto"/>
              <w:right w:val="single" w:sz="4" w:space="0" w:color="auto"/>
            </w:tcBorders>
            <w:shd w:val="clear" w:color="auto" w:fill="auto"/>
            <w:noWrap/>
            <w:vAlign w:val="center"/>
            <w:hideMark/>
          </w:tcPr>
          <w:p w14:paraId="11D990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28DD4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3FAEF7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E373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55C0E0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643</w:t>
            </w:r>
          </w:p>
        </w:tc>
        <w:tc>
          <w:tcPr>
            <w:tcW w:w="2129" w:type="dxa"/>
            <w:tcBorders>
              <w:top w:val="nil"/>
              <w:left w:val="nil"/>
              <w:bottom w:val="single" w:sz="4" w:space="0" w:color="auto"/>
              <w:right w:val="single" w:sz="4" w:space="0" w:color="auto"/>
            </w:tcBorders>
            <w:shd w:val="clear" w:color="auto" w:fill="auto"/>
            <w:noWrap/>
            <w:vAlign w:val="center"/>
            <w:hideMark/>
          </w:tcPr>
          <w:p w14:paraId="635F82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643 F</w:t>
            </w:r>
          </w:p>
        </w:tc>
        <w:tc>
          <w:tcPr>
            <w:tcW w:w="1569" w:type="dxa"/>
            <w:tcBorders>
              <w:top w:val="nil"/>
              <w:left w:val="nil"/>
              <w:bottom w:val="single" w:sz="4" w:space="0" w:color="auto"/>
              <w:right w:val="single" w:sz="4" w:space="0" w:color="auto"/>
            </w:tcBorders>
            <w:shd w:val="clear" w:color="auto" w:fill="auto"/>
            <w:noWrap/>
            <w:vAlign w:val="center"/>
            <w:hideMark/>
          </w:tcPr>
          <w:p w14:paraId="622BA6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68E34E6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65CFF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28B51D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667</w:t>
            </w:r>
          </w:p>
        </w:tc>
        <w:tc>
          <w:tcPr>
            <w:tcW w:w="2129" w:type="dxa"/>
            <w:tcBorders>
              <w:top w:val="nil"/>
              <w:left w:val="nil"/>
              <w:bottom w:val="single" w:sz="4" w:space="0" w:color="auto"/>
              <w:right w:val="single" w:sz="4" w:space="0" w:color="auto"/>
            </w:tcBorders>
            <w:shd w:val="clear" w:color="auto" w:fill="auto"/>
            <w:noWrap/>
            <w:vAlign w:val="center"/>
            <w:hideMark/>
          </w:tcPr>
          <w:p w14:paraId="4738FF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667 F</w:t>
            </w:r>
          </w:p>
        </w:tc>
        <w:tc>
          <w:tcPr>
            <w:tcW w:w="1569" w:type="dxa"/>
            <w:tcBorders>
              <w:top w:val="nil"/>
              <w:left w:val="nil"/>
              <w:bottom w:val="single" w:sz="4" w:space="0" w:color="auto"/>
              <w:right w:val="single" w:sz="4" w:space="0" w:color="auto"/>
            </w:tcBorders>
            <w:shd w:val="clear" w:color="auto" w:fill="auto"/>
            <w:noWrap/>
            <w:vAlign w:val="center"/>
            <w:hideMark/>
          </w:tcPr>
          <w:p w14:paraId="70A444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31CC4D8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3431E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710856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681</w:t>
            </w:r>
          </w:p>
        </w:tc>
        <w:tc>
          <w:tcPr>
            <w:tcW w:w="2129" w:type="dxa"/>
            <w:tcBorders>
              <w:top w:val="nil"/>
              <w:left w:val="nil"/>
              <w:bottom w:val="single" w:sz="4" w:space="0" w:color="auto"/>
              <w:right w:val="single" w:sz="4" w:space="0" w:color="auto"/>
            </w:tcBorders>
            <w:shd w:val="clear" w:color="auto" w:fill="auto"/>
            <w:noWrap/>
            <w:vAlign w:val="center"/>
            <w:hideMark/>
          </w:tcPr>
          <w:p w14:paraId="67DA2D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7FE4C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5B54F42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5C677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ELEODORO LOBOS</w:t>
            </w:r>
          </w:p>
        </w:tc>
        <w:tc>
          <w:tcPr>
            <w:tcW w:w="2562" w:type="dxa"/>
            <w:tcBorders>
              <w:top w:val="nil"/>
              <w:left w:val="nil"/>
              <w:bottom w:val="single" w:sz="4" w:space="0" w:color="auto"/>
              <w:right w:val="single" w:sz="4" w:space="0" w:color="auto"/>
            </w:tcBorders>
            <w:shd w:val="clear" w:color="auto" w:fill="auto"/>
            <w:noWrap/>
            <w:vAlign w:val="center"/>
            <w:hideMark/>
          </w:tcPr>
          <w:p w14:paraId="29E62C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715</w:t>
            </w:r>
          </w:p>
        </w:tc>
        <w:tc>
          <w:tcPr>
            <w:tcW w:w="2129" w:type="dxa"/>
            <w:tcBorders>
              <w:top w:val="nil"/>
              <w:left w:val="nil"/>
              <w:bottom w:val="single" w:sz="4" w:space="0" w:color="auto"/>
              <w:right w:val="single" w:sz="4" w:space="0" w:color="auto"/>
            </w:tcBorders>
            <w:shd w:val="clear" w:color="auto" w:fill="auto"/>
            <w:noWrap/>
            <w:vAlign w:val="center"/>
            <w:hideMark/>
          </w:tcPr>
          <w:p w14:paraId="7E3A8C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7329A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193C902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2740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2DE821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w:t>
            </w:r>
          </w:p>
        </w:tc>
        <w:tc>
          <w:tcPr>
            <w:tcW w:w="2129" w:type="dxa"/>
            <w:tcBorders>
              <w:top w:val="nil"/>
              <w:left w:val="nil"/>
              <w:bottom w:val="single" w:sz="4" w:space="0" w:color="auto"/>
              <w:right w:val="single" w:sz="4" w:space="0" w:color="auto"/>
            </w:tcBorders>
            <w:shd w:val="clear" w:color="auto" w:fill="auto"/>
            <w:noWrap/>
            <w:vAlign w:val="center"/>
            <w:hideMark/>
          </w:tcPr>
          <w:p w14:paraId="3D50AB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AD42F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747E02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37390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437C22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105</w:t>
            </w:r>
          </w:p>
        </w:tc>
        <w:tc>
          <w:tcPr>
            <w:tcW w:w="2129" w:type="dxa"/>
            <w:tcBorders>
              <w:top w:val="nil"/>
              <w:left w:val="nil"/>
              <w:bottom w:val="single" w:sz="4" w:space="0" w:color="auto"/>
              <w:right w:val="single" w:sz="4" w:space="0" w:color="auto"/>
            </w:tcBorders>
            <w:shd w:val="clear" w:color="auto" w:fill="auto"/>
            <w:noWrap/>
            <w:vAlign w:val="center"/>
            <w:hideMark/>
          </w:tcPr>
          <w:p w14:paraId="0C4156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19FB7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16AFE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B6F60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4AE580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105</w:t>
            </w:r>
          </w:p>
        </w:tc>
        <w:tc>
          <w:tcPr>
            <w:tcW w:w="2129" w:type="dxa"/>
            <w:tcBorders>
              <w:top w:val="nil"/>
              <w:left w:val="nil"/>
              <w:bottom w:val="single" w:sz="4" w:space="0" w:color="auto"/>
              <w:right w:val="single" w:sz="4" w:space="0" w:color="auto"/>
            </w:tcBorders>
            <w:shd w:val="clear" w:color="auto" w:fill="auto"/>
            <w:noWrap/>
            <w:vAlign w:val="center"/>
            <w:hideMark/>
          </w:tcPr>
          <w:p w14:paraId="6174B9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ESQ  </w:t>
            </w:r>
          </w:p>
        </w:tc>
        <w:tc>
          <w:tcPr>
            <w:tcW w:w="1569" w:type="dxa"/>
            <w:tcBorders>
              <w:top w:val="nil"/>
              <w:left w:val="nil"/>
              <w:bottom w:val="single" w:sz="4" w:space="0" w:color="auto"/>
              <w:right w:val="single" w:sz="4" w:space="0" w:color="auto"/>
            </w:tcBorders>
            <w:shd w:val="clear" w:color="auto" w:fill="auto"/>
            <w:noWrap/>
            <w:vAlign w:val="center"/>
            <w:hideMark/>
          </w:tcPr>
          <w:p w14:paraId="55F60B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EB9604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664D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3FB1CD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115</w:t>
            </w:r>
          </w:p>
        </w:tc>
        <w:tc>
          <w:tcPr>
            <w:tcW w:w="2129" w:type="dxa"/>
            <w:tcBorders>
              <w:top w:val="nil"/>
              <w:left w:val="nil"/>
              <w:bottom w:val="single" w:sz="4" w:space="0" w:color="auto"/>
              <w:right w:val="single" w:sz="4" w:space="0" w:color="auto"/>
            </w:tcBorders>
            <w:shd w:val="clear" w:color="auto" w:fill="auto"/>
            <w:noWrap/>
            <w:vAlign w:val="center"/>
            <w:hideMark/>
          </w:tcPr>
          <w:p w14:paraId="23158D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CE600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4BD33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AEAF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40812E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380</w:t>
            </w:r>
          </w:p>
        </w:tc>
        <w:tc>
          <w:tcPr>
            <w:tcW w:w="2129" w:type="dxa"/>
            <w:tcBorders>
              <w:top w:val="nil"/>
              <w:left w:val="nil"/>
              <w:bottom w:val="single" w:sz="4" w:space="0" w:color="auto"/>
              <w:right w:val="single" w:sz="4" w:space="0" w:color="auto"/>
            </w:tcBorders>
            <w:shd w:val="clear" w:color="auto" w:fill="auto"/>
            <w:noWrap/>
            <w:vAlign w:val="center"/>
            <w:hideMark/>
          </w:tcPr>
          <w:p w14:paraId="36F00F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386</w:t>
            </w:r>
          </w:p>
        </w:tc>
        <w:tc>
          <w:tcPr>
            <w:tcW w:w="1569" w:type="dxa"/>
            <w:tcBorders>
              <w:top w:val="nil"/>
              <w:left w:val="nil"/>
              <w:bottom w:val="single" w:sz="4" w:space="0" w:color="auto"/>
              <w:right w:val="single" w:sz="4" w:space="0" w:color="auto"/>
            </w:tcBorders>
            <w:shd w:val="clear" w:color="auto" w:fill="auto"/>
            <w:noWrap/>
            <w:vAlign w:val="center"/>
            <w:hideMark/>
          </w:tcPr>
          <w:p w14:paraId="328DCB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2DFC92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7F99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5F352B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434</w:t>
            </w:r>
          </w:p>
        </w:tc>
        <w:tc>
          <w:tcPr>
            <w:tcW w:w="2129" w:type="dxa"/>
            <w:tcBorders>
              <w:top w:val="nil"/>
              <w:left w:val="nil"/>
              <w:bottom w:val="single" w:sz="4" w:space="0" w:color="auto"/>
              <w:right w:val="single" w:sz="4" w:space="0" w:color="auto"/>
            </w:tcBorders>
            <w:shd w:val="clear" w:color="auto" w:fill="auto"/>
            <w:noWrap/>
            <w:vAlign w:val="center"/>
            <w:hideMark/>
          </w:tcPr>
          <w:p w14:paraId="15C528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7A012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2B0A08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3451E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7837E7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529</w:t>
            </w:r>
          </w:p>
        </w:tc>
        <w:tc>
          <w:tcPr>
            <w:tcW w:w="2129" w:type="dxa"/>
            <w:tcBorders>
              <w:top w:val="nil"/>
              <w:left w:val="nil"/>
              <w:bottom w:val="single" w:sz="4" w:space="0" w:color="auto"/>
              <w:right w:val="single" w:sz="4" w:space="0" w:color="auto"/>
            </w:tcBorders>
            <w:shd w:val="clear" w:color="auto" w:fill="auto"/>
            <w:noWrap/>
            <w:vAlign w:val="center"/>
            <w:hideMark/>
          </w:tcPr>
          <w:p w14:paraId="13C6B8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B1BD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5DE635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0C49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EMILIO MITRE</w:t>
            </w:r>
          </w:p>
        </w:tc>
        <w:tc>
          <w:tcPr>
            <w:tcW w:w="2562" w:type="dxa"/>
            <w:tcBorders>
              <w:top w:val="nil"/>
              <w:left w:val="nil"/>
              <w:bottom w:val="single" w:sz="4" w:space="0" w:color="auto"/>
              <w:right w:val="single" w:sz="4" w:space="0" w:color="auto"/>
            </w:tcBorders>
            <w:shd w:val="clear" w:color="auto" w:fill="auto"/>
            <w:noWrap/>
            <w:vAlign w:val="center"/>
            <w:hideMark/>
          </w:tcPr>
          <w:p w14:paraId="2B5BF7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585</w:t>
            </w:r>
          </w:p>
        </w:tc>
        <w:tc>
          <w:tcPr>
            <w:tcW w:w="2129" w:type="dxa"/>
            <w:tcBorders>
              <w:top w:val="nil"/>
              <w:left w:val="nil"/>
              <w:bottom w:val="single" w:sz="4" w:space="0" w:color="auto"/>
              <w:right w:val="single" w:sz="4" w:space="0" w:color="auto"/>
            </w:tcBorders>
            <w:shd w:val="clear" w:color="auto" w:fill="auto"/>
            <w:noWrap/>
            <w:vAlign w:val="center"/>
            <w:hideMark/>
          </w:tcPr>
          <w:p w14:paraId="022295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03C69F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659BEE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9552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ESPINOSA</w:t>
            </w:r>
          </w:p>
        </w:tc>
        <w:tc>
          <w:tcPr>
            <w:tcW w:w="2562" w:type="dxa"/>
            <w:tcBorders>
              <w:top w:val="nil"/>
              <w:left w:val="nil"/>
              <w:bottom w:val="single" w:sz="4" w:space="0" w:color="auto"/>
              <w:right w:val="single" w:sz="4" w:space="0" w:color="auto"/>
            </w:tcBorders>
            <w:shd w:val="clear" w:color="auto" w:fill="auto"/>
            <w:noWrap/>
            <w:vAlign w:val="center"/>
            <w:hideMark/>
          </w:tcPr>
          <w:p w14:paraId="4E85A8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653</w:t>
            </w:r>
          </w:p>
        </w:tc>
        <w:tc>
          <w:tcPr>
            <w:tcW w:w="2129" w:type="dxa"/>
            <w:tcBorders>
              <w:top w:val="nil"/>
              <w:left w:val="nil"/>
              <w:bottom w:val="single" w:sz="4" w:space="0" w:color="auto"/>
              <w:right w:val="single" w:sz="4" w:space="0" w:color="auto"/>
            </w:tcBorders>
            <w:shd w:val="clear" w:color="auto" w:fill="auto"/>
            <w:noWrap/>
            <w:vAlign w:val="center"/>
            <w:hideMark/>
          </w:tcPr>
          <w:p w14:paraId="788B0F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657</w:t>
            </w:r>
          </w:p>
        </w:tc>
        <w:tc>
          <w:tcPr>
            <w:tcW w:w="1569" w:type="dxa"/>
            <w:tcBorders>
              <w:top w:val="nil"/>
              <w:left w:val="nil"/>
              <w:bottom w:val="single" w:sz="4" w:space="0" w:color="auto"/>
              <w:right w:val="single" w:sz="4" w:space="0" w:color="auto"/>
            </w:tcBorders>
            <w:shd w:val="clear" w:color="auto" w:fill="auto"/>
            <w:noWrap/>
            <w:vAlign w:val="center"/>
            <w:hideMark/>
          </w:tcPr>
          <w:p w14:paraId="09E5F7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5CBF7C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BFE18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ESPINOSA</w:t>
            </w:r>
          </w:p>
        </w:tc>
        <w:tc>
          <w:tcPr>
            <w:tcW w:w="2562" w:type="dxa"/>
            <w:tcBorders>
              <w:top w:val="nil"/>
              <w:left w:val="nil"/>
              <w:bottom w:val="single" w:sz="4" w:space="0" w:color="auto"/>
              <w:right w:val="single" w:sz="4" w:space="0" w:color="auto"/>
            </w:tcBorders>
            <w:shd w:val="clear" w:color="auto" w:fill="auto"/>
            <w:noWrap/>
            <w:vAlign w:val="center"/>
            <w:hideMark/>
          </w:tcPr>
          <w:p w14:paraId="6E03E1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1007</w:t>
            </w:r>
          </w:p>
        </w:tc>
        <w:tc>
          <w:tcPr>
            <w:tcW w:w="2129" w:type="dxa"/>
            <w:tcBorders>
              <w:top w:val="nil"/>
              <w:left w:val="nil"/>
              <w:bottom w:val="single" w:sz="4" w:space="0" w:color="auto"/>
              <w:right w:val="single" w:sz="4" w:space="0" w:color="auto"/>
            </w:tcBorders>
            <w:shd w:val="clear" w:color="auto" w:fill="auto"/>
            <w:noWrap/>
            <w:vAlign w:val="center"/>
            <w:hideMark/>
          </w:tcPr>
          <w:p w14:paraId="25FB803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C71D3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16637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CEE11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center"/>
            <w:hideMark/>
          </w:tcPr>
          <w:p w14:paraId="44176F8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132</w:t>
            </w:r>
          </w:p>
        </w:tc>
        <w:tc>
          <w:tcPr>
            <w:tcW w:w="2129" w:type="dxa"/>
            <w:tcBorders>
              <w:top w:val="nil"/>
              <w:left w:val="nil"/>
              <w:bottom w:val="single" w:sz="4" w:space="0" w:color="auto"/>
              <w:right w:val="single" w:sz="4" w:space="0" w:color="auto"/>
            </w:tcBorders>
            <w:shd w:val="clear" w:color="auto" w:fill="auto"/>
            <w:noWrap/>
            <w:vAlign w:val="center"/>
            <w:hideMark/>
          </w:tcPr>
          <w:p w14:paraId="521E74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55E65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9D9940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6384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center"/>
            <w:hideMark/>
          </w:tcPr>
          <w:p w14:paraId="49E39B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148</w:t>
            </w:r>
          </w:p>
        </w:tc>
        <w:tc>
          <w:tcPr>
            <w:tcW w:w="2129" w:type="dxa"/>
            <w:tcBorders>
              <w:top w:val="nil"/>
              <w:left w:val="nil"/>
              <w:bottom w:val="single" w:sz="4" w:space="0" w:color="auto"/>
              <w:right w:val="single" w:sz="4" w:space="0" w:color="auto"/>
            </w:tcBorders>
            <w:shd w:val="clear" w:color="auto" w:fill="auto"/>
            <w:noWrap/>
            <w:vAlign w:val="center"/>
            <w:hideMark/>
          </w:tcPr>
          <w:p w14:paraId="3BDE0C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09547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56CA1BB"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B0F6C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center"/>
            <w:hideMark/>
          </w:tcPr>
          <w:p w14:paraId="19AF88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200</w:t>
            </w:r>
          </w:p>
        </w:tc>
        <w:tc>
          <w:tcPr>
            <w:tcW w:w="2129" w:type="dxa"/>
            <w:tcBorders>
              <w:top w:val="nil"/>
              <w:left w:val="nil"/>
              <w:bottom w:val="single" w:sz="4" w:space="0" w:color="auto"/>
              <w:right w:val="single" w:sz="4" w:space="0" w:color="auto"/>
            </w:tcBorders>
            <w:shd w:val="clear" w:color="auto" w:fill="auto"/>
            <w:vAlign w:val="center"/>
            <w:hideMark/>
          </w:tcPr>
          <w:p w14:paraId="7E1F247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LADO BICISENDA 1</w:t>
            </w:r>
          </w:p>
        </w:tc>
        <w:tc>
          <w:tcPr>
            <w:tcW w:w="1569" w:type="dxa"/>
            <w:tcBorders>
              <w:top w:val="nil"/>
              <w:left w:val="nil"/>
              <w:bottom w:val="single" w:sz="4" w:space="0" w:color="auto"/>
              <w:right w:val="single" w:sz="4" w:space="0" w:color="auto"/>
            </w:tcBorders>
            <w:shd w:val="clear" w:color="auto" w:fill="auto"/>
            <w:noWrap/>
            <w:vAlign w:val="center"/>
            <w:hideMark/>
          </w:tcPr>
          <w:p w14:paraId="0BC6D1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80CAA6F"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3857C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center"/>
            <w:hideMark/>
          </w:tcPr>
          <w:p w14:paraId="0304D2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200</w:t>
            </w:r>
          </w:p>
        </w:tc>
        <w:tc>
          <w:tcPr>
            <w:tcW w:w="2129" w:type="dxa"/>
            <w:tcBorders>
              <w:top w:val="nil"/>
              <w:left w:val="nil"/>
              <w:bottom w:val="single" w:sz="4" w:space="0" w:color="auto"/>
              <w:right w:val="single" w:sz="4" w:space="0" w:color="auto"/>
            </w:tcBorders>
            <w:shd w:val="clear" w:color="auto" w:fill="auto"/>
            <w:vAlign w:val="center"/>
            <w:hideMark/>
          </w:tcPr>
          <w:p w14:paraId="6B1B8A1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LADO BICISENDA 2</w:t>
            </w:r>
          </w:p>
        </w:tc>
        <w:tc>
          <w:tcPr>
            <w:tcW w:w="1569" w:type="dxa"/>
            <w:tcBorders>
              <w:top w:val="nil"/>
              <w:left w:val="nil"/>
              <w:bottom w:val="single" w:sz="4" w:space="0" w:color="auto"/>
              <w:right w:val="single" w:sz="4" w:space="0" w:color="auto"/>
            </w:tcBorders>
            <w:shd w:val="clear" w:color="auto" w:fill="auto"/>
            <w:noWrap/>
            <w:vAlign w:val="center"/>
            <w:hideMark/>
          </w:tcPr>
          <w:p w14:paraId="1A8D41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F254AB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F346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07D275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585</w:t>
            </w:r>
          </w:p>
        </w:tc>
        <w:tc>
          <w:tcPr>
            <w:tcW w:w="2129" w:type="dxa"/>
            <w:tcBorders>
              <w:top w:val="nil"/>
              <w:left w:val="nil"/>
              <w:bottom w:val="single" w:sz="4" w:space="0" w:color="auto"/>
              <w:right w:val="single" w:sz="4" w:space="0" w:color="auto"/>
            </w:tcBorders>
            <w:shd w:val="clear" w:color="auto" w:fill="auto"/>
            <w:noWrap/>
            <w:vAlign w:val="center"/>
            <w:hideMark/>
          </w:tcPr>
          <w:p w14:paraId="2FECCC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A6927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40CE50E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4B0CB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3D6B0A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596</w:t>
            </w:r>
          </w:p>
        </w:tc>
        <w:tc>
          <w:tcPr>
            <w:tcW w:w="2129" w:type="dxa"/>
            <w:tcBorders>
              <w:top w:val="nil"/>
              <w:left w:val="nil"/>
              <w:bottom w:val="single" w:sz="4" w:space="0" w:color="auto"/>
              <w:right w:val="single" w:sz="4" w:space="0" w:color="auto"/>
            </w:tcBorders>
            <w:shd w:val="clear" w:color="auto" w:fill="auto"/>
            <w:noWrap/>
            <w:vAlign w:val="center"/>
            <w:hideMark/>
          </w:tcPr>
          <w:p w14:paraId="4E8129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C324D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4E12E73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01CA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4DB396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624</w:t>
            </w:r>
          </w:p>
        </w:tc>
        <w:tc>
          <w:tcPr>
            <w:tcW w:w="2129" w:type="dxa"/>
            <w:tcBorders>
              <w:top w:val="nil"/>
              <w:left w:val="nil"/>
              <w:bottom w:val="single" w:sz="4" w:space="0" w:color="auto"/>
              <w:right w:val="single" w:sz="4" w:space="0" w:color="auto"/>
            </w:tcBorders>
            <w:shd w:val="clear" w:color="auto" w:fill="auto"/>
            <w:noWrap/>
            <w:vAlign w:val="center"/>
            <w:hideMark/>
          </w:tcPr>
          <w:p w14:paraId="7DA074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FB281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91B7A0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3D7F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40488D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631</w:t>
            </w:r>
          </w:p>
        </w:tc>
        <w:tc>
          <w:tcPr>
            <w:tcW w:w="2129" w:type="dxa"/>
            <w:tcBorders>
              <w:top w:val="nil"/>
              <w:left w:val="nil"/>
              <w:bottom w:val="single" w:sz="4" w:space="0" w:color="auto"/>
              <w:right w:val="single" w:sz="4" w:space="0" w:color="auto"/>
            </w:tcBorders>
            <w:shd w:val="clear" w:color="auto" w:fill="auto"/>
            <w:noWrap/>
            <w:vAlign w:val="center"/>
            <w:hideMark/>
          </w:tcPr>
          <w:p w14:paraId="3A5BDA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634</w:t>
            </w:r>
          </w:p>
        </w:tc>
        <w:tc>
          <w:tcPr>
            <w:tcW w:w="1569" w:type="dxa"/>
            <w:tcBorders>
              <w:top w:val="nil"/>
              <w:left w:val="nil"/>
              <w:bottom w:val="single" w:sz="4" w:space="0" w:color="auto"/>
              <w:right w:val="single" w:sz="4" w:space="0" w:color="auto"/>
            </w:tcBorders>
            <w:shd w:val="clear" w:color="auto" w:fill="auto"/>
            <w:noWrap/>
            <w:vAlign w:val="center"/>
            <w:hideMark/>
          </w:tcPr>
          <w:p w14:paraId="70CCBA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E8B26D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25E50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7ECFAF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687</w:t>
            </w:r>
          </w:p>
        </w:tc>
        <w:tc>
          <w:tcPr>
            <w:tcW w:w="2129" w:type="dxa"/>
            <w:tcBorders>
              <w:top w:val="nil"/>
              <w:left w:val="nil"/>
              <w:bottom w:val="single" w:sz="4" w:space="0" w:color="auto"/>
              <w:right w:val="single" w:sz="4" w:space="0" w:color="auto"/>
            </w:tcBorders>
            <w:shd w:val="clear" w:color="auto" w:fill="auto"/>
            <w:noWrap/>
            <w:vAlign w:val="center"/>
            <w:hideMark/>
          </w:tcPr>
          <w:p w14:paraId="00880F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ED222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CF348C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5CFE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59AA1D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1061</w:t>
            </w:r>
          </w:p>
        </w:tc>
        <w:tc>
          <w:tcPr>
            <w:tcW w:w="2129" w:type="dxa"/>
            <w:tcBorders>
              <w:top w:val="nil"/>
              <w:left w:val="nil"/>
              <w:bottom w:val="single" w:sz="4" w:space="0" w:color="auto"/>
              <w:right w:val="single" w:sz="4" w:space="0" w:color="auto"/>
            </w:tcBorders>
            <w:shd w:val="clear" w:color="auto" w:fill="auto"/>
            <w:noWrap/>
            <w:vAlign w:val="center"/>
            <w:hideMark/>
          </w:tcPr>
          <w:p w14:paraId="6E2A7C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EF08A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E3FD11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3CE5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vAlign w:val="center"/>
            <w:hideMark/>
          </w:tcPr>
          <w:p w14:paraId="073096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1198</w:t>
            </w:r>
          </w:p>
        </w:tc>
        <w:tc>
          <w:tcPr>
            <w:tcW w:w="2129" w:type="dxa"/>
            <w:tcBorders>
              <w:top w:val="nil"/>
              <w:left w:val="nil"/>
              <w:bottom w:val="single" w:sz="4" w:space="0" w:color="auto"/>
              <w:right w:val="single" w:sz="4" w:space="0" w:color="auto"/>
            </w:tcBorders>
            <w:shd w:val="clear" w:color="auto" w:fill="auto"/>
            <w:noWrap/>
            <w:vAlign w:val="center"/>
            <w:hideMark/>
          </w:tcPr>
          <w:p w14:paraId="6E147F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35E93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7D397D7"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44AF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vAlign w:val="center"/>
            <w:hideMark/>
          </w:tcPr>
          <w:p w14:paraId="730F92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FTE ESTACION DE SERVICIO </w:t>
            </w:r>
          </w:p>
        </w:tc>
        <w:tc>
          <w:tcPr>
            <w:tcW w:w="2129" w:type="dxa"/>
            <w:tcBorders>
              <w:top w:val="nil"/>
              <w:left w:val="nil"/>
              <w:bottom w:val="single" w:sz="4" w:space="0" w:color="auto"/>
              <w:right w:val="single" w:sz="4" w:space="0" w:color="auto"/>
            </w:tcBorders>
            <w:shd w:val="clear" w:color="auto" w:fill="auto"/>
            <w:noWrap/>
            <w:vAlign w:val="center"/>
            <w:hideMark/>
          </w:tcPr>
          <w:p w14:paraId="377645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PDV</w:t>
            </w:r>
          </w:p>
        </w:tc>
        <w:tc>
          <w:tcPr>
            <w:tcW w:w="1569" w:type="dxa"/>
            <w:tcBorders>
              <w:top w:val="nil"/>
              <w:left w:val="nil"/>
              <w:bottom w:val="single" w:sz="4" w:space="0" w:color="auto"/>
              <w:right w:val="single" w:sz="4" w:space="0" w:color="auto"/>
            </w:tcBorders>
            <w:shd w:val="clear" w:color="auto" w:fill="auto"/>
            <w:noWrap/>
            <w:vAlign w:val="center"/>
            <w:hideMark/>
          </w:tcPr>
          <w:p w14:paraId="4F6098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A2DC54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74ED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562" w:type="dxa"/>
            <w:tcBorders>
              <w:top w:val="nil"/>
              <w:left w:val="nil"/>
              <w:bottom w:val="single" w:sz="4" w:space="0" w:color="auto"/>
              <w:right w:val="single" w:sz="4" w:space="0" w:color="auto"/>
            </w:tcBorders>
            <w:shd w:val="clear" w:color="auto" w:fill="auto"/>
            <w:noWrap/>
            <w:vAlign w:val="center"/>
            <w:hideMark/>
          </w:tcPr>
          <w:p w14:paraId="6FDB0F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37</w:t>
            </w:r>
          </w:p>
        </w:tc>
        <w:tc>
          <w:tcPr>
            <w:tcW w:w="2129" w:type="dxa"/>
            <w:tcBorders>
              <w:top w:val="nil"/>
              <w:left w:val="nil"/>
              <w:bottom w:val="single" w:sz="4" w:space="0" w:color="auto"/>
              <w:right w:val="single" w:sz="4" w:space="0" w:color="auto"/>
            </w:tcBorders>
            <w:shd w:val="clear" w:color="auto" w:fill="auto"/>
            <w:noWrap/>
            <w:vAlign w:val="center"/>
            <w:hideMark/>
          </w:tcPr>
          <w:p w14:paraId="41F90B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35</w:t>
            </w:r>
          </w:p>
        </w:tc>
        <w:tc>
          <w:tcPr>
            <w:tcW w:w="1569" w:type="dxa"/>
            <w:tcBorders>
              <w:top w:val="nil"/>
              <w:left w:val="nil"/>
              <w:bottom w:val="single" w:sz="4" w:space="0" w:color="auto"/>
              <w:right w:val="single" w:sz="4" w:space="0" w:color="auto"/>
            </w:tcBorders>
            <w:shd w:val="clear" w:color="auto" w:fill="auto"/>
            <w:noWrap/>
            <w:vAlign w:val="center"/>
            <w:hideMark/>
          </w:tcPr>
          <w:p w14:paraId="0A354F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39E5A5A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8F71B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562" w:type="dxa"/>
            <w:tcBorders>
              <w:top w:val="nil"/>
              <w:left w:val="nil"/>
              <w:bottom w:val="single" w:sz="4" w:space="0" w:color="auto"/>
              <w:right w:val="single" w:sz="4" w:space="0" w:color="auto"/>
            </w:tcBorders>
            <w:shd w:val="clear" w:color="auto" w:fill="auto"/>
            <w:noWrap/>
            <w:vAlign w:val="center"/>
            <w:hideMark/>
          </w:tcPr>
          <w:p w14:paraId="0AEB9E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47</w:t>
            </w:r>
          </w:p>
        </w:tc>
        <w:tc>
          <w:tcPr>
            <w:tcW w:w="2129" w:type="dxa"/>
            <w:tcBorders>
              <w:top w:val="nil"/>
              <w:left w:val="nil"/>
              <w:bottom w:val="single" w:sz="4" w:space="0" w:color="auto"/>
              <w:right w:val="single" w:sz="4" w:space="0" w:color="auto"/>
            </w:tcBorders>
            <w:shd w:val="clear" w:color="auto" w:fill="auto"/>
            <w:noWrap/>
            <w:vAlign w:val="center"/>
            <w:hideMark/>
          </w:tcPr>
          <w:p w14:paraId="0C2297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61CCC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2FBF1C8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A10BB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562" w:type="dxa"/>
            <w:tcBorders>
              <w:top w:val="nil"/>
              <w:left w:val="nil"/>
              <w:bottom w:val="single" w:sz="4" w:space="0" w:color="auto"/>
              <w:right w:val="single" w:sz="4" w:space="0" w:color="auto"/>
            </w:tcBorders>
            <w:shd w:val="clear" w:color="auto" w:fill="auto"/>
            <w:vAlign w:val="center"/>
            <w:hideMark/>
          </w:tcPr>
          <w:p w14:paraId="2EE6C0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126</w:t>
            </w:r>
          </w:p>
        </w:tc>
        <w:tc>
          <w:tcPr>
            <w:tcW w:w="2129" w:type="dxa"/>
            <w:tcBorders>
              <w:top w:val="nil"/>
              <w:left w:val="nil"/>
              <w:bottom w:val="single" w:sz="4" w:space="0" w:color="auto"/>
              <w:right w:val="single" w:sz="4" w:space="0" w:color="auto"/>
            </w:tcBorders>
            <w:shd w:val="clear" w:color="auto" w:fill="auto"/>
            <w:noWrap/>
            <w:vAlign w:val="center"/>
            <w:hideMark/>
          </w:tcPr>
          <w:p w14:paraId="657658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83336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3717FF0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1B53D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562" w:type="dxa"/>
            <w:tcBorders>
              <w:top w:val="nil"/>
              <w:left w:val="nil"/>
              <w:bottom w:val="single" w:sz="4" w:space="0" w:color="auto"/>
              <w:right w:val="single" w:sz="4" w:space="0" w:color="auto"/>
            </w:tcBorders>
            <w:shd w:val="clear" w:color="auto" w:fill="auto"/>
            <w:vAlign w:val="center"/>
            <w:hideMark/>
          </w:tcPr>
          <w:p w14:paraId="30FEAF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136</w:t>
            </w:r>
          </w:p>
        </w:tc>
        <w:tc>
          <w:tcPr>
            <w:tcW w:w="2129" w:type="dxa"/>
            <w:tcBorders>
              <w:top w:val="nil"/>
              <w:left w:val="nil"/>
              <w:bottom w:val="single" w:sz="4" w:space="0" w:color="auto"/>
              <w:right w:val="single" w:sz="4" w:space="0" w:color="auto"/>
            </w:tcBorders>
            <w:shd w:val="clear" w:color="auto" w:fill="auto"/>
            <w:noWrap/>
            <w:vAlign w:val="center"/>
            <w:hideMark/>
          </w:tcPr>
          <w:p w14:paraId="35A983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15D1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59B1643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9EAA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FORMOSA</w:t>
            </w:r>
          </w:p>
        </w:tc>
        <w:tc>
          <w:tcPr>
            <w:tcW w:w="2562" w:type="dxa"/>
            <w:tcBorders>
              <w:top w:val="nil"/>
              <w:left w:val="nil"/>
              <w:bottom w:val="single" w:sz="4" w:space="0" w:color="auto"/>
              <w:right w:val="single" w:sz="4" w:space="0" w:color="auto"/>
            </w:tcBorders>
            <w:shd w:val="clear" w:color="auto" w:fill="auto"/>
            <w:noWrap/>
            <w:vAlign w:val="center"/>
            <w:hideMark/>
          </w:tcPr>
          <w:p w14:paraId="17F8E7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720</w:t>
            </w:r>
          </w:p>
        </w:tc>
        <w:tc>
          <w:tcPr>
            <w:tcW w:w="2129" w:type="dxa"/>
            <w:tcBorders>
              <w:top w:val="nil"/>
              <w:left w:val="nil"/>
              <w:bottom w:val="single" w:sz="4" w:space="0" w:color="auto"/>
              <w:right w:val="single" w:sz="4" w:space="0" w:color="auto"/>
            </w:tcBorders>
            <w:shd w:val="clear" w:color="auto" w:fill="auto"/>
            <w:noWrap/>
            <w:vAlign w:val="center"/>
            <w:hideMark/>
          </w:tcPr>
          <w:p w14:paraId="42CD60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BF4CE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F47C63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55E10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FORMOSA</w:t>
            </w:r>
          </w:p>
        </w:tc>
        <w:tc>
          <w:tcPr>
            <w:tcW w:w="2562" w:type="dxa"/>
            <w:tcBorders>
              <w:top w:val="nil"/>
              <w:left w:val="nil"/>
              <w:bottom w:val="single" w:sz="4" w:space="0" w:color="auto"/>
              <w:right w:val="single" w:sz="4" w:space="0" w:color="auto"/>
            </w:tcBorders>
            <w:shd w:val="clear" w:color="auto" w:fill="auto"/>
            <w:noWrap/>
            <w:vAlign w:val="center"/>
            <w:hideMark/>
          </w:tcPr>
          <w:p w14:paraId="04A287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789</w:t>
            </w:r>
          </w:p>
        </w:tc>
        <w:tc>
          <w:tcPr>
            <w:tcW w:w="2129" w:type="dxa"/>
            <w:tcBorders>
              <w:top w:val="nil"/>
              <w:left w:val="nil"/>
              <w:bottom w:val="single" w:sz="4" w:space="0" w:color="auto"/>
              <w:right w:val="single" w:sz="4" w:space="0" w:color="auto"/>
            </w:tcBorders>
            <w:shd w:val="clear" w:color="auto" w:fill="auto"/>
            <w:noWrap/>
            <w:vAlign w:val="center"/>
            <w:hideMark/>
          </w:tcPr>
          <w:p w14:paraId="6A21C8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D108E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3919D4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F8C9E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40B2F3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481</w:t>
            </w:r>
          </w:p>
        </w:tc>
        <w:tc>
          <w:tcPr>
            <w:tcW w:w="2129" w:type="dxa"/>
            <w:tcBorders>
              <w:top w:val="nil"/>
              <w:left w:val="nil"/>
              <w:bottom w:val="single" w:sz="4" w:space="0" w:color="auto"/>
              <w:right w:val="single" w:sz="4" w:space="0" w:color="auto"/>
            </w:tcBorders>
            <w:shd w:val="clear" w:color="auto" w:fill="auto"/>
            <w:noWrap/>
            <w:vAlign w:val="center"/>
            <w:hideMark/>
          </w:tcPr>
          <w:p w14:paraId="2C2163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7F6D6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4F2562C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44AFC7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3BC435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674</w:t>
            </w:r>
          </w:p>
        </w:tc>
        <w:tc>
          <w:tcPr>
            <w:tcW w:w="2129" w:type="dxa"/>
            <w:tcBorders>
              <w:top w:val="nil"/>
              <w:left w:val="nil"/>
              <w:bottom w:val="single" w:sz="4" w:space="0" w:color="auto"/>
              <w:right w:val="single" w:sz="4" w:space="0" w:color="auto"/>
            </w:tcBorders>
            <w:shd w:val="clear" w:color="auto" w:fill="auto"/>
            <w:noWrap/>
            <w:vAlign w:val="center"/>
            <w:hideMark/>
          </w:tcPr>
          <w:p w14:paraId="7134FD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672</w:t>
            </w:r>
          </w:p>
        </w:tc>
        <w:tc>
          <w:tcPr>
            <w:tcW w:w="1569" w:type="dxa"/>
            <w:tcBorders>
              <w:top w:val="nil"/>
              <w:left w:val="nil"/>
              <w:bottom w:val="single" w:sz="4" w:space="0" w:color="auto"/>
              <w:right w:val="single" w:sz="4" w:space="0" w:color="auto"/>
            </w:tcBorders>
            <w:shd w:val="clear" w:color="auto" w:fill="auto"/>
            <w:noWrap/>
            <w:vAlign w:val="center"/>
            <w:hideMark/>
          </w:tcPr>
          <w:p w14:paraId="18F020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8EB8DD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84C58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53F55E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735</w:t>
            </w:r>
          </w:p>
        </w:tc>
        <w:tc>
          <w:tcPr>
            <w:tcW w:w="2129" w:type="dxa"/>
            <w:tcBorders>
              <w:top w:val="nil"/>
              <w:left w:val="nil"/>
              <w:bottom w:val="single" w:sz="4" w:space="0" w:color="auto"/>
              <w:right w:val="single" w:sz="4" w:space="0" w:color="auto"/>
            </w:tcBorders>
            <w:shd w:val="clear" w:color="auto" w:fill="auto"/>
            <w:noWrap/>
            <w:vAlign w:val="center"/>
            <w:hideMark/>
          </w:tcPr>
          <w:p w14:paraId="0725B0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FE61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C6D7C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FACB6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1FE577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1533</w:t>
            </w:r>
          </w:p>
        </w:tc>
        <w:tc>
          <w:tcPr>
            <w:tcW w:w="2129" w:type="dxa"/>
            <w:tcBorders>
              <w:top w:val="nil"/>
              <w:left w:val="nil"/>
              <w:bottom w:val="single" w:sz="4" w:space="0" w:color="auto"/>
              <w:right w:val="single" w:sz="4" w:space="0" w:color="auto"/>
            </w:tcBorders>
            <w:shd w:val="clear" w:color="auto" w:fill="auto"/>
            <w:noWrap/>
            <w:vAlign w:val="center"/>
            <w:hideMark/>
          </w:tcPr>
          <w:p w14:paraId="412EEF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09FBA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58CB24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4FBB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12E6E25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1641</w:t>
            </w:r>
          </w:p>
        </w:tc>
        <w:tc>
          <w:tcPr>
            <w:tcW w:w="2129" w:type="dxa"/>
            <w:tcBorders>
              <w:top w:val="nil"/>
              <w:left w:val="nil"/>
              <w:bottom w:val="single" w:sz="4" w:space="0" w:color="auto"/>
              <w:right w:val="single" w:sz="4" w:space="0" w:color="auto"/>
            </w:tcBorders>
            <w:shd w:val="clear" w:color="auto" w:fill="auto"/>
            <w:noWrap/>
            <w:vAlign w:val="center"/>
            <w:hideMark/>
          </w:tcPr>
          <w:p w14:paraId="3E8590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082C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72BAC7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9F08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0D0AB3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495</w:t>
            </w:r>
          </w:p>
        </w:tc>
        <w:tc>
          <w:tcPr>
            <w:tcW w:w="2129" w:type="dxa"/>
            <w:tcBorders>
              <w:top w:val="nil"/>
              <w:left w:val="nil"/>
              <w:bottom w:val="single" w:sz="4" w:space="0" w:color="auto"/>
              <w:right w:val="single" w:sz="4" w:space="0" w:color="auto"/>
            </w:tcBorders>
            <w:shd w:val="clear" w:color="auto" w:fill="auto"/>
            <w:noWrap/>
            <w:vAlign w:val="center"/>
            <w:hideMark/>
          </w:tcPr>
          <w:p w14:paraId="6E9990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48C7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D0A58F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8510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18E536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760</w:t>
            </w:r>
          </w:p>
        </w:tc>
        <w:tc>
          <w:tcPr>
            <w:tcW w:w="2129" w:type="dxa"/>
            <w:tcBorders>
              <w:top w:val="nil"/>
              <w:left w:val="nil"/>
              <w:bottom w:val="single" w:sz="4" w:space="0" w:color="auto"/>
              <w:right w:val="single" w:sz="4" w:space="0" w:color="auto"/>
            </w:tcBorders>
            <w:shd w:val="clear" w:color="auto" w:fill="auto"/>
            <w:noWrap/>
            <w:vAlign w:val="center"/>
            <w:hideMark/>
          </w:tcPr>
          <w:p w14:paraId="2C6B46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A85E0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A78CFB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04EE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754ECE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815</w:t>
            </w:r>
          </w:p>
        </w:tc>
        <w:tc>
          <w:tcPr>
            <w:tcW w:w="2129" w:type="dxa"/>
            <w:tcBorders>
              <w:top w:val="nil"/>
              <w:left w:val="nil"/>
              <w:bottom w:val="single" w:sz="4" w:space="0" w:color="auto"/>
              <w:right w:val="single" w:sz="4" w:space="0" w:color="auto"/>
            </w:tcBorders>
            <w:shd w:val="clear" w:color="auto" w:fill="auto"/>
            <w:noWrap/>
            <w:vAlign w:val="center"/>
            <w:hideMark/>
          </w:tcPr>
          <w:p w14:paraId="6B4AF9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659B4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72282D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7C4A9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4E9D97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849</w:t>
            </w:r>
          </w:p>
        </w:tc>
        <w:tc>
          <w:tcPr>
            <w:tcW w:w="2129" w:type="dxa"/>
            <w:tcBorders>
              <w:top w:val="nil"/>
              <w:left w:val="nil"/>
              <w:bottom w:val="single" w:sz="4" w:space="0" w:color="auto"/>
              <w:right w:val="single" w:sz="4" w:space="0" w:color="auto"/>
            </w:tcBorders>
            <w:shd w:val="clear" w:color="auto" w:fill="auto"/>
            <w:noWrap/>
            <w:vAlign w:val="center"/>
            <w:hideMark/>
          </w:tcPr>
          <w:p w14:paraId="0ECDAD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39786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5BDA8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0206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12D0EB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858</w:t>
            </w:r>
          </w:p>
        </w:tc>
        <w:tc>
          <w:tcPr>
            <w:tcW w:w="2129" w:type="dxa"/>
            <w:tcBorders>
              <w:top w:val="nil"/>
              <w:left w:val="nil"/>
              <w:bottom w:val="single" w:sz="4" w:space="0" w:color="auto"/>
              <w:right w:val="single" w:sz="4" w:space="0" w:color="auto"/>
            </w:tcBorders>
            <w:shd w:val="clear" w:color="auto" w:fill="auto"/>
            <w:noWrap/>
            <w:vAlign w:val="center"/>
            <w:hideMark/>
          </w:tcPr>
          <w:p w14:paraId="73EEE2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E773C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62524C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DA27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591A2E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1036</w:t>
            </w:r>
          </w:p>
        </w:tc>
        <w:tc>
          <w:tcPr>
            <w:tcW w:w="2129" w:type="dxa"/>
            <w:tcBorders>
              <w:top w:val="nil"/>
              <w:left w:val="nil"/>
              <w:bottom w:val="single" w:sz="4" w:space="0" w:color="auto"/>
              <w:right w:val="single" w:sz="4" w:space="0" w:color="auto"/>
            </w:tcBorders>
            <w:shd w:val="clear" w:color="auto" w:fill="auto"/>
            <w:noWrap/>
            <w:vAlign w:val="center"/>
            <w:hideMark/>
          </w:tcPr>
          <w:p w14:paraId="5C7748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71FB3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B4DFE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A0100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33885A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1281</w:t>
            </w:r>
          </w:p>
        </w:tc>
        <w:tc>
          <w:tcPr>
            <w:tcW w:w="2129" w:type="dxa"/>
            <w:tcBorders>
              <w:top w:val="nil"/>
              <w:left w:val="nil"/>
              <w:bottom w:val="single" w:sz="4" w:space="0" w:color="auto"/>
              <w:right w:val="single" w:sz="4" w:space="0" w:color="auto"/>
            </w:tcBorders>
            <w:shd w:val="clear" w:color="auto" w:fill="auto"/>
            <w:noWrap/>
            <w:vAlign w:val="center"/>
            <w:hideMark/>
          </w:tcPr>
          <w:p w14:paraId="110179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0093EB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A18929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FE58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269F3C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1342</w:t>
            </w:r>
          </w:p>
        </w:tc>
        <w:tc>
          <w:tcPr>
            <w:tcW w:w="2129" w:type="dxa"/>
            <w:tcBorders>
              <w:top w:val="nil"/>
              <w:left w:val="nil"/>
              <w:bottom w:val="single" w:sz="4" w:space="0" w:color="auto"/>
              <w:right w:val="single" w:sz="4" w:space="0" w:color="auto"/>
            </w:tcBorders>
            <w:shd w:val="clear" w:color="auto" w:fill="auto"/>
            <w:noWrap/>
            <w:vAlign w:val="center"/>
            <w:hideMark/>
          </w:tcPr>
          <w:p w14:paraId="45DA2B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DB23E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D22CA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BC22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3B85DB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1029</w:t>
            </w:r>
          </w:p>
        </w:tc>
        <w:tc>
          <w:tcPr>
            <w:tcW w:w="2129" w:type="dxa"/>
            <w:tcBorders>
              <w:top w:val="nil"/>
              <w:left w:val="nil"/>
              <w:bottom w:val="single" w:sz="4" w:space="0" w:color="auto"/>
              <w:right w:val="single" w:sz="4" w:space="0" w:color="auto"/>
            </w:tcBorders>
            <w:shd w:val="clear" w:color="auto" w:fill="auto"/>
            <w:noWrap/>
            <w:vAlign w:val="center"/>
            <w:hideMark/>
          </w:tcPr>
          <w:p w14:paraId="194C49D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EBA79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45A78C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40726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215753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1129</w:t>
            </w:r>
          </w:p>
        </w:tc>
        <w:tc>
          <w:tcPr>
            <w:tcW w:w="2129" w:type="dxa"/>
            <w:tcBorders>
              <w:top w:val="nil"/>
              <w:left w:val="nil"/>
              <w:bottom w:val="single" w:sz="4" w:space="0" w:color="auto"/>
              <w:right w:val="single" w:sz="4" w:space="0" w:color="auto"/>
            </w:tcBorders>
            <w:shd w:val="clear" w:color="auto" w:fill="auto"/>
            <w:noWrap/>
            <w:vAlign w:val="center"/>
            <w:hideMark/>
          </w:tcPr>
          <w:p w14:paraId="2E231C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127D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9BD786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DD937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513E79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1232</w:t>
            </w:r>
          </w:p>
        </w:tc>
        <w:tc>
          <w:tcPr>
            <w:tcW w:w="2129" w:type="dxa"/>
            <w:tcBorders>
              <w:top w:val="nil"/>
              <w:left w:val="nil"/>
              <w:bottom w:val="single" w:sz="4" w:space="0" w:color="auto"/>
              <w:right w:val="single" w:sz="4" w:space="0" w:color="auto"/>
            </w:tcBorders>
            <w:shd w:val="clear" w:color="auto" w:fill="auto"/>
            <w:noWrap/>
            <w:vAlign w:val="center"/>
            <w:hideMark/>
          </w:tcPr>
          <w:p w14:paraId="64C64A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611F3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643434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C1EC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6E9045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1455</w:t>
            </w:r>
          </w:p>
        </w:tc>
        <w:tc>
          <w:tcPr>
            <w:tcW w:w="2129" w:type="dxa"/>
            <w:tcBorders>
              <w:top w:val="nil"/>
              <w:left w:val="nil"/>
              <w:bottom w:val="single" w:sz="4" w:space="0" w:color="auto"/>
              <w:right w:val="single" w:sz="4" w:space="0" w:color="auto"/>
            </w:tcBorders>
            <w:shd w:val="clear" w:color="auto" w:fill="auto"/>
            <w:noWrap/>
            <w:vAlign w:val="center"/>
            <w:hideMark/>
          </w:tcPr>
          <w:p w14:paraId="2FD4EC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67374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B8863F1"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D7A2A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12C70E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CARREFOUR</w:t>
            </w:r>
          </w:p>
        </w:tc>
        <w:tc>
          <w:tcPr>
            <w:tcW w:w="2129" w:type="dxa"/>
            <w:tcBorders>
              <w:top w:val="nil"/>
              <w:left w:val="nil"/>
              <w:bottom w:val="single" w:sz="4" w:space="0" w:color="auto"/>
              <w:right w:val="single" w:sz="4" w:space="0" w:color="auto"/>
            </w:tcBorders>
            <w:shd w:val="clear" w:color="auto" w:fill="auto"/>
            <w:noWrap/>
            <w:vAlign w:val="center"/>
            <w:hideMark/>
          </w:tcPr>
          <w:p w14:paraId="7971C2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C4C70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0384A35"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A6EDD8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0A3581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Y CUCHA </w:t>
            </w:r>
            <w:proofErr w:type="spellStart"/>
            <w:r w:rsidRPr="009F1203">
              <w:rPr>
                <w:rFonts w:ascii="Calibri" w:eastAsia="Times New Roman" w:hAnsi="Calibri"/>
                <w:color w:val="000000"/>
                <w:sz w:val="24"/>
                <w:szCs w:val="24"/>
                <w:lang w:val="es-ES" w:eastAsia="es-ES"/>
              </w:rPr>
              <w:t>CUCHA</w:t>
            </w:r>
            <w:proofErr w:type="spellEnd"/>
          </w:p>
        </w:tc>
        <w:tc>
          <w:tcPr>
            <w:tcW w:w="2129" w:type="dxa"/>
            <w:tcBorders>
              <w:top w:val="nil"/>
              <w:left w:val="nil"/>
              <w:bottom w:val="single" w:sz="4" w:space="0" w:color="auto"/>
              <w:right w:val="single" w:sz="4" w:space="0" w:color="auto"/>
            </w:tcBorders>
            <w:shd w:val="clear" w:color="auto" w:fill="auto"/>
            <w:noWrap/>
            <w:vAlign w:val="center"/>
            <w:hideMark/>
          </w:tcPr>
          <w:p w14:paraId="41A67C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AF265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6477B5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A8399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GALICIA</w:t>
            </w:r>
          </w:p>
        </w:tc>
        <w:tc>
          <w:tcPr>
            <w:tcW w:w="2562" w:type="dxa"/>
            <w:tcBorders>
              <w:top w:val="nil"/>
              <w:left w:val="nil"/>
              <w:bottom w:val="single" w:sz="4" w:space="0" w:color="auto"/>
              <w:right w:val="single" w:sz="4" w:space="0" w:color="auto"/>
            </w:tcBorders>
            <w:shd w:val="clear" w:color="auto" w:fill="auto"/>
            <w:vAlign w:val="center"/>
            <w:hideMark/>
          </w:tcPr>
          <w:p w14:paraId="25B184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 PAYSANDU</w:t>
            </w:r>
          </w:p>
        </w:tc>
        <w:tc>
          <w:tcPr>
            <w:tcW w:w="2129" w:type="dxa"/>
            <w:tcBorders>
              <w:top w:val="nil"/>
              <w:left w:val="nil"/>
              <w:bottom w:val="single" w:sz="4" w:space="0" w:color="auto"/>
              <w:right w:val="single" w:sz="4" w:space="0" w:color="auto"/>
            </w:tcBorders>
            <w:shd w:val="clear" w:color="auto" w:fill="auto"/>
            <w:noWrap/>
            <w:vAlign w:val="center"/>
            <w:hideMark/>
          </w:tcPr>
          <w:p w14:paraId="2639DE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528B8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49F802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53F9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GAONA</w:t>
            </w:r>
          </w:p>
        </w:tc>
        <w:tc>
          <w:tcPr>
            <w:tcW w:w="2562" w:type="dxa"/>
            <w:tcBorders>
              <w:top w:val="nil"/>
              <w:left w:val="nil"/>
              <w:bottom w:val="single" w:sz="4" w:space="0" w:color="auto"/>
              <w:right w:val="single" w:sz="4" w:space="0" w:color="auto"/>
            </w:tcBorders>
            <w:shd w:val="clear" w:color="auto" w:fill="auto"/>
            <w:noWrap/>
            <w:vAlign w:val="center"/>
            <w:hideMark/>
          </w:tcPr>
          <w:p w14:paraId="23965F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1237</w:t>
            </w:r>
          </w:p>
        </w:tc>
        <w:tc>
          <w:tcPr>
            <w:tcW w:w="2129" w:type="dxa"/>
            <w:tcBorders>
              <w:top w:val="nil"/>
              <w:left w:val="nil"/>
              <w:bottom w:val="single" w:sz="4" w:space="0" w:color="auto"/>
              <w:right w:val="single" w:sz="4" w:space="0" w:color="auto"/>
            </w:tcBorders>
            <w:shd w:val="clear" w:color="auto" w:fill="auto"/>
            <w:noWrap/>
            <w:vAlign w:val="center"/>
            <w:hideMark/>
          </w:tcPr>
          <w:p w14:paraId="5AD172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010EE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4D5C80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039C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GAONA</w:t>
            </w:r>
          </w:p>
        </w:tc>
        <w:tc>
          <w:tcPr>
            <w:tcW w:w="2562" w:type="dxa"/>
            <w:tcBorders>
              <w:top w:val="nil"/>
              <w:left w:val="nil"/>
              <w:bottom w:val="single" w:sz="4" w:space="0" w:color="auto"/>
              <w:right w:val="single" w:sz="4" w:space="0" w:color="auto"/>
            </w:tcBorders>
            <w:shd w:val="clear" w:color="auto" w:fill="auto"/>
            <w:noWrap/>
            <w:vAlign w:val="center"/>
            <w:hideMark/>
          </w:tcPr>
          <w:p w14:paraId="13A709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1496</w:t>
            </w:r>
          </w:p>
        </w:tc>
        <w:tc>
          <w:tcPr>
            <w:tcW w:w="2129" w:type="dxa"/>
            <w:tcBorders>
              <w:top w:val="nil"/>
              <w:left w:val="nil"/>
              <w:bottom w:val="single" w:sz="4" w:space="0" w:color="auto"/>
              <w:right w:val="single" w:sz="4" w:space="0" w:color="auto"/>
            </w:tcBorders>
            <w:shd w:val="clear" w:color="auto" w:fill="auto"/>
            <w:noWrap/>
            <w:vAlign w:val="center"/>
            <w:hideMark/>
          </w:tcPr>
          <w:p w14:paraId="0A2E28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7C252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520DF7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867A1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3A99D7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30</w:t>
            </w:r>
          </w:p>
        </w:tc>
        <w:tc>
          <w:tcPr>
            <w:tcW w:w="2129" w:type="dxa"/>
            <w:tcBorders>
              <w:top w:val="nil"/>
              <w:left w:val="nil"/>
              <w:bottom w:val="single" w:sz="4" w:space="0" w:color="auto"/>
              <w:right w:val="single" w:sz="4" w:space="0" w:color="auto"/>
            </w:tcBorders>
            <w:shd w:val="clear" w:color="auto" w:fill="auto"/>
            <w:noWrap/>
            <w:vAlign w:val="center"/>
            <w:hideMark/>
          </w:tcPr>
          <w:p w14:paraId="3ADCB0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F7275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90F03B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2A21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60594D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50</w:t>
            </w:r>
          </w:p>
        </w:tc>
        <w:tc>
          <w:tcPr>
            <w:tcW w:w="2129" w:type="dxa"/>
            <w:tcBorders>
              <w:top w:val="nil"/>
              <w:left w:val="nil"/>
              <w:bottom w:val="single" w:sz="4" w:space="0" w:color="auto"/>
              <w:right w:val="single" w:sz="4" w:space="0" w:color="auto"/>
            </w:tcBorders>
            <w:shd w:val="clear" w:color="auto" w:fill="auto"/>
            <w:noWrap/>
            <w:vAlign w:val="center"/>
            <w:hideMark/>
          </w:tcPr>
          <w:p w14:paraId="5D048E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2D323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BFAF45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00E7F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274089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w:t>
            </w:r>
          </w:p>
        </w:tc>
        <w:tc>
          <w:tcPr>
            <w:tcW w:w="2129" w:type="dxa"/>
            <w:tcBorders>
              <w:top w:val="nil"/>
              <w:left w:val="nil"/>
              <w:bottom w:val="single" w:sz="4" w:space="0" w:color="auto"/>
              <w:right w:val="single" w:sz="4" w:space="0" w:color="auto"/>
            </w:tcBorders>
            <w:shd w:val="clear" w:color="auto" w:fill="auto"/>
            <w:noWrap/>
            <w:vAlign w:val="center"/>
            <w:hideMark/>
          </w:tcPr>
          <w:p w14:paraId="71E264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52E4AD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A56DDF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57CE2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32F835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184</w:t>
            </w:r>
          </w:p>
        </w:tc>
        <w:tc>
          <w:tcPr>
            <w:tcW w:w="2129" w:type="dxa"/>
            <w:tcBorders>
              <w:top w:val="nil"/>
              <w:left w:val="nil"/>
              <w:bottom w:val="single" w:sz="4" w:space="0" w:color="auto"/>
              <w:right w:val="single" w:sz="4" w:space="0" w:color="auto"/>
            </w:tcBorders>
            <w:shd w:val="clear" w:color="auto" w:fill="auto"/>
            <w:noWrap/>
            <w:vAlign w:val="center"/>
            <w:hideMark/>
          </w:tcPr>
          <w:p w14:paraId="773225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9C9B5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72D150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18DEB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vAlign w:val="center"/>
            <w:hideMark/>
          </w:tcPr>
          <w:p w14:paraId="1C88C7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412</w:t>
            </w:r>
          </w:p>
        </w:tc>
        <w:tc>
          <w:tcPr>
            <w:tcW w:w="2129" w:type="dxa"/>
            <w:tcBorders>
              <w:top w:val="nil"/>
              <w:left w:val="nil"/>
              <w:bottom w:val="single" w:sz="4" w:space="0" w:color="auto"/>
              <w:right w:val="single" w:sz="4" w:space="0" w:color="auto"/>
            </w:tcBorders>
            <w:shd w:val="clear" w:color="auto" w:fill="auto"/>
            <w:noWrap/>
            <w:vAlign w:val="center"/>
            <w:hideMark/>
          </w:tcPr>
          <w:p w14:paraId="46476F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DA03C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30F0DE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78C27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vAlign w:val="center"/>
            <w:hideMark/>
          </w:tcPr>
          <w:p w14:paraId="46C7B2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452</w:t>
            </w:r>
          </w:p>
        </w:tc>
        <w:tc>
          <w:tcPr>
            <w:tcW w:w="2129" w:type="dxa"/>
            <w:tcBorders>
              <w:top w:val="nil"/>
              <w:left w:val="nil"/>
              <w:bottom w:val="single" w:sz="4" w:space="0" w:color="auto"/>
              <w:right w:val="single" w:sz="4" w:space="0" w:color="auto"/>
            </w:tcBorders>
            <w:shd w:val="clear" w:color="auto" w:fill="auto"/>
            <w:noWrap/>
            <w:vAlign w:val="center"/>
            <w:hideMark/>
          </w:tcPr>
          <w:p w14:paraId="761117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8B42C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ED8098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395AE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50621A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520</w:t>
            </w:r>
          </w:p>
        </w:tc>
        <w:tc>
          <w:tcPr>
            <w:tcW w:w="2129" w:type="dxa"/>
            <w:tcBorders>
              <w:top w:val="nil"/>
              <w:left w:val="nil"/>
              <w:bottom w:val="single" w:sz="4" w:space="0" w:color="auto"/>
              <w:right w:val="single" w:sz="4" w:space="0" w:color="auto"/>
            </w:tcBorders>
            <w:shd w:val="clear" w:color="auto" w:fill="auto"/>
            <w:noWrap/>
            <w:vAlign w:val="center"/>
            <w:hideMark/>
          </w:tcPr>
          <w:p w14:paraId="5E9F4C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03A7C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08DF6E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0F29A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vAlign w:val="center"/>
            <w:hideMark/>
          </w:tcPr>
          <w:p w14:paraId="3619F5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670</w:t>
            </w:r>
          </w:p>
        </w:tc>
        <w:tc>
          <w:tcPr>
            <w:tcW w:w="2129" w:type="dxa"/>
            <w:tcBorders>
              <w:top w:val="nil"/>
              <w:left w:val="nil"/>
              <w:bottom w:val="single" w:sz="4" w:space="0" w:color="auto"/>
              <w:right w:val="single" w:sz="4" w:space="0" w:color="auto"/>
            </w:tcBorders>
            <w:shd w:val="clear" w:color="auto" w:fill="auto"/>
            <w:noWrap/>
            <w:vAlign w:val="center"/>
            <w:hideMark/>
          </w:tcPr>
          <w:p w14:paraId="1CE91D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6114B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8D3F12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4629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GUAYAQUIL</w:t>
            </w:r>
          </w:p>
        </w:tc>
        <w:tc>
          <w:tcPr>
            <w:tcW w:w="2562" w:type="dxa"/>
            <w:tcBorders>
              <w:top w:val="nil"/>
              <w:left w:val="nil"/>
              <w:bottom w:val="single" w:sz="4" w:space="0" w:color="auto"/>
              <w:right w:val="single" w:sz="4" w:space="0" w:color="auto"/>
            </w:tcBorders>
            <w:shd w:val="clear" w:color="auto" w:fill="auto"/>
            <w:noWrap/>
            <w:vAlign w:val="center"/>
            <w:hideMark/>
          </w:tcPr>
          <w:p w14:paraId="2BB9B4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826</w:t>
            </w:r>
          </w:p>
        </w:tc>
        <w:tc>
          <w:tcPr>
            <w:tcW w:w="2129" w:type="dxa"/>
            <w:tcBorders>
              <w:top w:val="nil"/>
              <w:left w:val="nil"/>
              <w:bottom w:val="single" w:sz="4" w:space="0" w:color="auto"/>
              <w:right w:val="single" w:sz="4" w:space="0" w:color="auto"/>
            </w:tcBorders>
            <w:shd w:val="clear" w:color="auto" w:fill="auto"/>
            <w:noWrap/>
            <w:vAlign w:val="center"/>
            <w:hideMark/>
          </w:tcPr>
          <w:p w14:paraId="0E46E1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0549B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EB6D2B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5D6A9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noWrap/>
            <w:vAlign w:val="center"/>
            <w:hideMark/>
          </w:tcPr>
          <w:p w14:paraId="2726E3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25</w:t>
            </w:r>
          </w:p>
        </w:tc>
        <w:tc>
          <w:tcPr>
            <w:tcW w:w="2129" w:type="dxa"/>
            <w:tcBorders>
              <w:top w:val="nil"/>
              <w:left w:val="nil"/>
              <w:bottom w:val="single" w:sz="4" w:space="0" w:color="auto"/>
              <w:right w:val="single" w:sz="4" w:space="0" w:color="auto"/>
            </w:tcBorders>
            <w:shd w:val="clear" w:color="auto" w:fill="auto"/>
            <w:noWrap/>
            <w:vAlign w:val="center"/>
            <w:hideMark/>
          </w:tcPr>
          <w:p w14:paraId="1A02A4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725AC1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CE59E4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6BE4F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noWrap/>
            <w:vAlign w:val="center"/>
            <w:hideMark/>
          </w:tcPr>
          <w:p w14:paraId="2E0B5A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78</w:t>
            </w:r>
          </w:p>
        </w:tc>
        <w:tc>
          <w:tcPr>
            <w:tcW w:w="2129" w:type="dxa"/>
            <w:tcBorders>
              <w:top w:val="nil"/>
              <w:left w:val="nil"/>
              <w:bottom w:val="single" w:sz="4" w:space="0" w:color="auto"/>
              <w:right w:val="single" w:sz="4" w:space="0" w:color="auto"/>
            </w:tcBorders>
            <w:shd w:val="clear" w:color="auto" w:fill="auto"/>
            <w:noWrap/>
            <w:vAlign w:val="center"/>
            <w:hideMark/>
          </w:tcPr>
          <w:p w14:paraId="04A2AD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DEAE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21F6B3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F705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noWrap/>
            <w:vAlign w:val="center"/>
            <w:hideMark/>
          </w:tcPr>
          <w:p w14:paraId="62991B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95</w:t>
            </w:r>
          </w:p>
        </w:tc>
        <w:tc>
          <w:tcPr>
            <w:tcW w:w="2129" w:type="dxa"/>
            <w:tcBorders>
              <w:top w:val="nil"/>
              <w:left w:val="nil"/>
              <w:bottom w:val="single" w:sz="4" w:space="0" w:color="auto"/>
              <w:right w:val="single" w:sz="4" w:space="0" w:color="auto"/>
            </w:tcBorders>
            <w:shd w:val="clear" w:color="auto" w:fill="auto"/>
            <w:noWrap/>
            <w:vAlign w:val="center"/>
            <w:hideMark/>
          </w:tcPr>
          <w:p w14:paraId="26B8D2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B630E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8D229A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619418"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noWrap/>
            <w:vAlign w:val="center"/>
            <w:hideMark/>
          </w:tcPr>
          <w:p w14:paraId="1C7B388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308</w:t>
            </w:r>
          </w:p>
        </w:tc>
        <w:tc>
          <w:tcPr>
            <w:tcW w:w="2129" w:type="dxa"/>
            <w:tcBorders>
              <w:top w:val="nil"/>
              <w:left w:val="nil"/>
              <w:bottom w:val="single" w:sz="4" w:space="0" w:color="auto"/>
              <w:right w:val="single" w:sz="4" w:space="0" w:color="auto"/>
            </w:tcBorders>
            <w:shd w:val="clear" w:color="auto" w:fill="auto"/>
            <w:noWrap/>
            <w:vAlign w:val="center"/>
            <w:hideMark/>
          </w:tcPr>
          <w:p w14:paraId="3E339A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CB1B7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FB9F2FA"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19542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vAlign w:val="center"/>
            <w:hideMark/>
          </w:tcPr>
          <w:p w14:paraId="761346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487 HOSPITAL MENDEZ</w:t>
            </w:r>
          </w:p>
        </w:tc>
        <w:tc>
          <w:tcPr>
            <w:tcW w:w="2129" w:type="dxa"/>
            <w:tcBorders>
              <w:top w:val="nil"/>
              <w:left w:val="nil"/>
              <w:bottom w:val="single" w:sz="4" w:space="0" w:color="auto"/>
              <w:right w:val="single" w:sz="4" w:space="0" w:color="auto"/>
            </w:tcBorders>
            <w:shd w:val="clear" w:color="auto" w:fill="auto"/>
            <w:noWrap/>
            <w:vAlign w:val="center"/>
            <w:hideMark/>
          </w:tcPr>
          <w:p w14:paraId="5C9610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w:t>
            </w:r>
          </w:p>
        </w:tc>
        <w:tc>
          <w:tcPr>
            <w:tcW w:w="1569" w:type="dxa"/>
            <w:tcBorders>
              <w:top w:val="nil"/>
              <w:left w:val="nil"/>
              <w:bottom w:val="single" w:sz="4" w:space="0" w:color="auto"/>
              <w:right w:val="single" w:sz="4" w:space="0" w:color="auto"/>
            </w:tcBorders>
            <w:shd w:val="clear" w:color="auto" w:fill="auto"/>
            <w:noWrap/>
            <w:vAlign w:val="center"/>
            <w:hideMark/>
          </w:tcPr>
          <w:p w14:paraId="03F958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12C3397"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BAB0E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vAlign w:val="center"/>
            <w:hideMark/>
          </w:tcPr>
          <w:p w14:paraId="1C61C2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487 HOSPITAL MENDEZ</w:t>
            </w:r>
          </w:p>
        </w:tc>
        <w:tc>
          <w:tcPr>
            <w:tcW w:w="2129" w:type="dxa"/>
            <w:tcBorders>
              <w:top w:val="nil"/>
              <w:left w:val="nil"/>
              <w:bottom w:val="single" w:sz="4" w:space="0" w:color="auto"/>
              <w:right w:val="single" w:sz="4" w:space="0" w:color="auto"/>
            </w:tcBorders>
            <w:shd w:val="clear" w:color="auto" w:fill="auto"/>
            <w:noWrap/>
            <w:vAlign w:val="center"/>
            <w:hideMark/>
          </w:tcPr>
          <w:p w14:paraId="6D7CFC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w:t>
            </w:r>
          </w:p>
        </w:tc>
        <w:tc>
          <w:tcPr>
            <w:tcW w:w="1569" w:type="dxa"/>
            <w:tcBorders>
              <w:top w:val="nil"/>
              <w:left w:val="nil"/>
              <w:bottom w:val="single" w:sz="4" w:space="0" w:color="auto"/>
              <w:right w:val="single" w:sz="4" w:space="0" w:color="auto"/>
            </w:tcBorders>
            <w:shd w:val="clear" w:color="auto" w:fill="auto"/>
            <w:noWrap/>
            <w:vAlign w:val="center"/>
            <w:hideMark/>
          </w:tcPr>
          <w:p w14:paraId="6EF4D2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2DC9FCA"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7C3F8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HIDALGO</w:t>
            </w:r>
          </w:p>
        </w:tc>
        <w:tc>
          <w:tcPr>
            <w:tcW w:w="2562" w:type="dxa"/>
            <w:tcBorders>
              <w:top w:val="nil"/>
              <w:left w:val="nil"/>
              <w:bottom w:val="single" w:sz="4" w:space="0" w:color="auto"/>
              <w:right w:val="single" w:sz="4" w:space="0" w:color="auto"/>
            </w:tcBorders>
            <w:shd w:val="clear" w:color="auto" w:fill="auto"/>
            <w:vAlign w:val="center"/>
            <w:hideMark/>
          </w:tcPr>
          <w:p w14:paraId="1411EB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487 HOSPITAL MENDEZ</w:t>
            </w:r>
          </w:p>
        </w:tc>
        <w:tc>
          <w:tcPr>
            <w:tcW w:w="2129" w:type="dxa"/>
            <w:tcBorders>
              <w:top w:val="nil"/>
              <w:left w:val="nil"/>
              <w:bottom w:val="single" w:sz="4" w:space="0" w:color="auto"/>
              <w:right w:val="single" w:sz="4" w:space="0" w:color="auto"/>
            </w:tcBorders>
            <w:shd w:val="clear" w:color="auto" w:fill="auto"/>
            <w:noWrap/>
            <w:vAlign w:val="center"/>
            <w:hideMark/>
          </w:tcPr>
          <w:p w14:paraId="0E9359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w:t>
            </w:r>
          </w:p>
        </w:tc>
        <w:tc>
          <w:tcPr>
            <w:tcW w:w="1569" w:type="dxa"/>
            <w:tcBorders>
              <w:top w:val="nil"/>
              <w:left w:val="nil"/>
              <w:bottom w:val="single" w:sz="4" w:space="0" w:color="auto"/>
              <w:right w:val="single" w:sz="4" w:space="0" w:color="auto"/>
            </w:tcBorders>
            <w:shd w:val="clear" w:color="auto" w:fill="auto"/>
            <w:noWrap/>
            <w:vAlign w:val="center"/>
            <w:hideMark/>
          </w:tcPr>
          <w:p w14:paraId="45E23A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6149BBC"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4EACA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HIDALGO</w:t>
            </w:r>
          </w:p>
        </w:tc>
        <w:tc>
          <w:tcPr>
            <w:tcW w:w="2562" w:type="dxa"/>
            <w:tcBorders>
              <w:top w:val="nil"/>
              <w:left w:val="nil"/>
              <w:bottom w:val="single" w:sz="4" w:space="0" w:color="auto"/>
              <w:right w:val="single" w:sz="4" w:space="0" w:color="auto"/>
            </w:tcBorders>
            <w:shd w:val="clear" w:color="auto" w:fill="auto"/>
            <w:vAlign w:val="center"/>
            <w:hideMark/>
          </w:tcPr>
          <w:p w14:paraId="2E71BE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 VENANCIO FLORES</w:t>
            </w:r>
          </w:p>
        </w:tc>
        <w:tc>
          <w:tcPr>
            <w:tcW w:w="2129" w:type="dxa"/>
            <w:tcBorders>
              <w:top w:val="nil"/>
              <w:left w:val="nil"/>
              <w:bottom w:val="single" w:sz="4" w:space="0" w:color="auto"/>
              <w:right w:val="single" w:sz="4" w:space="0" w:color="auto"/>
            </w:tcBorders>
            <w:shd w:val="clear" w:color="auto" w:fill="auto"/>
            <w:noWrap/>
            <w:vAlign w:val="center"/>
            <w:hideMark/>
          </w:tcPr>
          <w:p w14:paraId="5CB3C8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82D1F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824A0A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A772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HONORIO PUEYRREDON</w:t>
            </w:r>
          </w:p>
        </w:tc>
        <w:tc>
          <w:tcPr>
            <w:tcW w:w="2562" w:type="dxa"/>
            <w:tcBorders>
              <w:top w:val="nil"/>
              <w:left w:val="nil"/>
              <w:bottom w:val="single" w:sz="4" w:space="0" w:color="auto"/>
              <w:right w:val="single" w:sz="4" w:space="0" w:color="auto"/>
            </w:tcBorders>
            <w:shd w:val="clear" w:color="auto" w:fill="auto"/>
            <w:noWrap/>
            <w:vAlign w:val="center"/>
            <w:hideMark/>
          </w:tcPr>
          <w:p w14:paraId="25D53F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527</w:t>
            </w:r>
          </w:p>
        </w:tc>
        <w:tc>
          <w:tcPr>
            <w:tcW w:w="2129" w:type="dxa"/>
            <w:tcBorders>
              <w:top w:val="nil"/>
              <w:left w:val="nil"/>
              <w:bottom w:val="single" w:sz="4" w:space="0" w:color="auto"/>
              <w:right w:val="single" w:sz="4" w:space="0" w:color="auto"/>
            </w:tcBorders>
            <w:shd w:val="clear" w:color="auto" w:fill="auto"/>
            <w:noWrap/>
            <w:vAlign w:val="center"/>
            <w:hideMark/>
          </w:tcPr>
          <w:p w14:paraId="00E999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CBE35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7B6C84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033C4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HONORIO PUEYRREDON</w:t>
            </w:r>
          </w:p>
        </w:tc>
        <w:tc>
          <w:tcPr>
            <w:tcW w:w="2562" w:type="dxa"/>
            <w:tcBorders>
              <w:top w:val="nil"/>
              <w:left w:val="nil"/>
              <w:bottom w:val="single" w:sz="4" w:space="0" w:color="auto"/>
              <w:right w:val="single" w:sz="4" w:space="0" w:color="auto"/>
            </w:tcBorders>
            <w:shd w:val="clear" w:color="auto" w:fill="auto"/>
            <w:noWrap/>
            <w:vAlign w:val="center"/>
            <w:hideMark/>
          </w:tcPr>
          <w:p w14:paraId="1D1883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669</w:t>
            </w:r>
          </w:p>
        </w:tc>
        <w:tc>
          <w:tcPr>
            <w:tcW w:w="2129" w:type="dxa"/>
            <w:tcBorders>
              <w:top w:val="nil"/>
              <w:left w:val="nil"/>
              <w:bottom w:val="single" w:sz="4" w:space="0" w:color="auto"/>
              <w:right w:val="single" w:sz="4" w:space="0" w:color="auto"/>
            </w:tcBorders>
            <w:shd w:val="clear" w:color="auto" w:fill="auto"/>
            <w:noWrap/>
            <w:vAlign w:val="center"/>
            <w:hideMark/>
          </w:tcPr>
          <w:p w14:paraId="5080BA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58919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A0EF6B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A2DABF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HONORIO PUEYRREDON</w:t>
            </w:r>
          </w:p>
        </w:tc>
        <w:tc>
          <w:tcPr>
            <w:tcW w:w="2562" w:type="dxa"/>
            <w:tcBorders>
              <w:top w:val="nil"/>
              <w:left w:val="nil"/>
              <w:bottom w:val="single" w:sz="4" w:space="0" w:color="auto"/>
              <w:right w:val="single" w:sz="4" w:space="0" w:color="auto"/>
            </w:tcBorders>
            <w:shd w:val="clear" w:color="auto" w:fill="auto"/>
            <w:noWrap/>
            <w:vAlign w:val="center"/>
            <w:hideMark/>
          </w:tcPr>
          <w:p w14:paraId="352A5B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870</w:t>
            </w:r>
          </w:p>
        </w:tc>
        <w:tc>
          <w:tcPr>
            <w:tcW w:w="2129" w:type="dxa"/>
            <w:tcBorders>
              <w:top w:val="nil"/>
              <w:left w:val="nil"/>
              <w:bottom w:val="single" w:sz="4" w:space="0" w:color="auto"/>
              <w:right w:val="single" w:sz="4" w:space="0" w:color="auto"/>
            </w:tcBorders>
            <w:shd w:val="clear" w:color="auto" w:fill="auto"/>
            <w:noWrap/>
            <w:vAlign w:val="center"/>
            <w:hideMark/>
          </w:tcPr>
          <w:p w14:paraId="3506F4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6E3BE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C1BC0B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1B53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HONORIO PUEYRREDON</w:t>
            </w:r>
          </w:p>
        </w:tc>
        <w:tc>
          <w:tcPr>
            <w:tcW w:w="2562" w:type="dxa"/>
            <w:tcBorders>
              <w:top w:val="nil"/>
              <w:left w:val="nil"/>
              <w:bottom w:val="single" w:sz="4" w:space="0" w:color="auto"/>
              <w:right w:val="single" w:sz="4" w:space="0" w:color="auto"/>
            </w:tcBorders>
            <w:shd w:val="clear" w:color="auto" w:fill="auto"/>
            <w:noWrap/>
            <w:vAlign w:val="center"/>
            <w:hideMark/>
          </w:tcPr>
          <w:p w14:paraId="226F5A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875</w:t>
            </w:r>
          </w:p>
        </w:tc>
        <w:tc>
          <w:tcPr>
            <w:tcW w:w="2129" w:type="dxa"/>
            <w:tcBorders>
              <w:top w:val="nil"/>
              <w:left w:val="nil"/>
              <w:bottom w:val="single" w:sz="4" w:space="0" w:color="auto"/>
              <w:right w:val="single" w:sz="4" w:space="0" w:color="auto"/>
            </w:tcBorders>
            <w:shd w:val="clear" w:color="auto" w:fill="auto"/>
            <w:noWrap/>
            <w:vAlign w:val="center"/>
            <w:hideMark/>
          </w:tcPr>
          <w:p w14:paraId="24E546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AD157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6F0369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BCDE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3BA94E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105</w:t>
            </w:r>
          </w:p>
        </w:tc>
        <w:tc>
          <w:tcPr>
            <w:tcW w:w="2129" w:type="dxa"/>
            <w:tcBorders>
              <w:top w:val="nil"/>
              <w:left w:val="nil"/>
              <w:bottom w:val="single" w:sz="4" w:space="0" w:color="auto"/>
              <w:right w:val="single" w:sz="4" w:space="0" w:color="auto"/>
            </w:tcBorders>
            <w:shd w:val="clear" w:color="auto" w:fill="auto"/>
            <w:noWrap/>
            <w:vAlign w:val="center"/>
            <w:hideMark/>
          </w:tcPr>
          <w:p w14:paraId="69362B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E351E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1B494D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86B76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0DBC73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172</w:t>
            </w:r>
          </w:p>
        </w:tc>
        <w:tc>
          <w:tcPr>
            <w:tcW w:w="2129" w:type="dxa"/>
            <w:tcBorders>
              <w:top w:val="nil"/>
              <w:left w:val="nil"/>
              <w:bottom w:val="single" w:sz="4" w:space="0" w:color="auto"/>
              <w:right w:val="single" w:sz="4" w:space="0" w:color="auto"/>
            </w:tcBorders>
            <w:shd w:val="clear" w:color="auto" w:fill="auto"/>
            <w:noWrap/>
            <w:vAlign w:val="center"/>
            <w:hideMark/>
          </w:tcPr>
          <w:p w14:paraId="11B24B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FFB95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DC4657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BF0F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37B693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195</w:t>
            </w:r>
          </w:p>
        </w:tc>
        <w:tc>
          <w:tcPr>
            <w:tcW w:w="2129" w:type="dxa"/>
            <w:tcBorders>
              <w:top w:val="nil"/>
              <w:left w:val="nil"/>
              <w:bottom w:val="single" w:sz="4" w:space="0" w:color="auto"/>
              <w:right w:val="single" w:sz="4" w:space="0" w:color="auto"/>
            </w:tcBorders>
            <w:shd w:val="clear" w:color="auto" w:fill="auto"/>
            <w:noWrap/>
            <w:vAlign w:val="center"/>
            <w:hideMark/>
          </w:tcPr>
          <w:p w14:paraId="725316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8883E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994B7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7521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32A18F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221</w:t>
            </w:r>
          </w:p>
        </w:tc>
        <w:tc>
          <w:tcPr>
            <w:tcW w:w="2129" w:type="dxa"/>
            <w:tcBorders>
              <w:top w:val="nil"/>
              <w:left w:val="nil"/>
              <w:bottom w:val="single" w:sz="4" w:space="0" w:color="auto"/>
              <w:right w:val="single" w:sz="4" w:space="0" w:color="auto"/>
            </w:tcBorders>
            <w:shd w:val="clear" w:color="auto" w:fill="auto"/>
            <w:noWrap/>
            <w:vAlign w:val="center"/>
            <w:hideMark/>
          </w:tcPr>
          <w:p w14:paraId="7B0CF3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AF023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0EA80A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47F1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67F7DD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237</w:t>
            </w:r>
          </w:p>
        </w:tc>
        <w:tc>
          <w:tcPr>
            <w:tcW w:w="2129" w:type="dxa"/>
            <w:tcBorders>
              <w:top w:val="nil"/>
              <w:left w:val="nil"/>
              <w:bottom w:val="single" w:sz="4" w:space="0" w:color="auto"/>
              <w:right w:val="single" w:sz="4" w:space="0" w:color="auto"/>
            </w:tcBorders>
            <w:shd w:val="clear" w:color="auto" w:fill="auto"/>
            <w:noWrap/>
            <w:vAlign w:val="center"/>
            <w:hideMark/>
          </w:tcPr>
          <w:p w14:paraId="2AFC97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73E02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6A156C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57B5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02D820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293</w:t>
            </w:r>
          </w:p>
        </w:tc>
        <w:tc>
          <w:tcPr>
            <w:tcW w:w="2129" w:type="dxa"/>
            <w:tcBorders>
              <w:top w:val="nil"/>
              <w:left w:val="nil"/>
              <w:bottom w:val="single" w:sz="4" w:space="0" w:color="auto"/>
              <w:right w:val="single" w:sz="4" w:space="0" w:color="auto"/>
            </w:tcBorders>
            <w:shd w:val="clear" w:color="auto" w:fill="auto"/>
            <w:noWrap/>
            <w:vAlign w:val="center"/>
            <w:hideMark/>
          </w:tcPr>
          <w:p w14:paraId="386257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2FC228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4E7FB6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68A65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767650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358</w:t>
            </w:r>
          </w:p>
        </w:tc>
        <w:tc>
          <w:tcPr>
            <w:tcW w:w="2129" w:type="dxa"/>
            <w:tcBorders>
              <w:top w:val="nil"/>
              <w:left w:val="nil"/>
              <w:bottom w:val="single" w:sz="4" w:space="0" w:color="auto"/>
              <w:right w:val="single" w:sz="4" w:space="0" w:color="auto"/>
            </w:tcBorders>
            <w:shd w:val="clear" w:color="auto" w:fill="auto"/>
            <w:noWrap/>
            <w:vAlign w:val="center"/>
            <w:hideMark/>
          </w:tcPr>
          <w:p w14:paraId="33EDD4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360</w:t>
            </w:r>
          </w:p>
        </w:tc>
        <w:tc>
          <w:tcPr>
            <w:tcW w:w="1569" w:type="dxa"/>
            <w:tcBorders>
              <w:top w:val="nil"/>
              <w:left w:val="nil"/>
              <w:bottom w:val="single" w:sz="4" w:space="0" w:color="auto"/>
              <w:right w:val="single" w:sz="4" w:space="0" w:color="auto"/>
            </w:tcBorders>
            <w:shd w:val="clear" w:color="auto" w:fill="auto"/>
            <w:noWrap/>
            <w:vAlign w:val="center"/>
            <w:hideMark/>
          </w:tcPr>
          <w:p w14:paraId="45FBB8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A74AC4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A511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HORTIGUERA</w:t>
            </w:r>
          </w:p>
        </w:tc>
        <w:tc>
          <w:tcPr>
            <w:tcW w:w="2562" w:type="dxa"/>
            <w:tcBorders>
              <w:top w:val="nil"/>
              <w:left w:val="nil"/>
              <w:bottom w:val="single" w:sz="4" w:space="0" w:color="auto"/>
              <w:right w:val="single" w:sz="4" w:space="0" w:color="auto"/>
            </w:tcBorders>
            <w:shd w:val="clear" w:color="auto" w:fill="auto"/>
            <w:noWrap/>
            <w:vAlign w:val="center"/>
            <w:hideMark/>
          </w:tcPr>
          <w:p w14:paraId="0199C5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439</w:t>
            </w:r>
          </w:p>
        </w:tc>
        <w:tc>
          <w:tcPr>
            <w:tcW w:w="2129" w:type="dxa"/>
            <w:tcBorders>
              <w:top w:val="nil"/>
              <w:left w:val="nil"/>
              <w:bottom w:val="single" w:sz="4" w:space="0" w:color="auto"/>
              <w:right w:val="single" w:sz="4" w:space="0" w:color="auto"/>
            </w:tcBorders>
            <w:shd w:val="clear" w:color="auto" w:fill="auto"/>
            <w:noWrap/>
            <w:vAlign w:val="center"/>
            <w:hideMark/>
          </w:tcPr>
          <w:p w14:paraId="03332B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D0D83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6DE1C2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031C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HUALFIN</w:t>
            </w:r>
          </w:p>
        </w:tc>
        <w:tc>
          <w:tcPr>
            <w:tcW w:w="2562" w:type="dxa"/>
            <w:tcBorders>
              <w:top w:val="nil"/>
              <w:left w:val="nil"/>
              <w:bottom w:val="single" w:sz="4" w:space="0" w:color="auto"/>
              <w:right w:val="single" w:sz="4" w:space="0" w:color="auto"/>
            </w:tcBorders>
            <w:shd w:val="clear" w:color="auto" w:fill="auto"/>
            <w:noWrap/>
            <w:vAlign w:val="center"/>
            <w:hideMark/>
          </w:tcPr>
          <w:p w14:paraId="275818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927</w:t>
            </w:r>
          </w:p>
        </w:tc>
        <w:tc>
          <w:tcPr>
            <w:tcW w:w="2129" w:type="dxa"/>
            <w:tcBorders>
              <w:top w:val="nil"/>
              <w:left w:val="nil"/>
              <w:bottom w:val="single" w:sz="4" w:space="0" w:color="auto"/>
              <w:right w:val="single" w:sz="4" w:space="0" w:color="auto"/>
            </w:tcBorders>
            <w:shd w:val="clear" w:color="auto" w:fill="auto"/>
            <w:noWrap/>
            <w:vAlign w:val="center"/>
            <w:hideMark/>
          </w:tcPr>
          <w:p w14:paraId="79A767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631FD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FEDB55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EC09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HUALFIN</w:t>
            </w:r>
          </w:p>
        </w:tc>
        <w:tc>
          <w:tcPr>
            <w:tcW w:w="2562" w:type="dxa"/>
            <w:tcBorders>
              <w:top w:val="nil"/>
              <w:left w:val="nil"/>
              <w:bottom w:val="single" w:sz="4" w:space="0" w:color="auto"/>
              <w:right w:val="single" w:sz="4" w:space="0" w:color="auto"/>
            </w:tcBorders>
            <w:shd w:val="clear" w:color="auto" w:fill="auto"/>
            <w:noWrap/>
            <w:vAlign w:val="center"/>
            <w:hideMark/>
          </w:tcPr>
          <w:p w14:paraId="072F5F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962</w:t>
            </w:r>
          </w:p>
        </w:tc>
        <w:tc>
          <w:tcPr>
            <w:tcW w:w="2129" w:type="dxa"/>
            <w:tcBorders>
              <w:top w:val="nil"/>
              <w:left w:val="nil"/>
              <w:bottom w:val="single" w:sz="4" w:space="0" w:color="auto"/>
              <w:right w:val="single" w:sz="4" w:space="0" w:color="auto"/>
            </w:tcBorders>
            <w:shd w:val="clear" w:color="auto" w:fill="auto"/>
            <w:noWrap/>
            <w:vAlign w:val="center"/>
            <w:hideMark/>
          </w:tcPr>
          <w:p w14:paraId="3F78CF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964</w:t>
            </w:r>
          </w:p>
        </w:tc>
        <w:tc>
          <w:tcPr>
            <w:tcW w:w="1569" w:type="dxa"/>
            <w:tcBorders>
              <w:top w:val="nil"/>
              <w:left w:val="nil"/>
              <w:bottom w:val="single" w:sz="4" w:space="0" w:color="auto"/>
              <w:right w:val="single" w:sz="4" w:space="0" w:color="auto"/>
            </w:tcBorders>
            <w:shd w:val="clear" w:color="auto" w:fill="auto"/>
            <w:noWrap/>
            <w:vAlign w:val="center"/>
            <w:hideMark/>
          </w:tcPr>
          <w:p w14:paraId="18C59B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7EC283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5360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HUALFIN</w:t>
            </w:r>
          </w:p>
        </w:tc>
        <w:tc>
          <w:tcPr>
            <w:tcW w:w="2562" w:type="dxa"/>
            <w:tcBorders>
              <w:top w:val="nil"/>
              <w:left w:val="nil"/>
              <w:bottom w:val="single" w:sz="4" w:space="0" w:color="auto"/>
              <w:right w:val="single" w:sz="4" w:space="0" w:color="auto"/>
            </w:tcBorders>
            <w:shd w:val="clear" w:color="auto" w:fill="auto"/>
            <w:noWrap/>
            <w:vAlign w:val="center"/>
            <w:hideMark/>
          </w:tcPr>
          <w:p w14:paraId="52A1D7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1075</w:t>
            </w:r>
          </w:p>
        </w:tc>
        <w:tc>
          <w:tcPr>
            <w:tcW w:w="2129" w:type="dxa"/>
            <w:tcBorders>
              <w:top w:val="nil"/>
              <w:left w:val="nil"/>
              <w:bottom w:val="single" w:sz="4" w:space="0" w:color="auto"/>
              <w:right w:val="single" w:sz="4" w:space="0" w:color="auto"/>
            </w:tcBorders>
            <w:shd w:val="clear" w:color="auto" w:fill="auto"/>
            <w:noWrap/>
            <w:vAlign w:val="center"/>
            <w:hideMark/>
          </w:tcPr>
          <w:p w14:paraId="25C290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41BC1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3B787C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D0CFBB"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JAURETCHE</w:t>
            </w:r>
          </w:p>
        </w:tc>
        <w:tc>
          <w:tcPr>
            <w:tcW w:w="2562" w:type="dxa"/>
            <w:tcBorders>
              <w:top w:val="nil"/>
              <w:left w:val="nil"/>
              <w:bottom w:val="single" w:sz="4" w:space="0" w:color="auto"/>
              <w:right w:val="single" w:sz="4" w:space="0" w:color="auto"/>
            </w:tcBorders>
            <w:shd w:val="clear" w:color="auto" w:fill="auto"/>
            <w:vAlign w:val="center"/>
            <w:hideMark/>
          </w:tcPr>
          <w:p w14:paraId="4ABE006A"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86</w:t>
            </w:r>
          </w:p>
        </w:tc>
        <w:tc>
          <w:tcPr>
            <w:tcW w:w="2129" w:type="dxa"/>
            <w:tcBorders>
              <w:top w:val="nil"/>
              <w:left w:val="nil"/>
              <w:bottom w:val="single" w:sz="4" w:space="0" w:color="auto"/>
              <w:right w:val="single" w:sz="4" w:space="0" w:color="auto"/>
            </w:tcBorders>
            <w:shd w:val="clear" w:color="auto" w:fill="auto"/>
            <w:noWrap/>
            <w:vAlign w:val="center"/>
            <w:hideMark/>
          </w:tcPr>
          <w:p w14:paraId="7622C74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2F4421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F59B67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E12E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63D2B6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w:t>
            </w:r>
          </w:p>
        </w:tc>
        <w:tc>
          <w:tcPr>
            <w:tcW w:w="2129" w:type="dxa"/>
            <w:tcBorders>
              <w:top w:val="nil"/>
              <w:left w:val="nil"/>
              <w:bottom w:val="single" w:sz="4" w:space="0" w:color="auto"/>
              <w:right w:val="single" w:sz="4" w:space="0" w:color="auto"/>
            </w:tcBorders>
            <w:shd w:val="clear" w:color="auto" w:fill="auto"/>
            <w:noWrap/>
            <w:vAlign w:val="center"/>
            <w:hideMark/>
          </w:tcPr>
          <w:p w14:paraId="25A5D7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65253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9B86CA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FBA5E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1BD6C1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296</w:t>
            </w:r>
          </w:p>
        </w:tc>
        <w:tc>
          <w:tcPr>
            <w:tcW w:w="2129" w:type="dxa"/>
            <w:tcBorders>
              <w:top w:val="nil"/>
              <w:left w:val="nil"/>
              <w:bottom w:val="single" w:sz="4" w:space="0" w:color="auto"/>
              <w:right w:val="single" w:sz="4" w:space="0" w:color="auto"/>
            </w:tcBorders>
            <w:shd w:val="clear" w:color="auto" w:fill="auto"/>
            <w:noWrap/>
            <w:vAlign w:val="center"/>
            <w:hideMark/>
          </w:tcPr>
          <w:p w14:paraId="18CEA9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3A61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A0D616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32D75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12139E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317</w:t>
            </w:r>
          </w:p>
        </w:tc>
        <w:tc>
          <w:tcPr>
            <w:tcW w:w="2129" w:type="dxa"/>
            <w:tcBorders>
              <w:top w:val="nil"/>
              <w:left w:val="nil"/>
              <w:bottom w:val="single" w:sz="4" w:space="0" w:color="auto"/>
              <w:right w:val="single" w:sz="4" w:space="0" w:color="auto"/>
            </w:tcBorders>
            <w:shd w:val="clear" w:color="auto" w:fill="auto"/>
            <w:noWrap/>
            <w:vAlign w:val="center"/>
            <w:hideMark/>
          </w:tcPr>
          <w:p w14:paraId="15B3CA6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D686C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0501FC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5EDF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68B6A9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355</w:t>
            </w:r>
          </w:p>
        </w:tc>
        <w:tc>
          <w:tcPr>
            <w:tcW w:w="2129" w:type="dxa"/>
            <w:tcBorders>
              <w:top w:val="nil"/>
              <w:left w:val="nil"/>
              <w:bottom w:val="single" w:sz="4" w:space="0" w:color="auto"/>
              <w:right w:val="single" w:sz="4" w:space="0" w:color="auto"/>
            </w:tcBorders>
            <w:shd w:val="clear" w:color="auto" w:fill="auto"/>
            <w:noWrap/>
            <w:vAlign w:val="center"/>
            <w:hideMark/>
          </w:tcPr>
          <w:p w14:paraId="428C28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5F12CC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2BC9D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E083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4C213C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409</w:t>
            </w:r>
          </w:p>
        </w:tc>
        <w:tc>
          <w:tcPr>
            <w:tcW w:w="2129" w:type="dxa"/>
            <w:tcBorders>
              <w:top w:val="nil"/>
              <w:left w:val="nil"/>
              <w:bottom w:val="single" w:sz="4" w:space="0" w:color="auto"/>
              <w:right w:val="single" w:sz="4" w:space="0" w:color="auto"/>
            </w:tcBorders>
            <w:shd w:val="clear" w:color="auto" w:fill="auto"/>
            <w:noWrap/>
            <w:vAlign w:val="center"/>
            <w:hideMark/>
          </w:tcPr>
          <w:p w14:paraId="322C68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CA788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776470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EB6A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2669C3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552</w:t>
            </w:r>
          </w:p>
        </w:tc>
        <w:tc>
          <w:tcPr>
            <w:tcW w:w="2129" w:type="dxa"/>
            <w:tcBorders>
              <w:top w:val="nil"/>
              <w:left w:val="nil"/>
              <w:bottom w:val="single" w:sz="4" w:space="0" w:color="auto"/>
              <w:right w:val="single" w:sz="4" w:space="0" w:color="auto"/>
            </w:tcBorders>
            <w:shd w:val="clear" w:color="auto" w:fill="auto"/>
            <w:noWrap/>
            <w:vAlign w:val="center"/>
            <w:hideMark/>
          </w:tcPr>
          <w:p w14:paraId="426D8C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FB46A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DF3C8E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8EF3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4A3215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556</w:t>
            </w:r>
          </w:p>
        </w:tc>
        <w:tc>
          <w:tcPr>
            <w:tcW w:w="2129" w:type="dxa"/>
            <w:tcBorders>
              <w:top w:val="nil"/>
              <w:left w:val="nil"/>
              <w:bottom w:val="single" w:sz="4" w:space="0" w:color="auto"/>
              <w:right w:val="single" w:sz="4" w:space="0" w:color="auto"/>
            </w:tcBorders>
            <w:shd w:val="clear" w:color="auto" w:fill="auto"/>
            <w:noWrap/>
            <w:vAlign w:val="center"/>
            <w:hideMark/>
          </w:tcPr>
          <w:p w14:paraId="7E6481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0BE41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6DC70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C6E71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53FE54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564</w:t>
            </w:r>
          </w:p>
        </w:tc>
        <w:tc>
          <w:tcPr>
            <w:tcW w:w="2129" w:type="dxa"/>
            <w:tcBorders>
              <w:top w:val="nil"/>
              <w:left w:val="nil"/>
              <w:bottom w:val="single" w:sz="4" w:space="0" w:color="auto"/>
              <w:right w:val="single" w:sz="4" w:space="0" w:color="auto"/>
            </w:tcBorders>
            <w:shd w:val="clear" w:color="auto" w:fill="auto"/>
            <w:noWrap/>
            <w:vAlign w:val="center"/>
            <w:hideMark/>
          </w:tcPr>
          <w:p w14:paraId="5EF1C4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C1512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E76B0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7A65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0F943A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607</w:t>
            </w:r>
          </w:p>
        </w:tc>
        <w:tc>
          <w:tcPr>
            <w:tcW w:w="2129" w:type="dxa"/>
            <w:tcBorders>
              <w:top w:val="nil"/>
              <w:left w:val="nil"/>
              <w:bottom w:val="single" w:sz="4" w:space="0" w:color="auto"/>
              <w:right w:val="single" w:sz="4" w:space="0" w:color="auto"/>
            </w:tcBorders>
            <w:shd w:val="clear" w:color="auto" w:fill="auto"/>
            <w:noWrap/>
            <w:vAlign w:val="center"/>
            <w:hideMark/>
          </w:tcPr>
          <w:p w14:paraId="44948B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11AE04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0D8046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0154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4600F5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634</w:t>
            </w:r>
          </w:p>
        </w:tc>
        <w:tc>
          <w:tcPr>
            <w:tcW w:w="2129" w:type="dxa"/>
            <w:tcBorders>
              <w:top w:val="nil"/>
              <w:left w:val="nil"/>
              <w:bottom w:val="single" w:sz="4" w:space="0" w:color="auto"/>
              <w:right w:val="single" w:sz="4" w:space="0" w:color="auto"/>
            </w:tcBorders>
            <w:shd w:val="clear" w:color="auto" w:fill="auto"/>
            <w:noWrap/>
            <w:vAlign w:val="center"/>
            <w:hideMark/>
          </w:tcPr>
          <w:p w14:paraId="2DE80C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A2AA3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CD86A3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2E3B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6AA545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653</w:t>
            </w:r>
          </w:p>
        </w:tc>
        <w:tc>
          <w:tcPr>
            <w:tcW w:w="2129" w:type="dxa"/>
            <w:tcBorders>
              <w:top w:val="nil"/>
              <w:left w:val="nil"/>
              <w:bottom w:val="single" w:sz="4" w:space="0" w:color="auto"/>
              <w:right w:val="single" w:sz="4" w:space="0" w:color="auto"/>
            </w:tcBorders>
            <w:shd w:val="clear" w:color="auto" w:fill="auto"/>
            <w:noWrap/>
            <w:vAlign w:val="center"/>
            <w:hideMark/>
          </w:tcPr>
          <w:p w14:paraId="61599B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5BA72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E4E659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5703B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2DB0A7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751</w:t>
            </w:r>
          </w:p>
        </w:tc>
        <w:tc>
          <w:tcPr>
            <w:tcW w:w="2129" w:type="dxa"/>
            <w:tcBorders>
              <w:top w:val="nil"/>
              <w:left w:val="nil"/>
              <w:bottom w:val="single" w:sz="4" w:space="0" w:color="auto"/>
              <w:right w:val="single" w:sz="4" w:space="0" w:color="auto"/>
            </w:tcBorders>
            <w:shd w:val="clear" w:color="auto" w:fill="auto"/>
            <w:noWrap/>
            <w:vAlign w:val="center"/>
            <w:hideMark/>
          </w:tcPr>
          <w:p w14:paraId="6D163A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8CE52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F46727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09D3D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B3E25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755</w:t>
            </w:r>
          </w:p>
        </w:tc>
        <w:tc>
          <w:tcPr>
            <w:tcW w:w="2129" w:type="dxa"/>
            <w:tcBorders>
              <w:top w:val="nil"/>
              <w:left w:val="nil"/>
              <w:bottom w:val="single" w:sz="4" w:space="0" w:color="auto"/>
              <w:right w:val="single" w:sz="4" w:space="0" w:color="auto"/>
            </w:tcBorders>
            <w:shd w:val="clear" w:color="auto" w:fill="auto"/>
            <w:noWrap/>
            <w:vAlign w:val="center"/>
            <w:hideMark/>
          </w:tcPr>
          <w:p w14:paraId="5A2EA0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D659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C74ED5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CA2CE6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5CD4E0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774</w:t>
            </w:r>
          </w:p>
        </w:tc>
        <w:tc>
          <w:tcPr>
            <w:tcW w:w="2129" w:type="dxa"/>
            <w:tcBorders>
              <w:top w:val="nil"/>
              <w:left w:val="nil"/>
              <w:bottom w:val="single" w:sz="4" w:space="0" w:color="auto"/>
              <w:right w:val="single" w:sz="4" w:space="0" w:color="auto"/>
            </w:tcBorders>
            <w:shd w:val="clear" w:color="auto" w:fill="auto"/>
            <w:noWrap/>
            <w:vAlign w:val="center"/>
            <w:hideMark/>
          </w:tcPr>
          <w:p w14:paraId="6DAB85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829F3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53630F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CC2DC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7A8890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873</w:t>
            </w:r>
          </w:p>
        </w:tc>
        <w:tc>
          <w:tcPr>
            <w:tcW w:w="2129" w:type="dxa"/>
            <w:tcBorders>
              <w:top w:val="nil"/>
              <w:left w:val="nil"/>
              <w:bottom w:val="single" w:sz="4" w:space="0" w:color="auto"/>
              <w:right w:val="single" w:sz="4" w:space="0" w:color="auto"/>
            </w:tcBorders>
            <w:shd w:val="clear" w:color="auto" w:fill="auto"/>
            <w:noWrap/>
            <w:vAlign w:val="center"/>
            <w:hideMark/>
          </w:tcPr>
          <w:p w14:paraId="642773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89207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007689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010C1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2395C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908</w:t>
            </w:r>
          </w:p>
        </w:tc>
        <w:tc>
          <w:tcPr>
            <w:tcW w:w="2129" w:type="dxa"/>
            <w:tcBorders>
              <w:top w:val="nil"/>
              <w:left w:val="nil"/>
              <w:bottom w:val="single" w:sz="4" w:space="0" w:color="auto"/>
              <w:right w:val="single" w:sz="4" w:space="0" w:color="auto"/>
            </w:tcBorders>
            <w:shd w:val="clear" w:color="auto" w:fill="auto"/>
            <w:noWrap/>
            <w:vAlign w:val="center"/>
            <w:hideMark/>
          </w:tcPr>
          <w:p w14:paraId="5DAA99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E068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1CC61F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4468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66837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906</w:t>
            </w:r>
          </w:p>
        </w:tc>
        <w:tc>
          <w:tcPr>
            <w:tcW w:w="2129" w:type="dxa"/>
            <w:tcBorders>
              <w:top w:val="nil"/>
              <w:left w:val="nil"/>
              <w:bottom w:val="single" w:sz="4" w:space="0" w:color="auto"/>
              <w:right w:val="single" w:sz="4" w:space="0" w:color="auto"/>
            </w:tcBorders>
            <w:shd w:val="clear" w:color="auto" w:fill="auto"/>
            <w:noWrap/>
            <w:vAlign w:val="center"/>
            <w:hideMark/>
          </w:tcPr>
          <w:p w14:paraId="5718CD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D917F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4FEF8F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8D824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70559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948</w:t>
            </w:r>
          </w:p>
        </w:tc>
        <w:tc>
          <w:tcPr>
            <w:tcW w:w="2129" w:type="dxa"/>
            <w:tcBorders>
              <w:top w:val="nil"/>
              <w:left w:val="nil"/>
              <w:bottom w:val="single" w:sz="4" w:space="0" w:color="auto"/>
              <w:right w:val="single" w:sz="4" w:space="0" w:color="auto"/>
            </w:tcBorders>
            <w:shd w:val="clear" w:color="auto" w:fill="auto"/>
            <w:noWrap/>
            <w:vAlign w:val="center"/>
            <w:hideMark/>
          </w:tcPr>
          <w:p w14:paraId="634186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3C418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9C7301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4A348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711AB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1081</w:t>
            </w:r>
          </w:p>
        </w:tc>
        <w:tc>
          <w:tcPr>
            <w:tcW w:w="2129" w:type="dxa"/>
            <w:tcBorders>
              <w:top w:val="nil"/>
              <w:left w:val="nil"/>
              <w:bottom w:val="single" w:sz="4" w:space="0" w:color="auto"/>
              <w:right w:val="single" w:sz="4" w:space="0" w:color="auto"/>
            </w:tcBorders>
            <w:shd w:val="clear" w:color="auto" w:fill="auto"/>
            <w:noWrap/>
            <w:vAlign w:val="center"/>
            <w:hideMark/>
          </w:tcPr>
          <w:p w14:paraId="3BECD4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079FD5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44F2B9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8D78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1342F7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1093</w:t>
            </w:r>
          </w:p>
        </w:tc>
        <w:tc>
          <w:tcPr>
            <w:tcW w:w="2129" w:type="dxa"/>
            <w:tcBorders>
              <w:top w:val="nil"/>
              <w:left w:val="nil"/>
              <w:bottom w:val="single" w:sz="4" w:space="0" w:color="auto"/>
              <w:right w:val="single" w:sz="4" w:space="0" w:color="auto"/>
            </w:tcBorders>
            <w:shd w:val="clear" w:color="auto" w:fill="auto"/>
            <w:noWrap/>
            <w:vAlign w:val="center"/>
            <w:hideMark/>
          </w:tcPr>
          <w:p w14:paraId="0B2236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3A7F64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EB554F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C481D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65A9CC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1218</w:t>
            </w:r>
          </w:p>
        </w:tc>
        <w:tc>
          <w:tcPr>
            <w:tcW w:w="2129" w:type="dxa"/>
            <w:tcBorders>
              <w:top w:val="nil"/>
              <w:left w:val="nil"/>
              <w:bottom w:val="single" w:sz="4" w:space="0" w:color="auto"/>
              <w:right w:val="single" w:sz="4" w:space="0" w:color="auto"/>
            </w:tcBorders>
            <w:shd w:val="clear" w:color="auto" w:fill="auto"/>
            <w:noWrap/>
            <w:vAlign w:val="center"/>
            <w:hideMark/>
          </w:tcPr>
          <w:p w14:paraId="3E1179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F77B7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17B25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D8893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3B98B2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1307</w:t>
            </w:r>
          </w:p>
        </w:tc>
        <w:tc>
          <w:tcPr>
            <w:tcW w:w="2129" w:type="dxa"/>
            <w:tcBorders>
              <w:top w:val="nil"/>
              <w:left w:val="nil"/>
              <w:bottom w:val="single" w:sz="4" w:space="0" w:color="auto"/>
              <w:right w:val="single" w:sz="4" w:space="0" w:color="auto"/>
            </w:tcBorders>
            <w:shd w:val="clear" w:color="auto" w:fill="auto"/>
            <w:noWrap/>
            <w:vAlign w:val="center"/>
            <w:hideMark/>
          </w:tcPr>
          <w:p w14:paraId="6C16B0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D8B96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DC2CDE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2171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noWrap/>
            <w:vAlign w:val="center"/>
            <w:hideMark/>
          </w:tcPr>
          <w:p w14:paraId="0CFAB11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1521</w:t>
            </w:r>
          </w:p>
        </w:tc>
        <w:tc>
          <w:tcPr>
            <w:tcW w:w="2129" w:type="dxa"/>
            <w:tcBorders>
              <w:top w:val="nil"/>
              <w:left w:val="nil"/>
              <w:bottom w:val="single" w:sz="4" w:space="0" w:color="auto"/>
              <w:right w:val="single" w:sz="4" w:space="0" w:color="auto"/>
            </w:tcBorders>
            <w:shd w:val="clear" w:color="auto" w:fill="auto"/>
            <w:noWrap/>
            <w:vAlign w:val="center"/>
            <w:hideMark/>
          </w:tcPr>
          <w:p w14:paraId="086900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F5151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E7A5D2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56292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JOSE BONIFACIO</w:t>
            </w:r>
          </w:p>
        </w:tc>
        <w:tc>
          <w:tcPr>
            <w:tcW w:w="2562" w:type="dxa"/>
            <w:tcBorders>
              <w:top w:val="nil"/>
              <w:left w:val="nil"/>
              <w:bottom w:val="single" w:sz="4" w:space="0" w:color="auto"/>
              <w:right w:val="single" w:sz="4" w:space="0" w:color="auto"/>
            </w:tcBorders>
            <w:shd w:val="clear" w:color="auto" w:fill="auto"/>
            <w:vAlign w:val="center"/>
            <w:hideMark/>
          </w:tcPr>
          <w:p w14:paraId="5187FD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1588</w:t>
            </w:r>
          </w:p>
        </w:tc>
        <w:tc>
          <w:tcPr>
            <w:tcW w:w="2129" w:type="dxa"/>
            <w:tcBorders>
              <w:top w:val="nil"/>
              <w:left w:val="nil"/>
              <w:bottom w:val="single" w:sz="4" w:space="0" w:color="auto"/>
              <w:right w:val="single" w:sz="4" w:space="0" w:color="auto"/>
            </w:tcBorders>
            <w:shd w:val="clear" w:color="auto" w:fill="auto"/>
            <w:noWrap/>
            <w:vAlign w:val="center"/>
            <w:hideMark/>
          </w:tcPr>
          <w:p w14:paraId="6921F3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5696B3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80192E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54BF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393A77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371</w:t>
            </w:r>
          </w:p>
        </w:tc>
        <w:tc>
          <w:tcPr>
            <w:tcW w:w="2129" w:type="dxa"/>
            <w:tcBorders>
              <w:top w:val="nil"/>
              <w:left w:val="nil"/>
              <w:bottom w:val="single" w:sz="4" w:space="0" w:color="auto"/>
              <w:right w:val="single" w:sz="4" w:space="0" w:color="auto"/>
            </w:tcBorders>
            <w:shd w:val="clear" w:color="auto" w:fill="auto"/>
            <w:noWrap/>
            <w:vAlign w:val="center"/>
            <w:hideMark/>
          </w:tcPr>
          <w:p w14:paraId="13102D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EB16F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3E6E53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F6D14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76B2FD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389</w:t>
            </w:r>
          </w:p>
        </w:tc>
        <w:tc>
          <w:tcPr>
            <w:tcW w:w="2129" w:type="dxa"/>
            <w:tcBorders>
              <w:top w:val="nil"/>
              <w:left w:val="nil"/>
              <w:bottom w:val="single" w:sz="4" w:space="0" w:color="auto"/>
              <w:right w:val="single" w:sz="4" w:space="0" w:color="auto"/>
            </w:tcBorders>
            <w:shd w:val="clear" w:color="auto" w:fill="auto"/>
            <w:noWrap/>
            <w:vAlign w:val="center"/>
            <w:hideMark/>
          </w:tcPr>
          <w:p w14:paraId="4BC5BF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C5CEC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C027A7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F464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09B0C2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575</w:t>
            </w:r>
          </w:p>
        </w:tc>
        <w:tc>
          <w:tcPr>
            <w:tcW w:w="2129" w:type="dxa"/>
            <w:tcBorders>
              <w:top w:val="nil"/>
              <w:left w:val="nil"/>
              <w:bottom w:val="single" w:sz="4" w:space="0" w:color="auto"/>
              <w:right w:val="single" w:sz="4" w:space="0" w:color="auto"/>
            </w:tcBorders>
            <w:shd w:val="clear" w:color="auto" w:fill="auto"/>
            <w:noWrap/>
            <w:vAlign w:val="center"/>
            <w:hideMark/>
          </w:tcPr>
          <w:p w14:paraId="5D3153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577</w:t>
            </w:r>
          </w:p>
        </w:tc>
        <w:tc>
          <w:tcPr>
            <w:tcW w:w="1569" w:type="dxa"/>
            <w:tcBorders>
              <w:top w:val="nil"/>
              <w:left w:val="nil"/>
              <w:bottom w:val="single" w:sz="4" w:space="0" w:color="auto"/>
              <w:right w:val="single" w:sz="4" w:space="0" w:color="auto"/>
            </w:tcBorders>
            <w:shd w:val="clear" w:color="auto" w:fill="auto"/>
            <w:noWrap/>
            <w:vAlign w:val="center"/>
            <w:hideMark/>
          </w:tcPr>
          <w:p w14:paraId="486EC1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CAF504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620B9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1073FC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576</w:t>
            </w:r>
          </w:p>
        </w:tc>
        <w:tc>
          <w:tcPr>
            <w:tcW w:w="2129" w:type="dxa"/>
            <w:tcBorders>
              <w:top w:val="nil"/>
              <w:left w:val="nil"/>
              <w:bottom w:val="single" w:sz="4" w:space="0" w:color="auto"/>
              <w:right w:val="single" w:sz="4" w:space="0" w:color="auto"/>
            </w:tcBorders>
            <w:shd w:val="clear" w:color="auto" w:fill="auto"/>
            <w:noWrap/>
            <w:vAlign w:val="center"/>
            <w:hideMark/>
          </w:tcPr>
          <w:p w14:paraId="4CBCD4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3367E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7FD55B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CA70D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3FB286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599</w:t>
            </w:r>
          </w:p>
        </w:tc>
        <w:tc>
          <w:tcPr>
            <w:tcW w:w="2129" w:type="dxa"/>
            <w:tcBorders>
              <w:top w:val="nil"/>
              <w:left w:val="nil"/>
              <w:bottom w:val="single" w:sz="4" w:space="0" w:color="auto"/>
              <w:right w:val="single" w:sz="4" w:space="0" w:color="auto"/>
            </w:tcBorders>
            <w:shd w:val="clear" w:color="auto" w:fill="auto"/>
            <w:noWrap/>
            <w:vAlign w:val="center"/>
            <w:hideMark/>
          </w:tcPr>
          <w:p w14:paraId="3ED2DA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A1F90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7D20DA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CF5C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3A2130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677</w:t>
            </w:r>
          </w:p>
        </w:tc>
        <w:tc>
          <w:tcPr>
            <w:tcW w:w="2129" w:type="dxa"/>
            <w:tcBorders>
              <w:top w:val="nil"/>
              <w:left w:val="nil"/>
              <w:bottom w:val="single" w:sz="4" w:space="0" w:color="auto"/>
              <w:right w:val="single" w:sz="4" w:space="0" w:color="auto"/>
            </w:tcBorders>
            <w:shd w:val="clear" w:color="auto" w:fill="auto"/>
            <w:noWrap/>
            <w:vAlign w:val="center"/>
            <w:hideMark/>
          </w:tcPr>
          <w:p w14:paraId="265273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41514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486BC2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06212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5D5DAB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739</w:t>
            </w:r>
          </w:p>
        </w:tc>
        <w:tc>
          <w:tcPr>
            <w:tcW w:w="2129" w:type="dxa"/>
            <w:tcBorders>
              <w:top w:val="nil"/>
              <w:left w:val="nil"/>
              <w:bottom w:val="single" w:sz="4" w:space="0" w:color="auto"/>
              <w:right w:val="single" w:sz="4" w:space="0" w:color="auto"/>
            </w:tcBorders>
            <w:shd w:val="clear" w:color="auto" w:fill="auto"/>
            <w:noWrap/>
            <w:vAlign w:val="center"/>
            <w:hideMark/>
          </w:tcPr>
          <w:p w14:paraId="6D8C9D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w:t>
            </w:r>
          </w:p>
        </w:tc>
        <w:tc>
          <w:tcPr>
            <w:tcW w:w="1569" w:type="dxa"/>
            <w:tcBorders>
              <w:top w:val="nil"/>
              <w:left w:val="nil"/>
              <w:bottom w:val="single" w:sz="4" w:space="0" w:color="auto"/>
              <w:right w:val="single" w:sz="4" w:space="0" w:color="auto"/>
            </w:tcBorders>
            <w:shd w:val="clear" w:color="auto" w:fill="auto"/>
            <w:noWrap/>
            <w:vAlign w:val="center"/>
            <w:hideMark/>
          </w:tcPr>
          <w:p w14:paraId="4683AC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B2D6E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FEC26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2185B8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739</w:t>
            </w:r>
          </w:p>
        </w:tc>
        <w:tc>
          <w:tcPr>
            <w:tcW w:w="2129" w:type="dxa"/>
            <w:tcBorders>
              <w:top w:val="nil"/>
              <w:left w:val="nil"/>
              <w:bottom w:val="single" w:sz="4" w:space="0" w:color="auto"/>
              <w:right w:val="single" w:sz="4" w:space="0" w:color="auto"/>
            </w:tcBorders>
            <w:shd w:val="clear" w:color="auto" w:fill="auto"/>
            <w:noWrap/>
            <w:vAlign w:val="center"/>
            <w:hideMark/>
          </w:tcPr>
          <w:p w14:paraId="220C9B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w:t>
            </w:r>
          </w:p>
        </w:tc>
        <w:tc>
          <w:tcPr>
            <w:tcW w:w="1569" w:type="dxa"/>
            <w:tcBorders>
              <w:top w:val="nil"/>
              <w:left w:val="nil"/>
              <w:bottom w:val="single" w:sz="4" w:space="0" w:color="auto"/>
              <w:right w:val="single" w:sz="4" w:space="0" w:color="auto"/>
            </w:tcBorders>
            <w:shd w:val="clear" w:color="auto" w:fill="auto"/>
            <w:noWrap/>
            <w:vAlign w:val="center"/>
            <w:hideMark/>
          </w:tcPr>
          <w:p w14:paraId="58AEA9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6CABF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EA75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1FA751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891</w:t>
            </w:r>
          </w:p>
        </w:tc>
        <w:tc>
          <w:tcPr>
            <w:tcW w:w="2129" w:type="dxa"/>
            <w:tcBorders>
              <w:top w:val="nil"/>
              <w:left w:val="nil"/>
              <w:bottom w:val="single" w:sz="4" w:space="0" w:color="auto"/>
              <w:right w:val="single" w:sz="4" w:space="0" w:color="auto"/>
            </w:tcBorders>
            <w:shd w:val="clear" w:color="auto" w:fill="auto"/>
            <w:noWrap/>
            <w:vAlign w:val="center"/>
            <w:hideMark/>
          </w:tcPr>
          <w:p w14:paraId="70E02E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3729F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51FAEE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0D2C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5F7685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1018</w:t>
            </w:r>
          </w:p>
        </w:tc>
        <w:tc>
          <w:tcPr>
            <w:tcW w:w="2129" w:type="dxa"/>
            <w:tcBorders>
              <w:top w:val="nil"/>
              <w:left w:val="nil"/>
              <w:bottom w:val="single" w:sz="4" w:space="0" w:color="auto"/>
              <w:right w:val="single" w:sz="4" w:space="0" w:color="auto"/>
            </w:tcBorders>
            <w:shd w:val="clear" w:color="auto" w:fill="auto"/>
            <w:noWrap/>
            <w:vAlign w:val="center"/>
            <w:hideMark/>
          </w:tcPr>
          <w:p w14:paraId="60EFCE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AE1D7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7662CE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B86BEC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5B5265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1031</w:t>
            </w:r>
          </w:p>
        </w:tc>
        <w:tc>
          <w:tcPr>
            <w:tcW w:w="2129" w:type="dxa"/>
            <w:tcBorders>
              <w:top w:val="nil"/>
              <w:left w:val="nil"/>
              <w:bottom w:val="single" w:sz="4" w:space="0" w:color="auto"/>
              <w:right w:val="single" w:sz="4" w:space="0" w:color="auto"/>
            </w:tcBorders>
            <w:shd w:val="clear" w:color="auto" w:fill="auto"/>
            <w:noWrap/>
            <w:vAlign w:val="center"/>
            <w:hideMark/>
          </w:tcPr>
          <w:p w14:paraId="031E5D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EFB3D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0571CE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5D597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5E108E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1038</w:t>
            </w:r>
          </w:p>
        </w:tc>
        <w:tc>
          <w:tcPr>
            <w:tcW w:w="2129" w:type="dxa"/>
            <w:tcBorders>
              <w:top w:val="nil"/>
              <w:left w:val="nil"/>
              <w:bottom w:val="single" w:sz="4" w:space="0" w:color="auto"/>
              <w:right w:val="single" w:sz="4" w:space="0" w:color="auto"/>
            </w:tcBorders>
            <w:shd w:val="clear" w:color="auto" w:fill="auto"/>
            <w:noWrap/>
            <w:vAlign w:val="center"/>
            <w:hideMark/>
          </w:tcPr>
          <w:p w14:paraId="3C2D7C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8159D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A4E3E5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8FBB0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0AB07E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1284</w:t>
            </w:r>
          </w:p>
        </w:tc>
        <w:tc>
          <w:tcPr>
            <w:tcW w:w="2129" w:type="dxa"/>
            <w:tcBorders>
              <w:top w:val="nil"/>
              <w:left w:val="nil"/>
              <w:bottom w:val="single" w:sz="4" w:space="0" w:color="auto"/>
              <w:right w:val="single" w:sz="4" w:space="0" w:color="auto"/>
            </w:tcBorders>
            <w:shd w:val="clear" w:color="auto" w:fill="auto"/>
            <w:noWrap/>
            <w:vAlign w:val="center"/>
            <w:hideMark/>
          </w:tcPr>
          <w:p w14:paraId="3002B1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1286</w:t>
            </w:r>
          </w:p>
        </w:tc>
        <w:tc>
          <w:tcPr>
            <w:tcW w:w="1569" w:type="dxa"/>
            <w:tcBorders>
              <w:top w:val="nil"/>
              <w:left w:val="nil"/>
              <w:bottom w:val="single" w:sz="4" w:space="0" w:color="auto"/>
              <w:right w:val="single" w:sz="4" w:space="0" w:color="auto"/>
            </w:tcBorders>
            <w:shd w:val="clear" w:color="auto" w:fill="auto"/>
            <w:noWrap/>
            <w:vAlign w:val="center"/>
            <w:hideMark/>
          </w:tcPr>
          <w:p w14:paraId="72510C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934828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B9AD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vAlign w:val="center"/>
            <w:hideMark/>
          </w:tcPr>
          <w:p w14:paraId="6C3D10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1347</w:t>
            </w:r>
          </w:p>
        </w:tc>
        <w:tc>
          <w:tcPr>
            <w:tcW w:w="2129" w:type="dxa"/>
            <w:tcBorders>
              <w:top w:val="nil"/>
              <w:left w:val="nil"/>
              <w:bottom w:val="single" w:sz="4" w:space="0" w:color="auto"/>
              <w:right w:val="single" w:sz="4" w:space="0" w:color="auto"/>
            </w:tcBorders>
            <w:shd w:val="clear" w:color="auto" w:fill="auto"/>
            <w:noWrap/>
            <w:vAlign w:val="center"/>
            <w:hideMark/>
          </w:tcPr>
          <w:p w14:paraId="7DB647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4EDFD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1D81D0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E8096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vAlign w:val="center"/>
            <w:hideMark/>
          </w:tcPr>
          <w:p w14:paraId="260CAA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1375</w:t>
            </w:r>
          </w:p>
        </w:tc>
        <w:tc>
          <w:tcPr>
            <w:tcW w:w="2129" w:type="dxa"/>
            <w:tcBorders>
              <w:top w:val="nil"/>
              <w:left w:val="nil"/>
              <w:bottom w:val="single" w:sz="4" w:space="0" w:color="auto"/>
              <w:right w:val="single" w:sz="4" w:space="0" w:color="auto"/>
            </w:tcBorders>
            <w:shd w:val="clear" w:color="auto" w:fill="auto"/>
            <w:noWrap/>
            <w:vAlign w:val="center"/>
            <w:hideMark/>
          </w:tcPr>
          <w:p w14:paraId="4F00B4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91626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1654E1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ADDD0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vAlign w:val="center"/>
            <w:hideMark/>
          </w:tcPr>
          <w:p w14:paraId="1A9306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1392</w:t>
            </w:r>
          </w:p>
        </w:tc>
        <w:tc>
          <w:tcPr>
            <w:tcW w:w="2129" w:type="dxa"/>
            <w:tcBorders>
              <w:top w:val="nil"/>
              <w:left w:val="nil"/>
              <w:bottom w:val="single" w:sz="4" w:space="0" w:color="auto"/>
              <w:right w:val="single" w:sz="4" w:space="0" w:color="auto"/>
            </w:tcBorders>
            <w:shd w:val="clear" w:color="auto" w:fill="auto"/>
            <w:noWrap/>
            <w:vAlign w:val="center"/>
            <w:hideMark/>
          </w:tcPr>
          <w:p w14:paraId="157008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60B7A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ABBB95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70B62C"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4D098137"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1427</w:t>
            </w:r>
          </w:p>
        </w:tc>
        <w:tc>
          <w:tcPr>
            <w:tcW w:w="2129" w:type="dxa"/>
            <w:tcBorders>
              <w:top w:val="nil"/>
              <w:left w:val="nil"/>
              <w:bottom w:val="single" w:sz="4" w:space="0" w:color="auto"/>
              <w:right w:val="single" w:sz="4" w:space="0" w:color="auto"/>
            </w:tcBorders>
            <w:shd w:val="clear" w:color="auto" w:fill="auto"/>
            <w:noWrap/>
            <w:vAlign w:val="center"/>
            <w:hideMark/>
          </w:tcPr>
          <w:p w14:paraId="00AEE8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108D4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6917CC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EC1E98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202930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1496</w:t>
            </w:r>
          </w:p>
        </w:tc>
        <w:tc>
          <w:tcPr>
            <w:tcW w:w="2129" w:type="dxa"/>
            <w:tcBorders>
              <w:top w:val="nil"/>
              <w:left w:val="nil"/>
              <w:bottom w:val="single" w:sz="4" w:space="0" w:color="auto"/>
              <w:right w:val="single" w:sz="4" w:space="0" w:color="auto"/>
            </w:tcBorders>
            <w:shd w:val="clear" w:color="auto" w:fill="auto"/>
            <w:noWrap/>
            <w:vAlign w:val="center"/>
            <w:hideMark/>
          </w:tcPr>
          <w:p w14:paraId="6724F8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06AA6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49A5CA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6CB3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43202A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1550</w:t>
            </w:r>
          </w:p>
        </w:tc>
        <w:tc>
          <w:tcPr>
            <w:tcW w:w="2129" w:type="dxa"/>
            <w:tcBorders>
              <w:top w:val="nil"/>
              <w:left w:val="nil"/>
              <w:bottom w:val="single" w:sz="4" w:space="0" w:color="auto"/>
              <w:right w:val="single" w:sz="4" w:space="0" w:color="auto"/>
            </w:tcBorders>
            <w:shd w:val="clear" w:color="auto" w:fill="auto"/>
            <w:noWrap/>
            <w:vAlign w:val="center"/>
            <w:hideMark/>
          </w:tcPr>
          <w:p w14:paraId="441282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53746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C07965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E031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23E930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1576</w:t>
            </w:r>
          </w:p>
        </w:tc>
        <w:tc>
          <w:tcPr>
            <w:tcW w:w="2129" w:type="dxa"/>
            <w:tcBorders>
              <w:top w:val="nil"/>
              <w:left w:val="nil"/>
              <w:bottom w:val="single" w:sz="4" w:space="0" w:color="auto"/>
              <w:right w:val="single" w:sz="4" w:space="0" w:color="auto"/>
            </w:tcBorders>
            <w:shd w:val="clear" w:color="auto" w:fill="auto"/>
            <w:noWrap/>
            <w:vAlign w:val="center"/>
            <w:hideMark/>
          </w:tcPr>
          <w:p w14:paraId="43F9C7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05DDD8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7E6DB6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A1FB1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JUAN B. ALBERDI</w:t>
            </w:r>
          </w:p>
        </w:tc>
        <w:tc>
          <w:tcPr>
            <w:tcW w:w="2562" w:type="dxa"/>
            <w:tcBorders>
              <w:top w:val="nil"/>
              <w:left w:val="nil"/>
              <w:bottom w:val="single" w:sz="4" w:space="0" w:color="auto"/>
              <w:right w:val="single" w:sz="4" w:space="0" w:color="auto"/>
            </w:tcBorders>
            <w:shd w:val="clear" w:color="auto" w:fill="auto"/>
            <w:noWrap/>
            <w:vAlign w:val="center"/>
            <w:hideMark/>
          </w:tcPr>
          <w:p w14:paraId="4CDC9A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1614</w:t>
            </w:r>
          </w:p>
        </w:tc>
        <w:tc>
          <w:tcPr>
            <w:tcW w:w="2129" w:type="dxa"/>
            <w:tcBorders>
              <w:top w:val="nil"/>
              <w:left w:val="nil"/>
              <w:bottom w:val="single" w:sz="4" w:space="0" w:color="auto"/>
              <w:right w:val="single" w:sz="4" w:space="0" w:color="auto"/>
            </w:tcBorders>
            <w:shd w:val="clear" w:color="auto" w:fill="auto"/>
            <w:noWrap/>
            <w:vAlign w:val="center"/>
            <w:hideMark/>
          </w:tcPr>
          <w:p w14:paraId="461F55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B0E8A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23C732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7AF7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LEOPOLDO MARECHAL</w:t>
            </w:r>
          </w:p>
        </w:tc>
        <w:tc>
          <w:tcPr>
            <w:tcW w:w="2562" w:type="dxa"/>
            <w:tcBorders>
              <w:top w:val="nil"/>
              <w:left w:val="nil"/>
              <w:bottom w:val="single" w:sz="4" w:space="0" w:color="auto"/>
              <w:right w:val="single" w:sz="4" w:space="0" w:color="auto"/>
            </w:tcBorders>
            <w:shd w:val="clear" w:color="auto" w:fill="auto"/>
            <w:noWrap/>
            <w:vAlign w:val="center"/>
            <w:hideMark/>
          </w:tcPr>
          <w:p w14:paraId="3E88D0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948</w:t>
            </w:r>
          </w:p>
        </w:tc>
        <w:tc>
          <w:tcPr>
            <w:tcW w:w="2129" w:type="dxa"/>
            <w:tcBorders>
              <w:top w:val="nil"/>
              <w:left w:val="nil"/>
              <w:bottom w:val="single" w:sz="4" w:space="0" w:color="auto"/>
              <w:right w:val="single" w:sz="4" w:space="0" w:color="auto"/>
            </w:tcBorders>
            <w:shd w:val="clear" w:color="auto" w:fill="auto"/>
            <w:noWrap/>
            <w:vAlign w:val="center"/>
            <w:hideMark/>
          </w:tcPr>
          <w:p w14:paraId="21BC0F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6BC56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A92820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41B67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LEOPOLDO MARECHAL</w:t>
            </w:r>
          </w:p>
        </w:tc>
        <w:tc>
          <w:tcPr>
            <w:tcW w:w="2562" w:type="dxa"/>
            <w:tcBorders>
              <w:top w:val="nil"/>
              <w:left w:val="nil"/>
              <w:bottom w:val="single" w:sz="4" w:space="0" w:color="auto"/>
              <w:right w:val="single" w:sz="4" w:space="0" w:color="auto"/>
            </w:tcBorders>
            <w:shd w:val="clear" w:color="auto" w:fill="auto"/>
            <w:noWrap/>
            <w:vAlign w:val="center"/>
            <w:hideMark/>
          </w:tcPr>
          <w:p w14:paraId="4A5038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1010</w:t>
            </w:r>
          </w:p>
        </w:tc>
        <w:tc>
          <w:tcPr>
            <w:tcW w:w="2129" w:type="dxa"/>
            <w:tcBorders>
              <w:top w:val="nil"/>
              <w:left w:val="nil"/>
              <w:bottom w:val="single" w:sz="4" w:space="0" w:color="auto"/>
              <w:right w:val="single" w:sz="4" w:space="0" w:color="auto"/>
            </w:tcBorders>
            <w:shd w:val="clear" w:color="auto" w:fill="auto"/>
            <w:noWrap/>
            <w:vAlign w:val="center"/>
            <w:hideMark/>
          </w:tcPr>
          <w:p w14:paraId="029091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F3CCD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6F53FC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921F8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1DD05C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818</w:t>
            </w:r>
          </w:p>
        </w:tc>
        <w:tc>
          <w:tcPr>
            <w:tcW w:w="2129" w:type="dxa"/>
            <w:tcBorders>
              <w:top w:val="nil"/>
              <w:left w:val="nil"/>
              <w:bottom w:val="single" w:sz="4" w:space="0" w:color="auto"/>
              <w:right w:val="single" w:sz="4" w:space="0" w:color="auto"/>
            </w:tcBorders>
            <w:shd w:val="clear" w:color="auto" w:fill="auto"/>
            <w:noWrap/>
            <w:vAlign w:val="center"/>
            <w:hideMark/>
          </w:tcPr>
          <w:p w14:paraId="5D7D62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E3D76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2A746D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9CFC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668DC05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908</w:t>
            </w:r>
          </w:p>
        </w:tc>
        <w:tc>
          <w:tcPr>
            <w:tcW w:w="2129" w:type="dxa"/>
            <w:tcBorders>
              <w:top w:val="nil"/>
              <w:left w:val="nil"/>
              <w:bottom w:val="single" w:sz="4" w:space="0" w:color="auto"/>
              <w:right w:val="single" w:sz="4" w:space="0" w:color="auto"/>
            </w:tcBorders>
            <w:shd w:val="clear" w:color="auto" w:fill="auto"/>
            <w:noWrap/>
            <w:vAlign w:val="center"/>
            <w:hideMark/>
          </w:tcPr>
          <w:p w14:paraId="671887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301AF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430C1E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54BF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3C55C3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917</w:t>
            </w:r>
          </w:p>
        </w:tc>
        <w:tc>
          <w:tcPr>
            <w:tcW w:w="2129" w:type="dxa"/>
            <w:tcBorders>
              <w:top w:val="nil"/>
              <w:left w:val="nil"/>
              <w:bottom w:val="single" w:sz="4" w:space="0" w:color="auto"/>
              <w:right w:val="single" w:sz="4" w:space="0" w:color="auto"/>
            </w:tcBorders>
            <w:shd w:val="clear" w:color="auto" w:fill="auto"/>
            <w:noWrap/>
            <w:vAlign w:val="center"/>
            <w:hideMark/>
          </w:tcPr>
          <w:p w14:paraId="4149F0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C8923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30723D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8B89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0D301B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929</w:t>
            </w:r>
          </w:p>
        </w:tc>
        <w:tc>
          <w:tcPr>
            <w:tcW w:w="2129" w:type="dxa"/>
            <w:tcBorders>
              <w:top w:val="nil"/>
              <w:left w:val="nil"/>
              <w:bottom w:val="single" w:sz="4" w:space="0" w:color="auto"/>
              <w:right w:val="single" w:sz="4" w:space="0" w:color="auto"/>
            </w:tcBorders>
            <w:shd w:val="clear" w:color="auto" w:fill="auto"/>
            <w:noWrap/>
            <w:vAlign w:val="center"/>
            <w:hideMark/>
          </w:tcPr>
          <w:p w14:paraId="098EC5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532A5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C38BD8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3F6B9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2B31D8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964</w:t>
            </w:r>
          </w:p>
        </w:tc>
        <w:tc>
          <w:tcPr>
            <w:tcW w:w="2129" w:type="dxa"/>
            <w:tcBorders>
              <w:top w:val="nil"/>
              <w:left w:val="nil"/>
              <w:bottom w:val="single" w:sz="4" w:space="0" w:color="auto"/>
              <w:right w:val="single" w:sz="4" w:space="0" w:color="auto"/>
            </w:tcBorders>
            <w:shd w:val="clear" w:color="auto" w:fill="auto"/>
            <w:noWrap/>
            <w:vAlign w:val="center"/>
            <w:hideMark/>
          </w:tcPr>
          <w:p w14:paraId="324AF3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0710E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BE9B5E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7CB588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4F0F33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1079</w:t>
            </w:r>
          </w:p>
        </w:tc>
        <w:tc>
          <w:tcPr>
            <w:tcW w:w="2129" w:type="dxa"/>
            <w:tcBorders>
              <w:top w:val="nil"/>
              <w:left w:val="nil"/>
              <w:bottom w:val="single" w:sz="4" w:space="0" w:color="auto"/>
              <w:right w:val="single" w:sz="4" w:space="0" w:color="auto"/>
            </w:tcBorders>
            <w:shd w:val="clear" w:color="auto" w:fill="auto"/>
            <w:noWrap/>
            <w:vAlign w:val="center"/>
            <w:hideMark/>
          </w:tcPr>
          <w:p w14:paraId="152E13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3AF6C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F74440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F4B6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1A0103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1178</w:t>
            </w:r>
          </w:p>
        </w:tc>
        <w:tc>
          <w:tcPr>
            <w:tcW w:w="2129" w:type="dxa"/>
            <w:tcBorders>
              <w:top w:val="nil"/>
              <w:left w:val="nil"/>
              <w:bottom w:val="single" w:sz="4" w:space="0" w:color="auto"/>
              <w:right w:val="single" w:sz="4" w:space="0" w:color="auto"/>
            </w:tcBorders>
            <w:shd w:val="clear" w:color="auto" w:fill="auto"/>
            <w:noWrap/>
            <w:vAlign w:val="center"/>
            <w:hideMark/>
          </w:tcPr>
          <w:p w14:paraId="33F12E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6838A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819C8A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A630D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74FA4D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1281</w:t>
            </w:r>
          </w:p>
        </w:tc>
        <w:tc>
          <w:tcPr>
            <w:tcW w:w="2129" w:type="dxa"/>
            <w:tcBorders>
              <w:top w:val="nil"/>
              <w:left w:val="nil"/>
              <w:bottom w:val="single" w:sz="4" w:space="0" w:color="auto"/>
              <w:right w:val="single" w:sz="4" w:space="0" w:color="auto"/>
            </w:tcBorders>
            <w:shd w:val="clear" w:color="auto" w:fill="auto"/>
            <w:noWrap/>
            <w:vAlign w:val="center"/>
            <w:hideMark/>
          </w:tcPr>
          <w:p w14:paraId="417364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2E075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1A7F0A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32FB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0EE6FF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1296</w:t>
            </w:r>
          </w:p>
        </w:tc>
        <w:tc>
          <w:tcPr>
            <w:tcW w:w="2129" w:type="dxa"/>
            <w:tcBorders>
              <w:top w:val="nil"/>
              <w:left w:val="nil"/>
              <w:bottom w:val="single" w:sz="4" w:space="0" w:color="auto"/>
              <w:right w:val="single" w:sz="4" w:space="0" w:color="auto"/>
            </w:tcBorders>
            <w:shd w:val="clear" w:color="auto" w:fill="auto"/>
            <w:noWrap/>
            <w:vAlign w:val="center"/>
            <w:hideMark/>
          </w:tcPr>
          <w:p w14:paraId="4EDCB7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465D4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AF5895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C735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1F6496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1306</w:t>
            </w:r>
          </w:p>
        </w:tc>
        <w:tc>
          <w:tcPr>
            <w:tcW w:w="2129" w:type="dxa"/>
            <w:tcBorders>
              <w:top w:val="nil"/>
              <w:left w:val="nil"/>
              <w:bottom w:val="single" w:sz="4" w:space="0" w:color="auto"/>
              <w:right w:val="single" w:sz="4" w:space="0" w:color="auto"/>
            </w:tcBorders>
            <w:shd w:val="clear" w:color="auto" w:fill="auto"/>
            <w:noWrap/>
            <w:vAlign w:val="center"/>
            <w:hideMark/>
          </w:tcPr>
          <w:p w14:paraId="70EFAC3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5AE4E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03BA81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8A38E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75A082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1330</w:t>
            </w:r>
          </w:p>
        </w:tc>
        <w:tc>
          <w:tcPr>
            <w:tcW w:w="2129" w:type="dxa"/>
            <w:tcBorders>
              <w:top w:val="nil"/>
              <w:left w:val="nil"/>
              <w:bottom w:val="single" w:sz="4" w:space="0" w:color="auto"/>
              <w:right w:val="single" w:sz="4" w:space="0" w:color="auto"/>
            </w:tcBorders>
            <w:shd w:val="clear" w:color="auto" w:fill="auto"/>
            <w:noWrap/>
            <w:vAlign w:val="center"/>
            <w:hideMark/>
          </w:tcPr>
          <w:p w14:paraId="29AAFE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1336</w:t>
            </w:r>
          </w:p>
        </w:tc>
        <w:tc>
          <w:tcPr>
            <w:tcW w:w="1569" w:type="dxa"/>
            <w:tcBorders>
              <w:top w:val="nil"/>
              <w:left w:val="nil"/>
              <w:bottom w:val="single" w:sz="4" w:space="0" w:color="auto"/>
              <w:right w:val="single" w:sz="4" w:space="0" w:color="auto"/>
            </w:tcBorders>
            <w:shd w:val="clear" w:color="auto" w:fill="auto"/>
            <w:noWrap/>
            <w:vAlign w:val="center"/>
            <w:hideMark/>
          </w:tcPr>
          <w:p w14:paraId="1FEC88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E91783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ACBE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4D1E5BE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1355</w:t>
            </w:r>
          </w:p>
        </w:tc>
        <w:tc>
          <w:tcPr>
            <w:tcW w:w="2129" w:type="dxa"/>
            <w:tcBorders>
              <w:top w:val="nil"/>
              <w:left w:val="nil"/>
              <w:bottom w:val="single" w:sz="4" w:space="0" w:color="auto"/>
              <w:right w:val="single" w:sz="4" w:space="0" w:color="auto"/>
            </w:tcBorders>
            <w:shd w:val="clear" w:color="auto" w:fill="auto"/>
            <w:noWrap/>
            <w:vAlign w:val="center"/>
            <w:hideMark/>
          </w:tcPr>
          <w:p w14:paraId="20B9C2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16D70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7D0ED2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BE44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274D3C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1376</w:t>
            </w:r>
          </w:p>
        </w:tc>
        <w:tc>
          <w:tcPr>
            <w:tcW w:w="2129" w:type="dxa"/>
            <w:tcBorders>
              <w:top w:val="nil"/>
              <w:left w:val="nil"/>
              <w:bottom w:val="single" w:sz="4" w:space="0" w:color="auto"/>
              <w:right w:val="single" w:sz="4" w:space="0" w:color="auto"/>
            </w:tcBorders>
            <w:shd w:val="clear" w:color="auto" w:fill="auto"/>
            <w:noWrap/>
            <w:vAlign w:val="center"/>
            <w:hideMark/>
          </w:tcPr>
          <w:p w14:paraId="59210C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3DC5C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D85280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525B0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51E0C5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1448</w:t>
            </w:r>
          </w:p>
        </w:tc>
        <w:tc>
          <w:tcPr>
            <w:tcW w:w="2129" w:type="dxa"/>
            <w:tcBorders>
              <w:top w:val="nil"/>
              <w:left w:val="nil"/>
              <w:bottom w:val="single" w:sz="4" w:space="0" w:color="auto"/>
              <w:right w:val="single" w:sz="4" w:space="0" w:color="auto"/>
            </w:tcBorders>
            <w:shd w:val="clear" w:color="auto" w:fill="auto"/>
            <w:noWrap/>
            <w:vAlign w:val="center"/>
            <w:hideMark/>
          </w:tcPr>
          <w:p w14:paraId="370E88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8FC4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05ABC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85C7F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0F8634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1531</w:t>
            </w:r>
          </w:p>
        </w:tc>
        <w:tc>
          <w:tcPr>
            <w:tcW w:w="2129" w:type="dxa"/>
            <w:tcBorders>
              <w:top w:val="nil"/>
              <w:left w:val="nil"/>
              <w:bottom w:val="single" w:sz="4" w:space="0" w:color="auto"/>
              <w:right w:val="single" w:sz="4" w:space="0" w:color="auto"/>
            </w:tcBorders>
            <w:shd w:val="clear" w:color="auto" w:fill="auto"/>
            <w:noWrap/>
            <w:vAlign w:val="center"/>
            <w:hideMark/>
          </w:tcPr>
          <w:p w14:paraId="2A9394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ABE4F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C3AB0A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E9C9C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392BFF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1541</w:t>
            </w:r>
          </w:p>
        </w:tc>
        <w:tc>
          <w:tcPr>
            <w:tcW w:w="2129" w:type="dxa"/>
            <w:tcBorders>
              <w:top w:val="nil"/>
              <w:left w:val="nil"/>
              <w:bottom w:val="single" w:sz="4" w:space="0" w:color="auto"/>
              <w:right w:val="single" w:sz="4" w:space="0" w:color="auto"/>
            </w:tcBorders>
            <w:shd w:val="clear" w:color="auto" w:fill="auto"/>
            <w:noWrap/>
            <w:vAlign w:val="center"/>
            <w:hideMark/>
          </w:tcPr>
          <w:p w14:paraId="67FFB6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581A83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C05425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2970B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379EF1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1543</w:t>
            </w:r>
          </w:p>
        </w:tc>
        <w:tc>
          <w:tcPr>
            <w:tcW w:w="2129" w:type="dxa"/>
            <w:tcBorders>
              <w:top w:val="nil"/>
              <w:left w:val="nil"/>
              <w:bottom w:val="single" w:sz="4" w:space="0" w:color="auto"/>
              <w:right w:val="single" w:sz="4" w:space="0" w:color="auto"/>
            </w:tcBorders>
            <w:shd w:val="clear" w:color="auto" w:fill="auto"/>
            <w:noWrap/>
            <w:vAlign w:val="center"/>
            <w:hideMark/>
          </w:tcPr>
          <w:p w14:paraId="679160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F2FE8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954F3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0D019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7A6BEE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1581</w:t>
            </w:r>
          </w:p>
        </w:tc>
        <w:tc>
          <w:tcPr>
            <w:tcW w:w="2129" w:type="dxa"/>
            <w:tcBorders>
              <w:top w:val="nil"/>
              <w:left w:val="nil"/>
              <w:bottom w:val="single" w:sz="4" w:space="0" w:color="auto"/>
              <w:right w:val="single" w:sz="4" w:space="0" w:color="auto"/>
            </w:tcBorders>
            <w:shd w:val="clear" w:color="auto" w:fill="auto"/>
            <w:noWrap/>
            <w:vAlign w:val="center"/>
            <w:hideMark/>
          </w:tcPr>
          <w:p w14:paraId="19B1E2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5846A5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7D1D33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118A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2AEBBB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1595</w:t>
            </w:r>
          </w:p>
        </w:tc>
        <w:tc>
          <w:tcPr>
            <w:tcW w:w="2129" w:type="dxa"/>
            <w:tcBorders>
              <w:top w:val="nil"/>
              <w:left w:val="nil"/>
              <w:bottom w:val="single" w:sz="4" w:space="0" w:color="auto"/>
              <w:right w:val="single" w:sz="4" w:space="0" w:color="auto"/>
            </w:tcBorders>
            <w:shd w:val="clear" w:color="auto" w:fill="auto"/>
            <w:noWrap/>
            <w:vAlign w:val="center"/>
            <w:hideMark/>
          </w:tcPr>
          <w:p w14:paraId="307D20C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B5E9D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BDEEFE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A112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1944A0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1600</w:t>
            </w:r>
          </w:p>
        </w:tc>
        <w:tc>
          <w:tcPr>
            <w:tcW w:w="2129" w:type="dxa"/>
            <w:tcBorders>
              <w:top w:val="nil"/>
              <w:left w:val="nil"/>
              <w:bottom w:val="single" w:sz="4" w:space="0" w:color="auto"/>
              <w:right w:val="single" w:sz="4" w:space="0" w:color="auto"/>
            </w:tcBorders>
            <w:shd w:val="clear" w:color="auto" w:fill="auto"/>
            <w:noWrap/>
            <w:vAlign w:val="center"/>
            <w:hideMark/>
          </w:tcPr>
          <w:p w14:paraId="78BBCA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CARREFOUR</w:t>
            </w:r>
          </w:p>
        </w:tc>
        <w:tc>
          <w:tcPr>
            <w:tcW w:w="1569" w:type="dxa"/>
            <w:tcBorders>
              <w:top w:val="nil"/>
              <w:left w:val="nil"/>
              <w:bottom w:val="single" w:sz="4" w:space="0" w:color="auto"/>
              <w:right w:val="single" w:sz="4" w:space="0" w:color="auto"/>
            </w:tcBorders>
            <w:shd w:val="clear" w:color="auto" w:fill="auto"/>
            <w:noWrap/>
            <w:vAlign w:val="center"/>
            <w:hideMark/>
          </w:tcPr>
          <w:p w14:paraId="5743B7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A70714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A698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MALVINAS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1C2820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w:t>
            </w:r>
          </w:p>
        </w:tc>
        <w:tc>
          <w:tcPr>
            <w:tcW w:w="2129" w:type="dxa"/>
            <w:tcBorders>
              <w:top w:val="nil"/>
              <w:left w:val="nil"/>
              <w:bottom w:val="single" w:sz="4" w:space="0" w:color="auto"/>
              <w:right w:val="single" w:sz="4" w:space="0" w:color="auto"/>
            </w:tcBorders>
            <w:shd w:val="clear" w:color="auto" w:fill="auto"/>
            <w:noWrap/>
            <w:vAlign w:val="center"/>
            <w:hideMark/>
          </w:tcPr>
          <w:p w14:paraId="4A75C2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2A9E2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E02F04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B59CF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MALVINAS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305354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63</w:t>
            </w:r>
          </w:p>
        </w:tc>
        <w:tc>
          <w:tcPr>
            <w:tcW w:w="2129" w:type="dxa"/>
            <w:tcBorders>
              <w:top w:val="nil"/>
              <w:left w:val="nil"/>
              <w:bottom w:val="single" w:sz="4" w:space="0" w:color="auto"/>
              <w:right w:val="single" w:sz="4" w:space="0" w:color="auto"/>
            </w:tcBorders>
            <w:shd w:val="clear" w:color="auto" w:fill="auto"/>
            <w:noWrap/>
            <w:vAlign w:val="center"/>
            <w:hideMark/>
          </w:tcPr>
          <w:p w14:paraId="07E6F3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2067D5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EB3FB9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1C8E2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MALVINAS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3298F6D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415</w:t>
            </w:r>
          </w:p>
        </w:tc>
        <w:tc>
          <w:tcPr>
            <w:tcW w:w="2129" w:type="dxa"/>
            <w:tcBorders>
              <w:top w:val="nil"/>
              <w:left w:val="nil"/>
              <w:bottom w:val="single" w:sz="4" w:space="0" w:color="auto"/>
              <w:right w:val="single" w:sz="4" w:space="0" w:color="auto"/>
            </w:tcBorders>
            <w:shd w:val="clear" w:color="auto" w:fill="auto"/>
            <w:noWrap/>
            <w:vAlign w:val="center"/>
            <w:hideMark/>
          </w:tcPr>
          <w:p w14:paraId="314370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33CCD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B0C644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C8E1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5A7BE0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613</w:t>
            </w:r>
          </w:p>
        </w:tc>
        <w:tc>
          <w:tcPr>
            <w:tcW w:w="2129" w:type="dxa"/>
            <w:tcBorders>
              <w:top w:val="nil"/>
              <w:left w:val="nil"/>
              <w:bottom w:val="single" w:sz="4" w:space="0" w:color="auto"/>
              <w:right w:val="single" w:sz="4" w:space="0" w:color="auto"/>
            </w:tcBorders>
            <w:shd w:val="clear" w:color="auto" w:fill="auto"/>
            <w:noWrap/>
            <w:vAlign w:val="center"/>
            <w:hideMark/>
          </w:tcPr>
          <w:p w14:paraId="5D5A65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E4E4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BE7DC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7048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1F87B9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722</w:t>
            </w:r>
          </w:p>
        </w:tc>
        <w:tc>
          <w:tcPr>
            <w:tcW w:w="2129" w:type="dxa"/>
            <w:tcBorders>
              <w:top w:val="nil"/>
              <w:left w:val="nil"/>
              <w:bottom w:val="single" w:sz="4" w:space="0" w:color="auto"/>
              <w:right w:val="single" w:sz="4" w:space="0" w:color="auto"/>
            </w:tcBorders>
            <w:shd w:val="clear" w:color="auto" w:fill="auto"/>
            <w:noWrap/>
            <w:vAlign w:val="center"/>
            <w:hideMark/>
          </w:tcPr>
          <w:p w14:paraId="34D84A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8A7E4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837DFE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914F0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134E15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982</w:t>
            </w:r>
          </w:p>
        </w:tc>
        <w:tc>
          <w:tcPr>
            <w:tcW w:w="2129" w:type="dxa"/>
            <w:tcBorders>
              <w:top w:val="nil"/>
              <w:left w:val="nil"/>
              <w:bottom w:val="single" w:sz="4" w:space="0" w:color="auto"/>
              <w:right w:val="single" w:sz="4" w:space="0" w:color="auto"/>
            </w:tcBorders>
            <w:shd w:val="clear" w:color="auto" w:fill="auto"/>
            <w:noWrap/>
            <w:vAlign w:val="center"/>
            <w:hideMark/>
          </w:tcPr>
          <w:p w14:paraId="358CA0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986</w:t>
            </w:r>
          </w:p>
        </w:tc>
        <w:tc>
          <w:tcPr>
            <w:tcW w:w="1569" w:type="dxa"/>
            <w:tcBorders>
              <w:top w:val="nil"/>
              <w:left w:val="nil"/>
              <w:bottom w:val="single" w:sz="4" w:space="0" w:color="auto"/>
              <w:right w:val="single" w:sz="4" w:space="0" w:color="auto"/>
            </w:tcBorders>
            <w:shd w:val="clear" w:color="auto" w:fill="auto"/>
            <w:noWrap/>
            <w:vAlign w:val="center"/>
            <w:hideMark/>
          </w:tcPr>
          <w:p w14:paraId="6EEA93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E2A586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29662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MENDEZ DE ANDES</w:t>
            </w:r>
          </w:p>
        </w:tc>
        <w:tc>
          <w:tcPr>
            <w:tcW w:w="2562" w:type="dxa"/>
            <w:tcBorders>
              <w:top w:val="nil"/>
              <w:left w:val="nil"/>
              <w:bottom w:val="single" w:sz="4" w:space="0" w:color="auto"/>
              <w:right w:val="single" w:sz="4" w:space="0" w:color="auto"/>
            </w:tcBorders>
            <w:shd w:val="clear" w:color="auto" w:fill="auto"/>
            <w:noWrap/>
            <w:vAlign w:val="center"/>
            <w:hideMark/>
          </w:tcPr>
          <w:p w14:paraId="6E3FA6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797</w:t>
            </w:r>
          </w:p>
        </w:tc>
        <w:tc>
          <w:tcPr>
            <w:tcW w:w="2129" w:type="dxa"/>
            <w:tcBorders>
              <w:top w:val="nil"/>
              <w:left w:val="nil"/>
              <w:bottom w:val="single" w:sz="4" w:space="0" w:color="auto"/>
              <w:right w:val="single" w:sz="4" w:space="0" w:color="auto"/>
            </w:tcBorders>
            <w:shd w:val="clear" w:color="auto" w:fill="auto"/>
            <w:noWrap/>
            <w:vAlign w:val="center"/>
            <w:hideMark/>
          </w:tcPr>
          <w:p w14:paraId="1AEE77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496DA3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23BB1A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8E8B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MENDEZ DE ANDES</w:t>
            </w:r>
          </w:p>
        </w:tc>
        <w:tc>
          <w:tcPr>
            <w:tcW w:w="2562" w:type="dxa"/>
            <w:tcBorders>
              <w:top w:val="nil"/>
              <w:left w:val="nil"/>
              <w:bottom w:val="single" w:sz="4" w:space="0" w:color="auto"/>
              <w:right w:val="single" w:sz="4" w:space="0" w:color="auto"/>
            </w:tcBorders>
            <w:shd w:val="clear" w:color="auto" w:fill="auto"/>
            <w:noWrap/>
            <w:vAlign w:val="center"/>
            <w:hideMark/>
          </w:tcPr>
          <w:p w14:paraId="3C8DD2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875</w:t>
            </w:r>
          </w:p>
        </w:tc>
        <w:tc>
          <w:tcPr>
            <w:tcW w:w="2129" w:type="dxa"/>
            <w:tcBorders>
              <w:top w:val="nil"/>
              <w:left w:val="nil"/>
              <w:bottom w:val="single" w:sz="4" w:space="0" w:color="auto"/>
              <w:right w:val="single" w:sz="4" w:space="0" w:color="auto"/>
            </w:tcBorders>
            <w:shd w:val="clear" w:color="auto" w:fill="auto"/>
            <w:noWrap/>
            <w:vAlign w:val="center"/>
            <w:hideMark/>
          </w:tcPr>
          <w:p w14:paraId="27CBD7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520CDB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461B98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71A1A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1F6FA0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74</w:t>
            </w:r>
          </w:p>
        </w:tc>
        <w:tc>
          <w:tcPr>
            <w:tcW w:w="2129" w:type="dxa"/>
            <w:tcBorders>
              <w:top w:val="nil"/>
              <w:left w:val="nil"/>
              <w:bottom w:val="single" w:sz="4" w:space="0" w:color="auto"/>
              <w:right w:val="single" w:sz="4" w:space="0" w:color="auto"/>
            </w:tcBorders>
            <w:shd w:val="clear" w:color="auto" w:fill="auto"/>
            <w:noWrap/>
            <w:vAlign w:val="center"/>
            <w:hideMark/>
          </w:tcPr>
          <w:p w14:paraId="187CF9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D7DF6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4E5FEF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4169B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124522A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208</w:t>
            </w:r>
          </w:p>
        </w:tc>
        <w:tc>
          <w:tcPr>
            <w:tcW w:w="2129" w:type="dxa"/>
            <w:tcBorders>
              <w:top w:val="nil"/>
              <w:left w:val="nil"/>
              <w:bottom w:val="single" w:sz="4" w:space="0" w:color="auto"/>
              <w:right w:val="single" w:sz="4" w:space="0" w:color="auto"/>
            </w:tcBorders>
            <w:shd w:val="clear" w:color="auto" w:fill="auto"/>
            <w:noWrap/>
            <w:vAlign w:val="center"/>
            <w:hideMark/>
          </w:tcPr>
          <w:p w14:paraId="014DFC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7DD03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36D355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6735F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731432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367</w:t>
            </w:r>
          </w:p>
        </w:tc>
        <w:tc>
          <w:tcPr>
            <w:tcW w:w="2129" w:type="dxa"/>
            <w:tcBorders>
              <w:top w:val="nil"/>
              <w:left w:val="nil"/>
              <w:bottom w:val="single" w:sz="4" w:space="0" w:color="auto"/>
              <w:right w:val="single" w:sz="4" w:space="0" w:color="auto"/>
            </w:tcBorders>
            <w:shd w:val="clear" w:color="auto" w:fill="auto"/>
            <w:noWrap/>
            <w:vAlign w:val="center"/>
            <w:hideMark/>
          </w:tcPr>
          <w:p w14:paraId="68F276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8C0B1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0C7C7E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A3BE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67D1AA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448</w:t>
            </w:r>
          </w:p>
        </w:tc>
        <w:tc>
          <w:tcPr>
            <w:tcW w:w="2129" w:type="dxa"/>
            <w:tcBorders>
              <w:top w:val="nil"/>
              <w:left w:val="nil"/>
              <w:bottom w:val="single" w:sz="4" w:space="0" w:color="auto"/>
              <w:right w:val="single" w:sz="4" w:space="0" w:color="auto"/>
            </w:tcBorders>
            <w:shd w:val="clear" w:color="auto" w:fill="auto"/>
            <w:noWrap/>
            <w:vAlign w:val="center"/>
            <w:hideMark/>
          </w:tcPr>
          <w:p w14:paraId="7198C9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450</w:t>
            </w:r>
          </w:p>
        </w:tc>
        <w:tc>
          <w:tcPr>
            <w:tcW w:w="1569" w:type="dxa"/>
            <w:tcBorders>
              <w:top w:val="nil"/>
              <w:left w:val="nil"/>
              <w:bottom w:val="single" w:sz="4" w:space="0" w:color="auto"/>
              <w:right w:val="single" w:sz="4" w:space="0" w:color="auto"/>
            </w:tcBorders>
            <w:shd w:val="clear" w:color="auto" w:fill="auto"/>
            <w:noWrap/>
            <w:vAlign w:val="center"/>
            <w:hideMark/>
          </w:tcPr>
          <w:p w14:paraId="0D66EE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F9F89C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B4DF9C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0974655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469</w:t>
            </w:r>
          </w:p>
        </w:tc>
        <w:tc>
          <w:tcPr>
            <w:tcW w:w="2129" w:type="dxa"/>
            <w:tcBorders>
              <w:top w:val="nil"/>
              <w:left w:val="nil"/>
              <w:bottom w:val="single" w:sz="4" w:space="0" w:color="auto"/>
              <w:right w:val="single" w:sz="4" w:space="0" w:color="auto"/>
            </w:tcBorders>
            <w:shd w:val="clear" w:color="auto" w:fill="auto"/>
            <w:noWrap/>
            <w:vAlign w:val="center"/>
            <w:hideMark/>
          </w:tcPr>
          <w:p w14:paraId="515FB15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F2313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91326D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6759B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68D16E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560</w:t>
            </w:r>
          </w:p>
        </w:tc>
        <w:tc>
          <w:tcPr>
            <w:tcW w:w="2129" w:type="dxa"/>
            <w:tcBorders>
              <w:top w:val="nil"/>
              <w:left w:val="nil"/>
              <w:bottom w:val="single" w:sz="4" w:space="0" w:color="auto"/>
              <w:right w:val="single" w:sz="4" w:space="0" w:color="auto"/>
            </w:tcBorders>
            <w:shd w:val="clear" w:color="auto" w:fill="auto"/>
            <w:noWrap/>
            <w:vAlign w:val="center"/>
            <w:hideMark/>
          </w:tcPr>
          <w:p w14:paraId="4582F1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6913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111FA58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C58AE7"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4B6E8B5F"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578</w:t>
            </w:r>
          </w:p>
        </w:tc>
        <w:tc>
          <w:tcPr>
            <w:tcW w:w="2129" w:type="dxa"/>
            <w:tcBorders>
              <w:top w:val="nil"/>
              <w:left w:val="nil"/>
              <w:bottom w:val="single" w:sz="4" w:space="0" w:color="auto"/>
              <w:right w:val="single" w:sz="4" w:space="0" w:color="auto"/>
            </w:tcBorders>
            <w:shd w:val="clear" w:color="auto" w:fill="auto"/>
            <w:noWrap/>
            <w:vAlign w:val="center"/>
            <w:hideMark/>
          </w:tcPr>
          <w:p w14:paraId="6AE591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41E15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581112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61E3D1C"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MIRO</w:t>
            </w:r>
          </w:p>
        </w:tc>
        <w:tc>
          <w:tcPr>
            <w:tcW w:w="2562" w:type="dxa"/>
            <w:tcBorders>
              <w:top w:val="nil"/>
              <w:left w:val="nil"/>
              <w:bottom w:val="single" w:sz="4" w:space="0" w:color="auto"/>
              <w:right w:val="single" w:sz="4" w:space="0" w:color="auto"/>
            </w:tcBorders>
            <w:shd w:val="clear" w:color="auto" w:fill="auto"/>
            <w:noWrap/>
            <w:vAlign w:val="center"/>
            <w:hideMark/>
          </w:tcPr>
          <w:p w14:paraId="511B017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587</w:t>
            </w:r>
          </w:p>
        </w:tc>
        <w:tc>
          <w:tcPr>
            <w:tcW w:w="2129" w:type="dxa"/>
            <w:tcBorders>
              <w:top w:val="nil"/>
              <w:left w:val="nil"/>
              <w:bottom w:val="single" w:sz="4" w:space="0" w:color="auto"/>
              <w:right w:val="single" w:sz="4" w:space="0" w:color="auto"/>
            </w:tcBorders>
            <w:shd w:val="clear" w:color="auto" w:fill="auto"/>
            <w:noWrap/>
            <w:vAlign w:val="center"/>
            <w:hideMark/>
          </w:tcPr>
          <w:p w14:paraId="1413DE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954CE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6430E6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37BFD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26B06D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820</w:t>
            </w:r>
          </w:p>
        </w:tc>
        <w:tc>
          <w:tcPr>
            <w:tcW w:w="2129" w:type="dxa"/>
            <w:tcBorders>
              <w:top w:val="nil"/>
              <w:left w:val="nil"/>
              <w:bottom w:val="single" w:sz="4" w:space="0" w:color="auto"/>
              <w:right w:val="single" w:sz="4" w:space="0" w:color="auto"/>
            </w:tcBorders>
            <w:shd w:val="clear" w:color="auto" w:fill="auto"/>
            <w:noWrap/>
            <w:vAlign w:val="center"/>
            <w:hideMark/>
          </w:tcPr>
          <w:p w14:paraId="59583B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8E6B8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D7818B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58C78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38E6AD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1094</w:t>
            </w:r>
          </w:p>
        </w:tc>
        <w:tc>
          <w:tcPr>
            <w:tcW w:w="2129" w:type="dxa"/>
            <w:tcBorders>
              <w:top w:val="nil"/>
              <w:left w:val="nil"/>
              <w:bottom w:val="single" w:sz="4" w:space="0" w:color="auto"/>
              <w:right w:val="single" w:sz="4" w:space="0" w:color="auto"/>
            </w:tcBorders>
            <w:shd w:val="clear" w:color="auto" w:fill="auto"/>
            <w:noWrap/>
            <w:vAlign w:val="center"/>
            <w:hideMark/>
          </w:tcPr>
          <w:p w14:paraId="04A7FB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B685B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4BF694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3591F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3D0C68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1117</w:t>
            </w:r>
          </w:p>
        </w:tc>
        <w:tc>
          <w:tcPr>
            <w:tcW w:w="2129" w:type="dxa"/>
            <w:tcBorders>
              <w:top w:val="nil"/>
              <w:left w:val="nil"/>
              <w:bottom w:val="single" w:sz="4" w:space="0" w:color="auto"/>
              <w:right w:val="single" w:sz="4" w:space="0" w:color="auto"/>
            </w:tcBorders>
            <w:shd w:val="clear" w:color="auto" w:fill="auto"/>
            <w:noWrap/>
            <w:vAlign w:val="center"/>
            <w:hideMark/>
          </w:tcPr>
          <w:p w14:paraId="201DF1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7C17C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EA90B0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3617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4C4141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1123</w:t>
            </w:r>
          </w:p>
        </w:tc>
        <w:tc>
          <w:tcPr>
            <w:tcW w:w="2129" w:type="dxa"/>
            <w:tcBorders>
              <w:top w:val="nil"/>
              <w:left w:val="nil"/>
              <w:bottom w:val="single" w:sz="4" w:space="0" w:color="auto"/>
              <w:right w:val="single" w:sz="4" w:space="0" w:color="auto"/>
            </w:tcBorders>
            <w:shd w:val="clear" w:color="auto" w:fill="auto"/>
            <w:noWrap/>
            <w:vAlign w:val="center"/>
            <w:hideMark/>
          </w:tcPr>
          <w:p w14:paraId="7E8A34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70B11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9F8BCC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61899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08B396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1371</w:t>
            </w:r>
          </w:p>
        </w:tc>
        <w:tc>
          <w:tcPr>
            <w:tcW w:w="2129" w:type="dxa"/>
            <w:tcBorders>
              <w:top w:val="nil"/>
              <w:left w:val="nil"/>
              <w:bottom w:val="single" w:sz="4" w:space="0" w:color="auto"/>
              <w:right w:val="single" w:sz="4" w:space="0" w:color="auto"/>
            </w:tcBorders>
            <w:shd w:val="clear" w:color="auto" w:fill="auto"/>
            <w:noWrap/>
            <w:vAlign w:val="center"/>
            <w:hideMark/>
          </w:tcPr>
          <w:p w14:paraId="6C9082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EE107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4EB75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6ED7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153B7B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1397</w:t>
            </w:r>
          </w:p>
        </w:tc>
        <w:tc>
          <w:tcPr>
            <w:tcW w:w="2129" w:type="dxa"/>
            <w:tcBorders>
              <w:top w:val="nil"/>
              <w:left w:val="nil"/>
              <w:bottom w:val="single" w:sz="4" w:space="0" w:color="auto"/>
              <w:right w:val="single" w:sz="4" w:space="0" w:color="auto"/>
            </w:tcBorders>
            <w:shd w:val="clear" w:color="auto" w:fill="auto"/>
            <w:noWrap/>
            <w:vAlign w:val="center"/>
            <w:hideMark/>
          </w:tcPr>
          <w:p w14:paraId="25F1A5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2762A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118A32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DD1F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661B1F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1471</w:t>
            </w:r>
          </w:p>
        </w:tc>
        <w:tc>
          <w:tcPr>
            <w:tcW w:w="2129" w:type="dxa"/>
            <w:tcBorders>
              <w:top w:val="nil"/>
              <w:left w:val="nil"/>
              <w:bottom w:val="single" w:sz="4" w:space="0" w:color="auto"/>
              <w:right w:val="single" w:sz="4" w:space="0" w:color="auto"/>
            </w:tcBorders>
            <w:shd w:val="clear" w:color="auto" w:fill="auto"/>
            <w:noWrap/>
            <w:vAlign w:val="center"/>
            <w:hideMark/>
          </w:tcPr>
          <w:p w14:paraId="398C76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C9EBF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736A95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937AA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278430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1487</w:t>
            </w:r>
          </w:p>
        </w:tc>
        <w:tc>
          <w:tcPr>
            <w:tcW w:w="2129" w:type="dxa"/>
            <w:tcBorders>
              <w:top w:val="nil"/>
              <w:left w:val="nil"/>
              <w:bottom w:val="single" w:sz="4" w:space="0" w:color="auto"/>
              <w:right w:val="single" w:sz="4" w:space="0" w:color="auto"/>
            </w:tcBorders>
            <w:shd w:val="clear" w:color="auto" w:fill="auto"/>
            <w:noWrap/>
            <w:vAlign w:val="center"/>
            <w:hideMark/>
          </w:tcPr>
          <w:p w14:paraId="153385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8D2E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4C7128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0C9A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7990C7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1694</w:t>
            </w:r>
          </w:p>
        </w:tc>
        <w:tc>
          <w:tcPr>
            <w:tcW w:w="2129" w:type="dxa"/>
            <w:tcBorders>
              <w:top w:val="nil"/>
              <w:left w:val="nil"/>
              <w:bottom w:val="single" w:sz="4" w:space="0" w:color="auto"/>
              <w:right w:val="single" w:sz="4" w:space="0" w:color="auto"/>
            </w:tcBorders>
            <w:shd w:val="clear" w:color="auto" w:fill="auto"/>
            <w:noWrap/>
            <w:vAlign w:val="center"/>
            <w:hideMark/>
          </w:tcPr>
          <w:p w14:paraId="4244EB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68FA48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3131C8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1F62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030AC4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1167</w:t>
            </w:r>
          </w:p>
        </w:tc>
        <w:tc>
          <w:tcPr>
            <w:tcW w:w="2129" w:type="dxa"/>
            <w:tcBorders>
              <w:top w:val="nil"/>
              <w:left w:val="nil"/>
              <w:bottom w:val="single" w:sz="4" w:space="0" w:color="auto"/>
              <w:right w:val="single" w:sz="4" w:space="0" w:color="auto"/>
            </w:tcBorders>
            <w:shd w:val="clear" w:color="auto" w:fill="auto"/>
            <w:noWrap/>
            <w:vAlign w:val="center"/>
            <w:hideMark/>
          </w:tcPr>
          <w:p w14:paraId="4F20E9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3C9DF6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0764D0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F3B18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7928BB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1225</w:t>
            </w:r>
          </w:p>
        </w:tc>
        <w:tc>
          <w:tcPr>
            <w:tcW w:w="2129" w:type="dxa"/>
            <w:tcBorders>
              <w:top w:val="nil"/>
              <w:left w:val="nil"/>
              <w:bottom w:val="single" w:sz="4" w:space="0" w:color="auto"/>
              <w:right w:val="single" w:sz="4" w:space="0" w:color="auto"/>
            </w:tcBorders>
            <w:shd w:val="clear" w:color="auto" w:fill="auto"/>
            <w:noWrap/>
            <w:vAlign w:val="center"/>
            <w:hideMark/>
          </w:tcPr>
          <w:p w14:paraId="2AB0C9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B34B7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2565B36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57694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51398B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1412</w:t>
            </w:r>
          </w:p>
        </w:tc>
        <w:tc>
          <w:tcPr>
            <w:tcW w:w="2129" w:type="dxa"/>
            <w:tcBorders>
              <w:top w:val="nil"/>
              <w:left w:val="nil"/>
              <w:bottom w:val="single" w:sz="4" w:space="0" w:color="auto"/>
              <w:right w:val="single" w:sz="4" w:space="0" w:color="auto"/>
            </w:tcBorders>
            <w:shd w:val="clear" w:color="auto" w:fill="auto"/>
            <w:noWrap/>
            <w:vAlign w:val="center"/>
            <w:hideMark/>
          </w:tcPr>
          <w:p w14:paraId="27981E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1C3F3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2B851E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A0BA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36116E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1451</w:t>
            </w:r>
          </w:p>
        </w:tc>
        <w:tc>
          <w:tcPr>
            <w:tcW w:w="2129" w:type="dxa"/>
            <w:tcBorders>
              <w:top w:val="nil"/>
              <w:left w:val="nil"/>
              <w:bottom w:val="single" w:sz="4" w:space="0" w:color="auto"/>
              <w:right w:val="single" w:sz="4" w:space="0" w:color="auto"/>
            </w:tcBorders>
            <w:shd w:val="clear" w:color="auto" w:fill="auto"/>
            <w:noWrap/>
            <w:vAlign w:val="center"/>
            <w:hideMark/>
          </w:tcPr>
          <w:p w14:paraId="55D8C2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79F0B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39250A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D0204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418318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1546</w:t>
            </w:r>
          </w:p>
        </w:tc>
        <w:tc>
          <w:tcPr>
            <w:tcW w:w="2129" w:type="dxa"/>
            <w:tcBorders>
              <w:top w:val="nil"/>
              <w:left w:val="nil"/>
              <w:bottom w:val="single" w:sz="4" w:space="0" w:color="auto"/>
              <w:right w:val="single" w:sz="4" w:space="0" w:color="auto"/>
            </w:tcBorders>
            <w:shd w:val="clear" w:color="auto" w:fill="auto"/>
            <w:noWrap/>
            <w:vAlign w:val="center"/>
            <w:hideMark/>
          </w:tcPr>
          <w:p w14:paraId="5D6095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D474E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5DD66B6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2D21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NICOLAS REPETTO</w:t>
            </w:r>
          </w:p>
        </w:tc>
        <w:tc>
          <w:tcPr>
            <w:tcW w:w="2562" w:type="dxa"/>
            <w:tcBorders>
              <w:top w:val="nil"/>
              <w:left w:val="nil"/>
              <w:bottom w:val="single" w:sz="4" w:space="0" w:color="auto"/>
              <w:right w:val="single" w:sz="4" w:space="0" w:color="auto"/>
            </w:tcBorders>
            <w:shd w:val="clear" w:color="auto" w:fill="auto"/>
            <w:noWrap/>
            <w:vAlign w:val="center"/>
            <w:hideMark/>
          </w:tcPr>
          <w:p w14:paraId="316E48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w:t>
            </w:r>
          </w:p>
        </w:tc>
        <w:tc>
          <w:tcPr>
            <w:tcW w:w="2129" w:type="dxa"/>
            <w:tcBorders>
              <w:top w:val="nil"/>
              <w:left w:val="nil"/>
              <w:bottom w:val="single" w:sz="4" w:space="0" w:color="auto"/>
              <w:right w:val="single" w:sz="4" w:space="0" w:color="auto"/>
            </w:tcBorders>
            <w:shd w:val="clear" w:color="auto" w:fill="auto"/>
            <w:noWrap/>
            <w:vAlign w:val="center"/>
            <w:hideMark/>
          </w:tcPr>
          <w:p w14:paraId="6ED44B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15D92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962CC7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5E395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NICOLAS REPETTO</w:t>
            </w:r>
          </w:p>
        </w:tc>
        <w:tc>
          <w:tcPr>
            <w:tcW w:w="2562" w:type="dxa"/>
            <w:tcBorders>
              <w:top w:val="nil"/>
              <w:left w:val="nil"/>
              <w:bottom w:val="single" w:sz="4" w:space="0" w:color="auto"/>
              <w:right w:val="single" w:sz="4" w:space="0" w:color="auto"/>
            </w:tcBorders>
            <w:shd w:val="clear" w:color="auto" w:fill="auto"/>
            <w:noWrap/>
            <w:vAlign w:val="center"/>
            <w:hideMark/>
          </w:tcPr>
          <w:p w14:paraId="06E2A1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281</w:t>
            </w:r>
          </w:p>
        </w:tc>
        <w:tc>
          <w:tcPr>
            <w:tcW w:w="2129" w:type="dxa"/>
            <w:tcBorders>
              <w:top w:val="nil"/>
              <w:left w:val="nil"/>
              <w:bottom w:val="single" w:sz="4" w:space="0" w:color="auto"/>
              <w:right w:val="single" w:sz="4" w:space="0" w:color="auto"/>
            </w:tcBorders>
            <w:shd w:val="clear" w:color="auto" w:fill="auto"/>
            <w:noWrap/>
            <w:vAlign w:val="center"/>
            <w:hideMark/>
          </w:tcPr>
          <w:p w14:paraId="3F59B9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0326B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7C7035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4AF7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NICOLAS REPETTO</w:t>
            </w:r>
          </w:p>
        </w:tc>
        <w:tc>
          <w:tcPr>
            <w:tcW w:w="2562" w:type="dxa"/>
            <w:tcBorders>
              <w:top w:val="nil"/>
              <w:left w:val="nil"/>
              <w:bottom w:val="single" w:sz="4" w:space="0" w:color="auto"/>
              <w:right w:val="single" w:sz="4" w:space="0" w:color="auto"/>
            </w:tcBorders>
            <w:shd w:val="clear" w:color="auto" w:fill="auto"/>
            <w:noWrap/>
            <w:vAlign w:val="center"/>
            <w:hideMark/>
          </w:tcPr>
          <w:p w14:paraId="5CF777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435</w:t>
            </w:r>
          </w:p>
        </w:tc>
        <w:tc>
          <w:tcPr>
            <w:tcW w:w="2129" w:type="dxa"/>
            <w:tcBorders>
              <w:top w:val="nil"/>
              <w:left w:val="nil"/>
              <w:bottom w:val="single" w:sz="4" w:space="0" w:color="auto"/>
              <w:right w:val="single" w:sz="4" w:space="0" w:color="auto"/>
            </w:tcBorders>
            <w:shd w:val="clear" w:color="auto" w:fill="auto"/>
            <w:noWrap/>
            <w:vAlign w:val="center"/>
            <w:hideMark/>
          </w:tcPr>
          <w:p w14:paraId="1CA37F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7677A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755D40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D8D9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NICOLAS REPETTO</w:t>
            </w:r>
          </w:p>
        </w:tc>
        <w:tc>
          <w:tcPr>
            <w:tcW w:w="2562" w:type="dxa"/>
            <w:tcBorders>
              <w:top w:val="nil"/>
              <w:left w:val="nil"/>
              <w:bottom w:val="single" w:sz="4" w:space="0" w:color="auto"/>
              <w:right w:val="single" w:sz="4" w:space="0" w:color="auto"/>
            </w:tcBorders>
            <w:shd w:val="clear" w:color="auto" w:fill="auto"/>
            <w:noWrap/>
            <w:vAlign w:val="center"/>
            <w:hideMark/>
          </w:tcPr>
          <w:p w14:paraId="1222D7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1082</w:t>
            </w:r>
          </w:p>
        </w:tc>
        <w:tc>
          <w:tcPr>
            <w:tcW w:w="2129" w:type="dxa"/>
            <w:tcBorders>
              <w:top w:val="nil"/>
              <w:left w:val="nil"/>
              <w:bottom w:val="single" w:sz="4" w:space="0" w:color="auto"/>
              <w:right w:val="single" w:sz="4" w:space="0" w:color="auto"/>
            </w:tcBorders>
            <w:shd w:val="clear" w:color="auto" w:fill="auto"/>
            <w:noWrap/>
            <w:vAlign w:val="center"/>
            <w:hideMark/>
          </w:tcPr>
          <w:p w14:paraId="5DBE92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30D7B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AAB695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2B31A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NICOLAS REPETTO</w:t>
            </w:r>
          </w:p>
        </w:tc>
        <w:tc>
          <w:tcPr>
            <w:tcW w:w="2562" w:type="dxa"/>
            <w:tcBorders>
              <w:top w:val="nil"/>
              <w:left w:val="nil"/>
              <w:bottom w:val="single" w:sz="4" w:space="0" w:color="auto"/>
              <w:right w:val="single" w:sz="4" w:space="0" w:color="auto"/>
            </w:tcBorders>
            <w:shd w:val="clear" w:color="auto" w:fill="auto"/>
            <w:noWrap/>
            <w:vAlign w:val="center"/>
            <w:hideMark/>
          </w:tcPr>
          <w:p w14:paraId="0C1EE9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1135</w:t>
            </w:r>
          </w:p>
        </w:tc>
        <w:tc>
          <w:tcPr>
            <w:tcW w:w="2129" w:type="dxa"/>
            <w:tcBorders>
              <w:top w:val="nil"/>
              <w:left w:val="nil"/>
              <w:bottom w:val="single" w:sz="4" w:space="0" w:color="auto"/>
              <w:right w:val="single" w:sz="4" w:space="0" w:color="auto"/>
            </w:tcBorders>
            <w:shd w:val="clear" w:color="auto" w:fill="auto"/>
            <w:noWrap/>
            <w:vAlign w:val="center"/>
            <w:hideMark/>
          </w:tcPr>
          <w:p w14:paraId="18E6FC7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0702E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EE5E9F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F47C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OLAYA</w:t>
            </w:r>
          </w:p>
        </w:tc>
        <w:tc>
          <w:tcPr>
            <w:tcW w:w="2562" w:type="dxa"/>
            <w:tcBorders>
              <w:top w:val="nil"/>
              <w:left w:val="nil"/>
              <w:bottom w:val="single" w:sz="4" w:space="0" w:color="auto"/>
              <w:right w:val="single" w:sz="4" w:space="0" w:color="auto"/>
            </w:tcBorders>
            <w:shd w:val="clear" w:color="auto" w:fill="auto"/>
            <w:noWrap/>
            <w:vAlign w:val="center"/>
            <w:hideMark/>
          </w:tcPr>
          <w:p w14:paraId="0A63C0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1062</w:t>
            </w:r>
          </w:p>
        </w:tc>
        <w:tc>
          <w:tcPr>
            <w:tcW w:w="2129" w:type="dxa"/>
            <w:tcBorders>
              <w:top w:val="nil"/>
              <w:left w:val="nil"/>
              <w:bottom w:val="single" w:sz="4" w:space="0" w:color="auto"/>
              <w:right w:val="single" w:sz="4" w:space="0" w:color="auto"/>
            </w:tcBorders>
            <w:shd w:val="clear" w:color="auto" w:fill="auto"/>
            <w:noWrap/>
            <w:vAlign w:val="center"/>
            <w:hideMark/>
          </w:tcPr>
          <w:p w14:paraId="2FCF54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FDD7B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AC44E2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54D54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42C05B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212</w:t>
            </w:r>
          </w:p>
        </w:tc>
        <w:tc>
          <w:tcPr>
            <w:tcW w:w="2129" w:type="dxa"/>
            <w:tcBorders>
              <w:top w:val="nil"/>
              <w:left w:val="nil"/>
              <w:bottom w:val="single" w:sz="4" w:space="0" w:color="auto"/>
              <w:right w:val="single" w:sz="4" w:space="0" w:color="auto"/>
            </w:tcBorders>
            <w:shd w:val="clear" w:color="auto" w:fill="auto"/>
            <w:noWrap/>
            <w:vAlign w:val="center"/>
            <w:hideMark/>
          </w:tcPr>
          <w:p w14:paraId="6881F4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5C7E0C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BAEA8A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7F7E42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4BF84A8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360</w:t>
            </w:r>
          </w:p>
        </w:tc>
        <w:tc>
          <w:tcPr>
            <w:tcW w:w="2129" w:type="dxa"/>
            <w:tcBorders>
              <w:top w:val="nil"/>
              <w:left w:val="nil"/>
              <w:bottom w:val="single" w:sz="4" w:space="0" w:color="auto"/>
              <w:right w:val="single" w:sz="4" w:space="0" w:color="auto"/>
            </w:tcBorders>
            <w:shd w:val="clear" w:color="auto" w:fill="auto"/>
            <w:noWrap/>
            <w:vAlign w:val="center"/>
            <w:hideMark/>
          </w:tcPr>
          <w:p w14:paraId="0F4F731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366</w:t>
            </w:r>
          </w:p>
        </w:tc>
        <w:tc>
          <w:tcPr>
            <w:tcW w:w="1569" w:type="dxa"/>
            <w:tcBorders>
              <w:top w:val="nil"/>
              <w:left w:val="nil"/>
              <w:bottom w:val="single" w:sz="4" w:space="0" w:color="auto"/>
              <w:right w:val="single" w:sz="4" w:space="0" w:color="auto"/>
            </w:tcBorders>
            <w:shd w:val="clear" w:color="auto" w:fill="auto"/>
            <w:vAlign w:val="center"/>
            <w:hideMark/>
          </w:tcPr>
          <w:p w14:paraId="75FED1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83BAEF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68889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3F0FB8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476</w:t>
            </w:r>
          </w:p>
        </w:tc>
        <w:tc>
          <w:tcPr>
            <w:tcW w:w="2129" w:type="dxa"/>
            <w:tcBorders>
              <w:top w:val="nil"/>
              <w:left w:val="nil"/>
              <w:bottom w:val="single" w:sz="4" w:space="0" w:color="auto"/>
              <w:right w:val="single" w:sz="4" w:space="0" w:color="auto"/>
            </w:tcBorders>
            <w:shd w:val="clear" w:color="auto" w:fill="auto"/>
            <w:noWrap/>
            <w:vAlign w:val="center"/>
            <w:hideMark/>
          </w:tcPr>
          <w:p w14:paraId="593497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vAlign w:val="center"/>
            <w:hideMark/>
          </w:tcPr>
          <w:p w14:paraId="51A815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D6A416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347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4CDD99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570</w:t>
            </w:r>
          </w:p>
        </w:tc>
        <w:tc>
          <w:tcPr>
            <w:tcW w:w="2129" w:type="dxa"/>
            <w:tcBorders>
              <w:top w:val="nil"/>
              <w:left w:val="nil"/>
              <w:bottom w:val="single" w:sz="4" w:space="0" w:color="auto"/>
              <w:right w:val="single" w:sz="4" w:space="0" w:color="auto"/>
            </w:tcBorders>
            <w:shd w:val="clear" w:color="auto" w:fill="auto"/>
            <w:noWrap/>
            <w:vAlign w:val="center"/>
            <w:hideMark/>
          </w:tcPr>
          <w:p w14:paraId="6C46DB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vAlign w:val="center"/>
            <w:hideMark/>
          </w:tcPr>
          <w:p w14:paraId="7562768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07B1656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05C12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773777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570</w:t>
            </w:r>
          </w:p>
        </w:tc>
        <w:tc>
          <w:tcPr>
            <w:tcW w:w="2129" w:type="dxa"/>
            <w:tcBorders>
              <w:top w:val="nil"/>
              <w:left w:val="nil"/>
              <w:bottom w:val="single" w:sz="4" w:space="0" w:color="auto"/>
              <w:right w:val="single" w:sz="4" w:space="0" w:color="auto"/>
            </w:tcBorders>
            <w:shd w:val="clear" w:color="auto" w:fill="auto"/>
            <w:noWrap/>
            <w:vAlign w:val="center"/>
            <w:hideMark/>
          </w:tcPr>
          <w:p w14:paraId="25F4486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vAlign w:val="center"/>
            <w:hideMark/>
          </w:tcPr>
          <w:p w14:paraId="278A82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BF95A9A" w14:textId="77777777" w:rsidTr="009950B4">
        <w:trPr>
          <w:trHeight w:val="48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8CAE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1F21CF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600</w:t>
            </w:r>
          </w:p>
        </w:tc>
        <w:tc>
          <w:tcPr>
            <w:tcW w:w="2129" w:type="dxa"/>
            <w:tcBorders>
              <w:top w:val="nil"/>
              <w:left w:val="nil"/>
              <w:bottom w:val="single" w:sz="4" w:space="0" w:color="auto"/>
              <w:right w:val="single" w:sz="4" w:space="0" w:color="auto"/>
            </w:tcBorders>
            <w:shd w:val="clear" w:color="auto" w:fill="auto"/>
            <w:vAlign w:val="center"/>
            <w:hideMark/>
          </w:tcPr>
          <w:p w14:paraId="6F2A74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JAURECHE DER</w:t>
            </w:r>
          </w:p>
        </w:tc>
        <w:tc>
          <w:tcPr>
            <w:tcW w:w="1569" w:type="dxa"/>
            <w:tcBorders>
              <w:top w:val="nil"/>
              <w:left w:val="nil"/>
              <w:bottom w:val="single" w:sz="4" w:space="0" w:color="auto"/>
              <w:right w:val="single" w:sz="4" w:space="0" w:color="auto"/>
            </w:tcBorders>
            <w:shd w:val="clear" w:color="auto" w:fill="auto"/>
            <w:vAlign w:val="center"/>
            <w:hideMark/>
          </w:tcPr>
          <w:p w14:paraId="4AD657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D4F419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157E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OTAMENDI</w:t>
            </w:r>
          </w:p>
        </w:tc>
        <w:tc>
          <w:tcPr>
            <w:tcW w:w="2562" w:type="dxa"/>
            <w:tcBorders>
              <w:top w:val="nil"/>
              <w:left w:val="nil"/>
              <w:bottom w:val="single" w:sz="4" w:space="0" w:color="auto"/>
              <w:right w:val="single" w:sz="4" w:space="0" w:color="auto"/>
            </w:tcBorders>
            <w:shd w:val="clear" w:color="auto" w:fill="auto"/>
            <w:noWrap/>
            <w:vAlign w:val="center"/>
            <w:hideMark/>
          </w:tcPr>
          <w:p w14:paraId="7BA08D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614</w:t>
            </w:r>
          </w:p>
        </w:tc>
        <w:tc>
          <w:tcPr>
            <w:tcW w:w="2129" w:type="dxa"/>
            <w:tcBorders>
              <w:top w:val="nil"/>
              <w:left w:val="nil"/>
              <w:bottom w:val="single" w:sz="4" w:space="0" w:color="auto"/>
              <w:right w:val="single" w:sz="4" w:space="0" w:color="auto"/>
            </w:tcBorders>
            <w:shd w:val="clear" w:color="auto" w:fill="auto"/>
            <w:noWrap/>
            <w:vAlign w:val="center"/>
            <w:hideMark/>
          </w:tcPr>
          <w:p w14:paraId="595755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vAlign w:val="center"/>
            <w:hideMark/>
          </w:tcPr>
          <w:p w14:paraId="0671F8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7DD424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9430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PATRICIAS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041DEE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270</w:t>
            </w:r>
          </w:p>
        </w:tc>
        <w:tc>
          <w:tcPr>
            <w:tcW w:w="2129" w:type="dxa"/>
            <w:tcBorders>
              <w:top w:val="nil"/>
              <w:left w:val="nil"/>
              <w:bottom w:val="single" w:sz="4" w:space="0" w:color="auto"/>
              <w:right w:val="single" w:sz="4" w:space="0" w:color="auto"/>
            </w:tcBorders>
            <w:shd w:val="clear" w:color="auto" w:fill="auto"/>
            <w:noWrap/>
            <w:vAlign w:val="center"/>
            <w:hideMark/>
          </w:tcPr>
          <w:p w14:paraId="0B45B9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CDB65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D701D3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E43E7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PATRICIAS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6E16AC3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270</w:t>
            </w:r>
          </w:p>
        </w:tc>
        <w:tc>
          <w:tcPr>
            <w:tcW w:w="2129" w:type="dxa"/>
            <w:tcBorders>
              <w:top w:val="nil"/>
              <w:left w:val="nil"/>
              <w:bottom w:val="single" w:sz="4" w:space="0" w:color="auto"/>
              <w:right w:val="single" w:sz="4" w:space="0" w:color="auto"/>
            </w:tcBorders>
            <w:shd w:val="clear" w:color="auto" w:fill="auto"/>
            <w:noWrap/>
            <w:vAlign w:val="center"/>
            <w:hideMark/>
          </w:tcPr>
          <w:p w14:paraId="76D9A9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741AB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E89BBC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11CCC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PATRICIAS ARGENTINAS</w:t>
            </w:r>
          </w:p>
        </w:tc>
        <w:tc>
          <w:tcPr>
            <w:tcW w:w="2562" w:type="dxa"/>
            <w:tcBorders>
              <w:top w:val="nil"/>
              <w:left w:val="nil"/>
              <w:bottom w:val="single" w:sz="4" w:space="0" w:color="auto"/>
              <w:right w:val="single" w:sz="4" w:space="0" w:color="auto"/>
            </w:tcBorders>
            <w:shd w:val="clear" w:color="auto" w:fill="auto"/>
            <w:noWrap/>
            <w:vAlign w:val="center"/>
            <w:hideMark/>
          </w:tcPr>
          <w:p w14:paraId="28DFF8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377</w:t>
            </w:r>
          </w:p>
        </w:tc>
        <w:tc>
          <w:tcPr>
            <w:tcW w:w="2129" w:type="dxa"/>
            <w:tcBorders>
              <w:top w:val="nil"/>
              <w:left w:val="nil"/>
              <w:bottom w:val="single" w:sz="4" w:space="0" w:color="auto"/>
              <w:right w:val="single" w:sz="4" w:space="0" w:color="auto"/>
            </w:tcBorders>
            <w:shd w:val="clear" w:color="auto" w:fill="auto"/>
            <w:noWrap/>
            <w:vAlign w:val="center"/>
            <w:hideMark/>
          </w:tcPr>
          <w:p w14:paraId="334707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6F7E1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2636BC6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4F5A5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center"/>
            <w:hideMark/>
          </w:tcPr>
          <w:p w14:paraId="0ED9E7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725</w:t>
            </w:r>
          </w:p>
        </w:tc>
        <w:tc>
          <w:tcPr>
            <w:tcW w:w="2129" w:type="dxa"/>
            <w:tcBorders>
              <w:top w:val="nil"/>
              <w:left w:val="nil"/>
              <w:bottom w:val="single" w:sz="4" w:space="0" w:color="auto"/>
              <w:right w:val="single" w:sz="4" w:space="0" w:color="auto"/>
            </w:tcBorders>
            <w:shd w:val="clear" w:color="auto" w:fill="auto"/>
            <w:noWrap/>
            <w:vAlign w:val="center"/>
            <w:hideMark/>
          </w:tcPr>
          <w:p w14:paraId="588689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C550F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8997DE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CE59C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center"/>
            <w:hideMark/>
          </w:tcPr>
          <w:p w14:paraId="2FB463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772</w:t>
            </w:r>
          </w:p>
        </w:tc>
        <w:tc>
          <w:tcPr>
            <w:tcW w:w="2129" w:type="dxa"/>
            <w:tcBorders>
              <w:top w:val="nil"/>
              <w:left w:val="nil"/>
              <w:bottom w:val="single" w:sz="4" w:space="0" w:color="auto"/>
              <w:right w:val="single" w:sz="4" w:space="0" w:color="auto"/>
            </w:tcBorders>
            <w:shd w:val="clear" w:color="auto" w:fill="auto"/>
            <w:noWrap/>
            <w:vAlign w:val="center"/>
            <w:hideMark/>
          </w:tcPr>
          <w:p w14:paraId="36689C9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664BE4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A02680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37F2C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center"/>
            <w:hideMark/>
          </w:tcPr>
          <w:p w14:paraId="40DFFB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891</w:t>
            </w:r>
          </w:p>
        </w:tc>
        <w:tc>
          <w:tcPr>
            <w:tcW w:w="2129" w:type="dxa"/>
            <w:tcBorders>
              <w:top w:val="nil"/>
              <w:left w:val="nil"/>
              <w:bottom w:val="single" w:sz="4" w:space="0" w:color="auto"/>
              <w:right w:val="single" w:sz="4" w:space="0" w:color="auto"/>
            </w:tcBorders>
            <w:shd w:val="clear" w:color="auto" w:fill="auto"/>
            <w:noWrap/>
            <w:vAlign w:val="center"/>
            <w:hideMark/>
          </w:tcPr>
          <w:p w14:paraId="6BAEDE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E8907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0CC1C8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5D35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PEDRO GOYENA</w:t>
            </w:r>
          </w:p>
        </w:tc>
        <w:tc>
          <w:tcPr>
            <w:tcW w:w="2562" w:type="dxa"/>
            <w:tcBorders>
              <w:top w:val="nil"/>
              <w:left w:val="nil"/>
              <w:bottom w:val="single" w:sz="4" w:space="0" w:color="auto"/>
              <w:right w:val="single" w:sz="4" w:space="0" w:color="auto"/>
            </w:tcBorders>
            <w:shd w:val="clear" w:color="auto" w:fill="auto"/>
            <w:noWrap/>
            <w:vAlign w:val="center"/>
            <w:hideMark/>
          </w:tcPr>
          <w:p w14:paraId="77DB27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1682</w:t>
            </w:r>
          </w:p>
        </w:tc>
        <w:tc>
          <w:tcPr>
            <w:tcW w:w="2129" w:type="dxa"/>
            <w:tcBorders>
              <w:top w:val="nil"/>
              <w:left w:val="nil"/>
              <w:bottom w:val="single" w:sz="4" w:space="0" w:color="auto"/>
              <w:right w:val="single" w:sz="4" w:space="0" w:color="auto"/>
            </w:tcBorders>
            <w:shd w:val="clear" w:color="auto" w:fill="auto"/>
            <w:noWrap/>
            <w:vAlign w:val="center"/>
            <w:hideMark/>
          </w:tcPr>
          <w:p w14:paraId="2D95A0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02EDC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96DE4E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16ECD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02D3F6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973</w:t>
            </w:r>
          </w:p>
        </w:tc>
        <w:tc>
          <w:tcPr>
            <w:tcW w:w="2129" w:type="dxa"/>
            <w:tcBorders>
              <w:top w:val="nil"/>
              <w:left w:val="nil"/>
              <w:bottom w:val="single" w:sz="4" w:space="0" w:color="auto"/>
              <w:right w:val="single" w:sz="4" w:space="0" w:color="auto"/>
            </w:tcBorders>
            <w:shd w:val="clear" w:color="auto" w:fill="auto"/>
            <w:noWrap/>
            <w:vAlign w:val="center"/>
            <w:hideMark/>
          </w:tcPr>
          <w:p w14:paraId="18AB37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B8F74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E86776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F3979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770B204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1120</w:t>
            </w:r>
          </w:p>
        </w:tc>
        <w:tc>
          <w:tcPr>
            <w:tcW w:w="2129" w:type="dxa"/>
            <w:tcBorders>
              <w:top w:val="nil"/>
              <w:left w:val="nil"/>
              <w:bottom w:val="single" w:sz="4" w:space="0" w:color="auto"/>
              <w:right w:val="single" w:sz="4" w:space="0" w:color="auto"/>
            </w:tcBorders>
            <w:shd w:val="clear" w:color="auto" w:fill="auto"/>
            <w:noWrap/>
            <w:vAlign w:val="center"/>
            <w:hideMark/>
          </w:tcPr>
          <w:p w14:paraId="00E1DB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3B053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27622A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9E825B"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vAlign w:val="center"/>
            <w:hideMark/>
          </w:tcPr>
          <w:p w14:paraId="36FBA6CA"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1298</w:t>
            </w:r>
          </w:p>
        </w:tc>
        <w:tc>
          <w:tcPr>
            <w:tcW w:w="2129" w:type="dxa"/>
            <w:tcBorders>
              <w:top w:val="nil"/>
              <w:left w:val="nil"/>
              <w:bottom w:val="single" w:sz="4" w:space="0" w:color="auto"/>
              <w:right w:val="single" w:sz="4" w:space="0" w:color="auto"/>
            </w:tcBorders>
            <w:shd w:val="clear" w:color="auto" w:fill="auto"/>
            <w:noWrap/>
            <w:vAlign w:val="center"/>
            <w:hideMark/>
          </w:tcPr>
          <w:p w14:paraId="6F3A63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DF606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F68625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1C09E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63B3D2D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1324</w:t>
            </w:r>
          </w:p>
        </w:tc>
        <w:tc>
          <w:tcPr>
            <w:tcW w:w="2129" w:type="dxa"/>
            <w:tcBorders>
              <w:top w:val="nil"/>
              <w:left w:val="nil"/>
              <w:bottom w:val="single" w:sz="4" w:space="0" w:color="auto"/>
              <w:right w:val="single" w:sz="4" w:space="0" w:color="auto"/>
            </w:tcBorders>
            <w:shd w:val="clear" w:color="auto" w:fill="auto"/>
            <w:noWrap/>
            <w:vAlign w:val="center"/>
            <w:hideMark/>
          </w:tcPr>
          <w:p w14:paraId="04AC03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61E9C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5CD05D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91F91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050D3AC7"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1346</w:t>
            </w:r>
          </w:p>
        </w:tc>
        <w:tc>
          <w:tcPr>
            <w:tcW w:w="2129" w:type="dxa"/>
            <w:tcBorders>
              <w:top w:val="nil"/>
              <w:left w:val="nil"/>
              <w:bottom w:val="single" w:sz="4" w:space="0" w:color="auto"/>
              <w:right w:val="single" w:sz="4" w:space="0" w:color="auto"/>
            </w:tcBorders>
            <w:shd w:val="clear" w:color="auto" w:fill="auto"/>
            <w:noWrap/>
            <w:vAlign w:val="center"/>
            <w:hideMark/>
          </w:tcPr>
          <w:p w14:paraId="679494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A1F17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413139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564E28A"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vAlign w:val="center"/>
            <w:hideMark/>
          </w:tcPr>
          <w:p w14:paraId="4A53AA2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1416</w:t>
            </w:r>
          </w:p>
        </w:tc>
        <w:tc>
          <w:tcPr>
            <w:tcW w:w="2129" w:type="dxa"/>
            <w:tcBorders>
              <w:top w:val="nil"/>
              <w:left w:val="nil"/>
              <w:bottom w:val="single" w:sz="4" w:space="0" w:color="auto"/>
              <w:right w:val="single" w:sz="4" w:space="0" w:color="auto"/>
            </w:tcBorders>
            <w:shd w:val="clear" w:color="auto" w:fill="auto"/>
            <w:noWrap/>
            <w:vAlign w:val="center"/>
            <w:hideMark/>
          </w:tcPr>
          <w:p w14:paraId="06B2F1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D5A4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36C91F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AE26D3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vAlign w:val="center"/>
            <w:hideMark/>
          </w:tcPr>
          <w:p w14:paraId="3B84415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1483</w:t>
            </w:r>
          </w:p>
        </w:tc>
        <w:tc>
          <w:tcPr>
            <w:tcW w:w="2129" w:type="dxa"/>
            <w:tcBorders>
              <w:top w:val="nil"/>
              <w:left w:val="nil"/>
              <w:bottom w:val="single" w:sz="4" w:space="0" w:color="auto"/>
              <w:right w:val="single" w:sz="4" w:space="0" w:color="auto"/>
            </w:tcBorders>
            <w:shd w:val="clear" w:color="auto" w:fill="auto"/>
            <w:noWrap/>
            <w:vAlign w:val="center"/>
            <w:hideMark/>
          </w:tcPr>
          <w:p w14:paraId="5BCAFA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F4EE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CB9755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29531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1764FAA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1525</w:t>
            </w:r>
          </w:p>
        </w:tc>
        <w:tc>
          <w:tcPr>
            <w:tcW w:w="2129" w:type="dxa"/>
            <w:tcBorders>
              <w:top w:val="nil"/>
              <w:left w:val="nil"/>
              <w:bottom w:val="single" w:sz="4" w:space="0" w:color="auto"/>
              <w:right w:val="single" w:sz="4" w:space="0" w:color="auto"/>
            </w:tcBorders>
            <w:shd w:val="clear" w:color="auto" w:fill="auto"/>
            <w:noWrap/>
            <w:vAlign w:val="center"/>
            <w:hideMark/>
          </w:tcPr>
          <w:p w14:paraId="17F006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E465F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F2FCD7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D6D7E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PLANES</w:t>
            </w:r>
          </w:p>
        </w:tc>
        <w:tc>
          <w:tcPr>
            <w:tcW w:w="2562" w:type="dxa"/>
            <w:tcBorders>
              <w:top w:val="nil"/>
              <w:left w:val="nil"/>
              <w:bottom w:val="single" w:sz="4" w:space="0" w:color="auto"/>
              <w:right w:val="single" w:sz="4" w:space="0" w:color="auto"/>
            </w:tcBorders>
            <w:shd w:val="clear" w:color="auto" w:fill="auto"/>
            <w:noWrap/>
            <w:vAlign w:val="center"/>
            <w:hideMark/>
          </w:tcPr>
          <w:p w14:paraId="7A24ADB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1546</w:t>
            </w:r>
          </w:p>
        </w:tc>
        <w:tc>
          <w:tcPr>
            <w:tcW w:w="2129" w:type="dxa"/>
            <w:tcBorders>
              <w:top w:val="nil"/>
              <w:left w:val="nil"/>
              <w:bottom w:val="single" w:sz="4" w:space="0" w:color="auto"/>
              <w:right w:val="single" w:sz="4" w:space="0" w:color="auto"/>
            </w:tcBorders>
            <w:shd w:val="clear" w:color="auto" w:fill="auto"/>
            <w:noWrap/>
            <w:vAlign w:val="center"/>
            <w:hideMark/>
          </w:tcPr>
          <w:p w14:paraId="6C2899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C9585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3BC5EC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7EAA7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PUAN</w:t>
            </w:r>
          </w:p>
        </w:tc>
        <w:tc>
          <w:tcPr>
            <w:tcW w:w="2562" w:type="dxa"/>
            <w:tcBorders>
              <w:top w:val="nil"/>
              <w:left w:val="nil"/>
              <w:bottom w:val="single" w:sz="4" w:space="0" w:color="auto"/>
              <w:right w:val="single" w:sz="4" w:space="0" w:color="auto"/>
            </w:tcBorders>
            <w:shd w:val="clear" w:color="auto" w:fill="auto"/>
            <w:noWrap/>
            <w:vAlign w:val="center"/>
            <w:hideMark/>
          </w:tcPr>
          <w:p w14:paraId="7037EF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210</w:t>
            </w:r>
          </w:p>
        </w:tc>
        <w:tc>
          <w:tcPr>
            <w:tcW w:w="2129" w:type="dxa"/>
            <w:tcBorders>
              <w:top w:val="nil"/>
              <w:left w:val="nil"/>
              <w:bottom w:val="single" w:sz="4" w:space="0" w:color="auto"/>
              <w:right w:val="single" w:sz="4" w:space="0" w:color="auto"/>
            </w:tcBorders>
            <w:shd w:val="clear" w:color="auto" w:fill="auto"/>
            <w:noWrap/>
            <w:vAlign w:val="center"/>
            <w:hideMark/>
          </w:tcPr>
          <w:p w14:paraId="2CEEF6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6728D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D59F8A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8C8D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PUAN</w:t>
            </w:r>
          </w:p>
        </w:tc>
        <w:tc>
          <w:tcPr>
            <w:tcW w:w="2562" w:type="dxa"/>
            <w:tcBorders>
              <w:top w:val="nil"/>
              <w:left w:val="nil"/>
              <w:bottom w:val="single" w:sz="4" w:space="0" w:color="auto"/>
              <w:right w:val="single" w:sz="4" w:space="0" w:color="auto"/>
            </w:tcBorders>
            <w:shd w:val="clear" w:color="auto" w:fill="auto"/>
            <w:noWrap/>
            <w:vAlign w:val="center"/>
            <w:hideMark/>
          </w:tcPr>
          <w:p w14:paraId="372E69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354</w:t>
            </w:r>
          </w:p>
        </w:tc>
        <w:tc>
          <w:tcPr>
            <w:tcW w:w="2129" w:type="dxa"/>
            <w:tcBorders>
              <w:top w:val="nil"/>
              <w:left w:val="nil"/>
              <w:bottom w:val="single" w:sz="4" w:space="0" w:color="auto"/>
              <w:right w:val="single" w:sz="4" w:space="0" w:color="auto"/>
            </w:tcBorders>
            <w:shd w:val="clear" w:color="auto" w:fill="auto"/>
            <w:noWrap/>
            <w:vAlign w:val="center"/>
            <w:hideMark/>
          </w:tcPr>
          <w:p w14:paraId="0A9A3B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9D8CD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4A550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FA5A1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PUAN</w:t>
            </w:r>
          </w:p>
        </w:tc>
        <w:tc>
          <w:tcPr>
            <w:tcW w:w="2562" w:type="dxa"/>
            <w:tcBorders>
              <w:top w:val="nil"/>
              <w:left w:val="nil"/>
              <w:bottom w:val="single" w:sz="4" w:space="0" w:color="auto"/>
              <w:right w:val="single" w:sz="4" w:space="0" w:color="auto"/>
            </w:tcBorders>
            <w:shd w:val="clear" w:color="auto" w:fill="auto"/>
            <w:noWrap/>
            <w:vAlign w:val="center"/>
            <w:hideMark/>
          </w:tcPr>
          <w:p w14:paraId="003621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450</w:t>
            </w:r>
          </w:p>
        </w:tc>
        <w:tc>
          <w:tcPr>
            <w:tcW w:w="2129" w:type="dxa"/>
            <w:tcBorders>
              <w:top w:val="nil"/>
              <w:left w:val="nil"/>
              <w:bottom w:val="single" w:sz="4" w:space="0" w:color="auto"/>
              <w:right w:val="single" w:sz="4" w:space="0" w:color="auto"/>
            </w:tcBorders>
            <w:shd w:val="clear" w:color="auto" w:fill="auto"/>
            <w:noWrap/>
            <w:vAlign w:val="center"/>
            <w:hideMark/>
          </w:tcPr>
          <w:p w14:paraId="379D38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80BF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D6C73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9AD445C"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6724748E"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1326</w:t>
            </w:r>
          </w:p>
        </w:tc>
        <w:tc>
          <w:tcPr>
            <w:tcW w:w="2129" w:type="dxa"/>
            <w:tcBorders>
              <w:top w:val="nil"/>
              <w:left w:val="nil"/>
              <w:bottom w:val="single" w:sz="4" w:space="0" w:color="auto"/>
              <w:right w:val="single" w:sz="4" w:space="0" w:color="auto"/>
            </w:tcBorders>
            <w:shd w:val="clear" w:color="auto" w:fill="auto"/>
            <w:noWrap/>
            <w:vAlign w:val="center"/>
            <w:hideMark/>
          </w:tcPr>
          <w:p w14:paraId="7C9864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D5242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557DFC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A472BF"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70D30251"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1406</w:t>
            </w:r>
          </w:p>
        </w:tc>
        <w:tc>
          <w:tcPr>
            <w:tcW w:w="2129" w:type="dxa"/>
            <w:tcBorders>
              <w:top w:val="nil"/>
              <w:left w:val="nil"/>
              <w:bottom w:val="single" w:sz="4" w:space="0" w:color="auto"/>
              <w:right w:val="single" w:sz="4" w:space="0" w:color="auto"/>
            </w:tcBorders>
            <w:shd w:val="clear" w:color="auto" w:fill="auto"/>
            <w:noWrap/>
            <w:vAlign w:val="center"/>
            <w:hideMark/>
          </w:tcPr>
          <w:p w14:paraId="6A0CE4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B9670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13BE22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2FB31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3BF5B01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1444</w:t>
            </w:r>
          </w:p>
        </w:tc>
        <w:tc>
          <w:tcPr>
            <w:tcW w:w="2129" w:type="dxa"/>
            <w:tcBorders>
              <w:top w:val="nil"/>
              <w:left w:val="nil"/>
              <w:bottom w:val="single" w:sz="4" w:space="0" w:color="auto"/>
              <w:right w:val="single" w:sz="4" w:space="0" w:color="auto"/>
            </w:tcBorders>
            <w:shd w:val="clear" w:color="auto" w:fill="auto"/>
            <w:noWrap/>
            <w:vAlign w:val="center"/>
            <w:hideMark/>
          </w:tcPr>
          <w:p w14:paraId="5B70B0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D2B4D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842E53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15FDE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center"/>
            <w:hideMark/>
          </w:tcPr>
          <w:p w14:paraId="55DCBA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1070</w:t>
            </w:r>
          </w:p>
        </w:tc>
        <w:tc>
          <w:tcPr>
            <w:tcW w:w="2129" w:type="dxa"/>
            <w:tcBorders>
              <w:top w:val="nil"/>
              <w:left w:val="nil"/>
              <w:bottom w:val="single" w:sz="4" w:space="0" w:color="auto"/>
              <w:right w:val="single" w:sz="4" w:space="0" w:color="auto"/>
            </w:tcBorders>
            <w:shd w:val="clear" w:color="auto" w:fill="auto"/>
            <w:noWrap/>
            <w:vAlign w:val="center"/>
            <w:hideMark/>
          </w:tcPr>
          <w:p w14:paraId="0FFDB7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383F4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BA610D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60166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ROJAS</w:t>
            </w:r>
          </w:p>
        </w:tc>
        <w:tc>
          <w:tcPr>
            <w:tcW w:w="2562" w:type="dxa"/>
            <w:tcBorders>
              <w:top w:val="nil"/>
              <w:left w:val="nil"/>
              <w:bottom w:val="single" w:sz="4" w:space="0" w:color="auto"/>
              <w:right w:val="single" w:sz="4" w:space="0" w:color="auto"/>
            </w:tcBorders>
            <w:shd w:val="clear" w:color="auto" w:fill="auto"/>
            <w:noWrap/>
            <w:vAlign w:val="center"/>
            <w:hideMark/>
          </w:tcPr>
          <w:p w14:paraId="0647E90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439</w:t>
            </w:r>
          </w:p>
        </w:tc>
        <w:tc>
          <w:tcPr>
            <w:tcW w:w="2129" w:type="dxa"/>
            <w:tcBorders>
              <w:top w:val="nil"/>
              <w:left w:val="nil"/>
              <w:bottom w:val="single" w:sz="4" w:space="0" w:color="auto"/>
              <w:right w:val="single" w:sz="4" w:space="0" w:color="auto"/>
            </w:tcBorders>
            <w:shd w:val="clear" w:color="auto" w:fill="auto"/>
            <w:noWrap/>
            <w:vAlign w:val="center"/>
            <w:hideMark/>
          </w:tcPr>
          <w:p w14:paraId="0FC263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2F69DF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910074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DFB3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ROSARIO</w:t>
            </w:r>
          </w:p>
        </w:tc>
        <w:tc>
          <w:tcPr>
            <w:tcW w:w="2562" w:type="dxa"/>
            <w:tcBorders>
              <w:top w:val="nil"/>
              <w:left w:val="nil"/>
              <w:bottom w:val="single" w:sz="4" w:space="0" w:color="auto"/>
              <w:right w:val="single" w:sz="4" w:space="0" w:color="auto"/>
            </w:tcBorders>
            <w:shd w:val="clear" w:color="auto" w:fill="auto"/>
            <w:noWrap/>
            <w:vAlign w:val="center"/>
            <w:hideMark/>
          </w:tcPr>
          <w:p w14:paraId="2CF19C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670</w:t>
            </w:r>
          </w:p>
        </w:tc>
        <w:tc>
          <w:tcPr>
            <w:tcW w:w="2129" w:type="dxa"/>
            <w:tcBorders>
              <w:top w:val="nil"/>
              <w:left w:val="nil"/>
              <w:bottom w:val="single" w:sz="4" w:space="0" w:color="auto"/>
              <w:right w:val="single" w:sz="4" w:space="0" w:color="auto"/>
            </w:tcBorders>
            <w:shd w:val="clear" w:color="auto" w:fill="auto"/>
            <w:noWrap/>
            <w:vAlign w:val="center"/>
            <w:hideMark/>
          </w:tcPr>
          <w:p w14:paraId="4C195B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3D3A2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DFF102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381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SAN JOSE DE CALASANZ</w:t>
            </w:r>
          </w:p>
        </w:tc>
        <w:tc>
          <w:tcPr>
            <w:tcW w:w="2562" w:type="dxa"/>
            <w:tcBorders>
              <w:top w:val="nil"/>
              <w:left w:val="nil"/>
              <w:bottom w:val="single" w:sz="4" w:space="0" w:color="auto"/>
              <w:right w:val="single" w:sz="4" w:space="0" w:color="auto"/>
            </w:tcBorders>
            <w:shd w:val="clear" w:color="auto" w:fill="auto"/>
            <w:noWrap/>
            <w:vAlign w:val="center"/>
            <w:hideMark/>
          </w:tcPr>
          <w:p w14:paraId="66C8C9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173</w:t>
            </w:r>
          </w:p>
        </w:tc>
        <w:tc>
          <w:tcPr>
            <w:tcW w:w="2129" w:type="dxa"/>
            <w:tcBorders>
              <w:top w:val="nil"/>
              <w:left w:val="nil"/>
              <w:bottom w:val="single" w:sz="4" w:space="0" w:color="auto"/>
              <w:right w:val="single" w:sz="4" w:space="0" w:color="auto"/>
            </w:tcBorders>
            <w:shd w:val="clear" w:color="auto" w:fill="auto"/>
            <w:noWrap/>
            <w:vAlign w:val="center"/>
            <w:hideMark/>
          </w:tcPr>
          <w:p w14:paraId="3FDACC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7EE59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0542D08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D1ABE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SAN JOSE DE CALASANZ</w:t>
            </w:r>
          </w:p>
        </w:tc>
        <w:tc>
          <w:tcPr>
            <w:tcW w:w="2562" w:type="dxa"/>
            <w:tcBorders>
              <w:top w:val="nil"/>
              <w:left w:val="nil"/>
              <w:bottom w:val="single" w:sz="4" w:space="0" w:color="auto"/>
              <w:right w:val="single" w:sz="4" w:space="0" w:color="auto"/>
            </w:tcBorders>
            <w:shd w:val="clear" w:color="auto" w:fill="auto"/>
            <w:noWrap/>
            <w:vAlign w:val="center"/>
            <w:hideMark/>
          </w:tcPr>
          <w:p w14:paraId="66032A3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403</w:t>
            </w:r>
          </w:p>
        </w:tc>
        <w:tc>
          <w:tcPr>
            <w:tcW w:w="2129" w:type="dxa"/>
            <w:tcBorders>
              <w:top w:val="nil"/>
              <w:left w:val="nil"/>
              <w:bottom w:val="single" w:sz="4" w:space="0" w:color="auto"/>
              <w:right w:val="single" w:sz="4" w:space="0" w:color="auto"/>
            </w:tcBorders>
            <w:shd w:val="clear" w:color="auto" w:fill="auto"/>
            <w:noWrap/>
            <w:vAlign w:val="center"/>
            <w:hideMark/>
          </w:tcPr>
          <w:p w14:paraId="2276B0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E4C04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2FAFFB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4621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SAN JOSE DE CALASANZ</w:t>
            </w:r>
          </w:p>
        </w:tc>
        <w:tc>
          <w:tcPr>
            <w:tcW w:w="2562" w:type="dxa"/>
            <w:tcBorders>
              <w:top w:val="nil"/>
              <w:left w:val="nil"/>
              <w:bottom w:val="single" w:sz="4" w:space="0" w:color="auto"/>
              <w:right w:val="single" w:sz="4" w:space="0" w:color="auto"/>
            </w:tcBorders>
            <w:shd w:val="clear" w:color="auto" w:fill="auto"/>
            <w:noWrap/>
            <w:vAlign w:val="center"/>
            <w:hideMark/>
          </w:tcPr>
          <w:p w14:paraId="7075C6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512</w:t>
            </w:r>
          </w:p>
        </w:tc>
        <w:tc>
          <w:tcPr>
            <w:tcW w:w="2129" w:type="dxa"/>
            <w:tcBorders>
              <w:top w:val="nil"/>
              <w:left w:val="nil"/>
              <w:bottom w:val="single" w:sz="4" w:space="0" w:color="auto"/>
              <w:right w:val="single" w:sz="4" w:space="0" w:color="auto"/>
            </w:tcBorders>
            <w:shd w:val="clear" w:color="auto" w:fill="auto"/>
            <w:noWrap/>
            <w:vAlign w:val="center"/>
            <w:hideMark/>
          </w:tcPr>
          <w:p w14:paraId="71601A7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0EE56FB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9BF177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230F9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SAN JOSE DE CALASANZ</w:t>
            </w:r>
          </w:p>
        </w:tc>
        <w:tc>
          <w:tcPr>
            <w:tcW w:w="2562" w:type="dxa"/>
            <w:tcBorders>
              <w:top w:val="nil"/>
              <w:left w:val="nil"/>
              <w:bottom w:val="single" w:sz="4" w:space="0" w:color="auto"/>
              <w:right w:val="single" w:sz="4" w:space="0" w:color="auto"/>
            </w:tcBorders>
            <w:shd w:val="clear" w:color="auto" w:fill="auto"/>
            <w:noWrap/>
            <w:vAlign w:val="center"/>
            <w:hideMark/>
          </w:tcPr>
          <w:p w14:paraId="6BE384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617</w:t>
            </w:r>
          </w:p>
        </w:tc>
        <w:tc>
          <w:tcPr>
            <w:tcW w:w="2129" w:type="dxa"/>
            <w:tcBorders>
              <w:top w:val="nil"/>
              <w:left w:val="nil"/>
              <w:bottom w:val="single" w:sz="4" w:space="0" w:color="auto"/>
              <w:right w:val="single" w:sz="4" w:space="0" w:color="auto"/>
            </w:tcBorders>
            <w:shd w:val="clear" w:color="auto" w:fill="auto"/>
            <w:noWrap/>
            <w:vAlign w:val="center"/>
            <w:hideMark/>
          </w:tcPr>
          <w:p w14:paraId="125B0A8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611</w:t>
            </w:r>
          </w:p>
        </w:tc>
        <w:tc>
          <w:tcPr>
            <w:tcW w:w="1569" w:type="dxa"/>
            <w:tcBorders>
              <w:top w:val="nil"/>
              <w:left w:val="nil"/>
              <w:bottom w:val="single" w:sz="4" w:space="0" w:color="auto"/>
              <w:right w:val="single" w:sz="4" w:space="0" w:color="auto"/>
            </w:tcBorders>
            <w:shd w:val="clear" w:color="auto" w:fill="auto"/>
            <w:noWrap/>
            <w:vAlign w:val="center"/>
            <w:hideMark/>
          </w:tcPr>
          <w:p w14:paraId="49AFD6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55156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F3B86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4AF5F3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520</w:t>
            </w:r>
          </w:p>
        </w:tc>
        <w:tc>
          <w:tcPr>
            <w:tcW w:w="2129" w:type="dxa"/>
            <w:tcBorders>
              <w:top w:val="nil"/>
              <w:left w:val="nil"/>
              <w:bottom w:val="single" w:sz="4" w:space="0" w:color="auto"/>
              <w:right w:val="single" w:sz="4" w:space="0" w:color="auto"/>
            </w:tcBorders>
            <w:shd w:val="clear" w:color="auto" w:fill="auto"/>
            <w:noWrap/>
            <w:vAlign w:val="center"/>
            <w:hideMark/>
          </w:tcPr>
          <w:p w14:paraId="5881C2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4FE6A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5E0837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E2277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3B3CBE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725</w:t>
            </w:r>
          </w:p>
        </w:tc>
        <w:tc>
          <w:tcPr>
            <w:tcW w:w="2129" w:type="dxa"/>
            <w:tcBorders>
              <w:top w:val="nil"/>
              <w:left w:val="nil"/>
              <w:bottom w:val="single" w:sz="4" w:space="0" w:color="auto"/>
              <w:right w:val="single" w:sz="4" w:space="0" w:color="auto"/>
            </w:tcBorders>
            <w:shd w:val="clear" w:color="auto" w:fill="auto"/>
            <w:noWrap/>
            <w:vAlign w:val="center"/>
            <w:hideMark/>
          </w:tcPr>
          <w:p w14:paraId="246708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FCB87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JACARANDA</w:t>
            </w:r>
          </w:p>
        </w:tc>
      </w:tr>
      <w:tr w:rsidR="00EC2E27" w:rsidRPr="009F1203" w14:paraId="245BDD9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3555FF"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25311B2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1165</w:t>
            </w:r>
          </w:p>
        </w:tc>
        <w:tc>
          <w:tcPr>
            <w:tcW w:w="2129" w:type="dxa"/>
            <w:tcBorders>
              <w:top w:val="nil"/>
              <w:left w:val="nil"/>
              <w:bottom w:val="single" w:sz="4" w:space="0" w:color="auto"/>
              <w:right w:val="single" w:sz="4" w:space="0" w:color="auto"/>
            </w:tcBorders>
            <w:shd w:val="clear" w:color="auto" w:fill="auto"/>
            <w:noWrap/>
            <w:vAlign w:val="center"/>
            <w:hideMark/>
          </w:tcPr>
          <w:p w14:paraId="67EADF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88012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A14C08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3519AA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1CA7424D"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1185</w:t>
            </w:r>
          </w:p>
        </w:tc>
        <w:tc>
          <w:tcPr>
            <w:tcW w:w="2129" w:type="dxa"/>
            <w:tcBorders>
              <w:top w:val="nil"/>
              <w:left w:val="nil"/>
              <w:bottom w:val="single" w:sz="4" w:space="0" w:color="auto"/>
              <w:right w:val="single" w:sz="4" w:space="0" w:color="auto"/>
            </w:tcBorders>
            <w:shd w:val="clear" w:color="auto" w:fill="auto"/>
            <w:noWrap/>
            <w:vAlign w:val="center"/>
            <w:hideMark/>
          </w:tcPr>
          <w:p w14:paraId="57A7560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9BD3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A458F3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2BFB9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775F172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1193</w:t>
            </w:r>
          </w:p>
        </w:tc>
        <w:tc>
          <w:tcPr>
            <w:tcW w:w="2129" w:type="dxa"/>
            <w:tcBorders>
              <w:top w:val="nil"/>
              <w:left w:val="nil"/>
              <w:bottom w:val="single" w:sz="4" w:space="0" w:color="auto"/>
              <w:right w:val="single" w:sz="4" w:space="0" w:color="auto"/>
            </w:tcBorders>
            <w:shd w:val="clear" w:color="auto" w:fill="auto"/>
            <w:noWrap/>
            <w:vAlign w:val="center"/>
            <w:hideMark/>
          </w:tcPr>
          <w:p w14:paraId="160760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40621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5A2612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93BD0C"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3C8323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1261</w:t>
            </w:r>
          </w:p>
        </w:tc>
        <w:tc>
          <w:tcPr>
            <w:tcW w:w="2129" w:type="dxa"/>
            <w:tcBorders>
              <w:top w:val="nil"/>
              <w:left w:val="nil"/>
              <w:bottom w:val="single" w:sz="4" w:space="0" w:color="auto"/>
              <w:right w:val="single" w:sz="4" w:space="0" w:color="auto"/>
            </w:tcBorders>
            <w:shd w:val="clear" w:color="auto" w:fill="auto"/>
            <w:noWrap/>
            <w:vAlign w:val="center"/>
            <w:hideMark/>
          </w:tcPr>
          <w:p w14:paraId="323ABB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122E4F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332337B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74E88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4D09966D"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1267</w:t>
            </w:r>
          </w:p>
        </w:tc>
        <w:tc>
          <w:tcPr>
            <w:tcW w:w="2129" w:type="dxa"/>
            <w:tcBorders>
              <w:top w:val="nil"/>
              <w:left w:val="nil"/>
              <w:bottom w:val="single" w:sz="4" w:space="0" w:color="auto"/>
              <w:right w:val="single" w:sz="4" w:space="0" w:color="auto"/>
            </w:tcBorders>
            <w:shd w:val="clear" w:color="auto" w:fill="auto"/>
            <w:noWrap/>
            <w:vAlign w:val="center"/>
            <w:hideMark/>
          </w:tcPr>
          <w:p w14:paraId="03DCB87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59D00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690434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1E2C98"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45A1A261"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1267</w:t>
            </w:r>
          </w:p>
        </w:tc>
        <w:tc>
          <w:tcPr>
            <w:tcW w:w="2129" w:type="dxa"/>
            <w:tcBorders>
              <w:top w:val="nil"/>
              <w:left w:val="nil"/>
              <w:bottom w:val="single" w:sz="4" w:space="0" w:color="auto"/>
              <w:right w:val="single" w:sz="4" w:space="0" w:color="auto"/>
            </w:tcBorders>
            <w:shd w:val="clear" w:color="auto" w:fill="auto"/>
            <w:noWrap/>
            <w:vAlign w:val="center"/>
            <w:hideMark/>
          </w:tcPr>
          <w:p w14:paraId="64DF30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1654E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22DEE9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724C2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26DFEE4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1434</w:t>
            </w:r>
          </w:p>
        </w:tc>
        <w:tc>
          <w:tcPr>
            <w:tcW w:w="2129" w:type="dxa"/>
            <w:tcBorders>
              <w:top w:val="nil"/>
              <w:left w:val="nil"/>
              <w:bottom w:val="single" w:sz="4" w:space="0" w:color="auto"/>
              <w:right w:val="single" w:sz="4" w:space="0" w:color="auto"/>
            </w:tcBorders>
            <w:shd w:val="clear" w:color="auto" w:fill="auto"/>
            <w:noWrap/>
            <w:vAlign w:val="center"/>
            <w:hideMark/>
          </w:tcPr>
          <w:p w14:paraId="77C3D9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F82A6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688FED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726829F"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1B6E0C51"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1514</w:t>
            </w:r>
          </w:p>
        </w:tc>
        <w:tc>
          <w:tcPr>
            <w:tcW w:w="2129" w:type="dxa"/>
            <w:tcBorders>
              <w:top w:val="nil"/>
              <w:left w:val="nil"/>
              <w:bottom w:val="single" w:sz="4" w:space="0" w:color="auto"/>
              <w:right w:val="single" w:sz="4" w:space="0" w:color="auto"/>
            </w:tcBorders>
            <w:shd w:val="clear" w:color="auto" w:fill="auto"/>
            <w:noWrap/>
            <w:vAlign w:val="center"/>
            <w:hideMark/>
          </w:tcPr>
          <w:p w14:paraId="67DB51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3CBA51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0FCE22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0A5E47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17395E1A"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1581</w:t>
            </w:r>
          </w:p>
        </w:tc>
        <w:tc>
          <w:tcPr>
            <w:tcW w:w="2129" w:type="dxa"/>
            <w:tcBorders>
              <w:top w:val="nil"/>
              <w:left w:val="nil"/>
              <w:bottom w:val="single" w:sz="4" w:space="0" w:color="auto"/>
              <w:right w:val="single" w:sz="4" w:space="0" w:color="auto"/>
            </w:tcBorders>
            <w:shd w:val="clear" w:color="auto" w:fill="auto"/>
            <w:noWrap/>
            <w:vAlign w:val="center"/>
            <w:hideMark/>
          </w:tcPr>
          <w:p w14:paraId="0EDBD4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22826F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8989B2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07C21A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SENILLOSA</w:t>
            </w:r>
          </w:p>
        </w:tc>
        <w:tc>
          <w:tcPr>
            <w:tcW w:w="2562" w:type="dxa"/>
            <w:tcBorders>
              <w:top w:val="nil"/>
              <w:left w:val="nil"/>
              <w:bottom w:val="single" w:sz="4" w:space="0" w:color="auto"/>
              <w:right w:val="single" w:sz="4" w:space="0" w:color="auto"/>
            </w:tcBorders>
            <w:shd w:val="clear" w:color="auto" w:fill="auto"/>
            <w:noWrap/>
            <w:vAlign w:val="center"/>
            <w:hideMark/>
          </w:tcPr>
          <w:p w14:paraId="3522A07D"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289</w:t>
            </w:r>
          </w:p>
        </w:tc>
        <w:tc>
          <w:tcPr>
            <w:tcW w:w="2129" w:type="dxa"/>
            <w:tcBorders>
              <w:top w:val="nil"/>
              <w:left w:val="nil"/>
              <w:bottom w:val="single" w:sz="4" w:space="0" w:color="auto"/>
              <w:right w:val="single" w:sz="4" w:space="0" w:color="auto"/>
            </w:tcBorders>
            <w:shd w:val="clear" w:color="auto" w:fill="auto"/>
            <w:noWrap/>
            <w:vAlign w:val="center"/>
            <w:hideMark/>
          </w:tcPr>
          <w:p w14:paraId="0C73A4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7D7F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BC1F16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185144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lastRenderedPageBreak/>
              <w:t>SENILLOSA</w:t>
            </w:r>
          </w:p>
        </w:tc>
        <w:tc>
          <w:tcPr>
            <w:tcW w:w="2562" w:type="dxa"/>
            <w:tcBorders>
              <w:top w:val="nil"/>
              <w:left w:val="nil"/>
              <w:bottom w:val="single" w:sz="4" w:space="0" w:color="auto"/>
              <w:right w:val="single" w:sz="4" w:space="0" w:color="auto"/>
            </w:tcBorders>
            <w:shd w:val="clear" w:color="auto" w:fill="auto"/>
            <w:noWrap/>
            <w:vAlign w:val="center"/>
            <w:hideMark/>
          </w:tcPr>
          <w:p w14:paraId="69673A2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563</w:t>
            </w:r>
          </w:p>
        </w:tc>
        <w:tc>
          <w:tcPr>
            <w:tcW w:w="2129" w:type="dxa"/>
            <w:tcBorders>
              <w:top w:val="nil"/>
              <w:left w:val="nil"/>
              <w:bottom w:val="single" w:sz="4" w:space="0" w:color="auto"/>
              <w:right w:val="single" w:sz="4" w:space="0" w:color="auto"/>
            </w:tcBorders>
            <w:shd w:val="clear" w:color="auto" w:fill="auto"/>
            <w:noWrap/>
            <w:vAlign w:val="center"/>
            <w:hideMark/>
          </w:tcPr>
          <w:p w14:paraId="382F1F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2D260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6D24EB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A55D01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SENILLOSA</w:t>
            </w:r>
          </w:p>
        </w:tc>
        <w:tc>
          <w:tcPr>
            <w:tcW w:w="2562" w:type="dxa"/>
            <w:tcBorders>
              <w:top w:val="nil"/>
              <w:left w:val="nil"/>
              <w:bottom w:val="single" w:sz="4" w:space="0" w:color="auto"/>
              <w:right w:val="single" w:sz="4" w:space="0" w:color="auto"/>
            </w:tcBorders>
            <w:shd w:val="clear" w:color="auto" w:fill="auto"/>
            <w:noWrap/>
            <w:vAlign w:val="center"/>
            <w:hideMark/>
          </w:tcPr>
          <w:p w14:paraId="091CAF2B"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577</w:t>
            </w:r>
          </w:p>
        </w:tc>
        <w:tc>
          <w:tcPr>
            <w:tcW w:w="2129" w:type="dxa"/>
            <w:tcBorders>
              <w:top w:val="nil"/>
              <w:left w:val="nil"/>
              <w:bottom w:val="single" w:sz="4" w:space="0" w:color="auto"/>
              <w:right w:val="single" w:sz="4" w:space="0" w:color="auto"/>
            </w:tcBorders>
            <w:shd w:val="clear" w:color="auto" w:fill="auto"/>
            <w:noWrap/>
            <w:vAlign w:val="center"/>
            <w:hideMark/>
          </w:tcPr>
          <w:p w14:paraId="2C78A9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C0DC1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A8C5D4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D2294C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SENILLOSA</w:t>
            </w:r>
          </w:p>
        </w:tc>
        <w:tc>
          <w:tcPr>
            <w:tcW w:w="2562" w:type="dxa"/>
            <w:tcBorders>
              <w:top w:val="nil"/>
              <w:left w:val="nil"/>
              <w:bottom w:val="single" w:sz="4" w:space="0" w:color="auto"/>
              <w:right w:val="single" w:sz="4" w:space="0" w:color="auto"/>
            </w:tcBorders>
            <w:shd w:val="clear" w:color="auto" w:fill="auto"/>
            <w:noWrap/>
            <w:vAlign w:val="center"/>
            <w:hideMark/>
          </w:tcPr>
          <w:p w14:paraId="62B1748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715</w:t>
            </w:r>
          </w:p>
        </w:tc>
        <w:tc>
          <w:tcPr>
            <w:tcW w:w="2129" w:type="dxa"/>
            <w:tcBorders>
              <w:top w:val="nil"/>
              <w:left w:val="nil"/>
              <w:bottom w:val="single" w:sz="4" w:space="0" w:color="auto"/>
              <w:right w:val="single" w:sz="4" w:space="0" w:color="auto"/>
            </w:tcBorders>
            <w:shd w:val="clear" w:color="auto" w:fill="auto"/>
            <w:noWrap/>
            <w:vAlign w:val="center"/>
            <w:hideMark/>
          </w:tcPr>
          <w:p w14:paraId="4CD00C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47794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613359B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5E2CF92"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SENILLOSA</w:t>
            </w:r>
          </w:p>
        </w:tc>
        <w:tc>
          <w:tcPr>
            <w:tcW w:w="2562" w:type="dxa"/>
            <w:tcBorders>
              <w:top w:val="nil"/>
              <w:left w:val="nil"/>
              <w:bottom w:val="single" w:sz="4" w:space="0" w:color="auto"/>
              <w:right w:val="single" w:sz="4" w:space="0" w:color="auto"/>
            </w:tcBorders>
            <w:shd w:val="clear" w:color="auto" w:fill="auto"/>
            <w:noWrap/>
            <w:vAlign w:val="center"/>
            <w:hideMark/>
          </w:tcPr>
          <w:p w14:paraId="7941F40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877</w:t>
            </w:r>
          </w:p>
        </w:tc>
        <w:tc>
          <w:tcPr>
            <w:tcW w:w="2129" w:type="dxa"/>
            <w:tcBorders>
              <w:top w:val="nil"/>
              <w:left w:val="nil"/>
              <w:bottom w:val="single" w:sz="4" w:space="0" w:color="auto"/>
              <w:right w:val="single" w:sz="4" w:space="0" w:color="auto"/>
            </w:tcBorders>
            <w:shd w:val="clear" w:color="auto" w:fill="auto"/>
            <w:noWrap/>
            <w:vAlign w:val="center"/>
            <w:hideMark/>
          </w:tcPr>
          <w:p w14:paraId="723B57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9A45A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998154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A04E6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562" w:type="dxa"/>
            <w:tcBorders>
              <w:top w:val="nil"/>
              <w:left w:val="nil"/>
              <w:bottom w:val="single" w:sz="4" w:space="0" w:color="auto"/>
              <w:right w:val="single" w:sz="4" w:space="0" w:color="auto"/>
            </w:tcBorders>
            <w:shd w:val="clear" w:color="auto" w:fill="auto"/>
            <w:noWrap/>
            <w:vAlign w:val="center"/>
            <w:hideMark/>
          </w:tcPr>
          <w:p w14:paraId="790C42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1300</w:t>
            </w:r>
          </w:p>
        </w:tc>
        <w:tc>
          <w:tcPr>
            <w:tcW w:w="2129" w:type="dxa"/>
            <w:tcBorders>
              <w:top w:val="nil"/>
              <w:left w:val="nil"/>
              <w:bottom w:val="single" w:sz="4" w:space="0" w:color="auto"/>
              <w:right w:val="single" w:sz="4" w:space="0" w:color="auto"/>
            </w:tcBorders>
            <w:shd w:val="clear" w:color="auto" w:fill="auto"/>
            <w:noWrap/>
            <w:vAlign w:val="center"/>
            <w:hideMark/>
          </w:tcPr>
          <w:p w14:paraId="6660F0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S/CARREFOUR</w:t>
            </w:r>
          </w:p>
        </w:tc>
        <w:tc>
          <w:tcPr>
            <w:tcW w:w="1569" w:type="dxa"/>
            <w:tcBorders>
              <w:top w:val="nil"/>
              <w:left w:val="nil"/>
              <w:bottom w:val="single" w:sz="4" w:space="0" w:color="auto"/>
              <w:right w:val="single" w:sz="4" w:space="0" w:color="auto"/>
            </w:tcBorders>
            <w:shd w:val="clear" w:color="auto" w:fill="auto"/>
            <w:noWrap/>
            <w:vAlign w:val="center"/>
            <w:hideMark/>
          </w:tcPr>
          <w:p w14:paraId="2FE75A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453848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A7452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562" w:type="dxa"/>
            <w:tcBorders>
              <w:top w:val="nil"/>
              <w:left w:val="nil"/>
              <w:bottom w:val="single" w:sz="4" w:space="0" w:color="auto"/>
              <w:right w:val="single" w:sz="4" w:space="0" w:color="auto"/>
            </w:tcBorders>
            <w:shd w:val="clear" w:color="auto" w:fill="auto"/>
            <w:noWrap/>
            <w:vAlign w:val="center"/>
            <w:hideMark/>
          </w:tcPr>
          <w:p w14:paraId="1B949E8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1455</w:t>
            </w:r>
          </w:p>
        </w:tc>
        <w:tc>
          <w:tcPr>
            <w:tcW w:w="2129" w:type="dxa"/>
            <w:tcBorders>
              <w:top w:val="nil"/>
              <w:left w:val="nil"/>
              <w:bottom w:val="single" w:sz="4" w:space="0" w:color="auto"/>
              <w:right w:val="single" w:sz="4" w:space="0" w:color="auto"/>
            </w:tcBorders>
            <w:shd w:val="clear" w:color="auto" w:fill="auto"/>
            <w:noWrap/>
            <w:vAlign w:val="center"/>
            <w:hideMark/>
          </w:tcPr>
          <w:p w14:paraId="2F9349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07E9C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58E053C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10E1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562" w:type="dxa"/>
            <w:tcBorders>
              <w:top w:val="nil"/>
              <w:left w:val="nil"/>
              <w:bottom w:val="single" w:sz="4" w:space="0" w:color="auto"/>
              <w:right w:val="single" w:sz="4" w:space="0" w:color="auto"/>
            </w:tcBorders>
            <w:shd w:val="clear" w:color="auto" w:fill="auto"/>
            <w:noWrap/>
            <w:vAlign w:val="center"/>
            <w:hideMark/>
          </w:tcPr>
          <w:p w14:paraId="59AD81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1545</w:t>
            </w:r>
          </w:p>
        </w:tc>
        <w:tc>
          <w:tcPr>
            <w:tcW w:w="2129" w:type="dxa"/>
            <w:tcBorders>
              <w:top w:val="nil"/>
              <w:left w:val="nil"/>
              <w:bottom w:val="single" w:sz="4" w:space="0" w:color="auto"/>
              <w:right w:val="single" w:sz="4" w:space="0" w:color="auto"/>
            </w:tcBorders>
            <w:shd w:val="clear" w:color="auto" w:fill="auto"/>
            <w:noWrap/>
            <w:vAlign w:val="center"/>
            <w:hideMark/>
          </w:tcPr>
          <w:p w14:paraId="705306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C1A52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2BAD94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FB1E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562" w:type="dxa"/>
            <w:tcBorders>
              <w:top w:val="nil"/>
              <w:left w:val="nil"/>
              <w:bottom w:val="single" w:sz="4" w:space="0" w:color="auto"/>
              <w:right w:val="single" w:sz="4" w:space="0" w:color="auto"/>
            </w:tcBorders>
            <w:shd w:val="clear" w:color="auto" w:fill="auto"/>
            <w:noWrap/>
            <w:vAlign w:val="center"/>
            <w:hideMark/>
          </w:tcPr>
          <w:p w14:paraId="2CCB6F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1559</w:t>
            </w:r>
          </w:p>
        </w:tc>
        <w:tc>
          <w:tcPr>
            <w:tcW w:w="2129" w:type="dxa"/>
            <w:tcBorders>
              <w:top w:val="nil"/>
              <w:left w:val="nil"/>
              <w:bottom w:val="single" w:sz="4" w:space="0" w:color="auto"/>
              <w:right w:val="single" w:sz="4" w:space="0" w:color="auto"/>
            </w:tcBorders>
            <w:shd w:val="clear" w:color="auto" w:fill="auto"/>
            <w:noWrap/>
            <w:vAlign w:val="center"/>
            <w:hideMark/>
          </w:tcPr>
          <w:p w14:paraId="137020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FA2C7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9CB561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52F0C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SOR JUANA INES DE LA CRUZ</w:t>
            </w:r>
          </w:p>
        </w:tc>
        <w:tc>
          <w:tcPr>
            <w:tcW w:w="2562" w:type="dxa"/>
            <w:tcBorders>
              <w:top w:val="nil"/>
              <w:left w:val="nil"/>
              <w:bottom w:val="single" w:sz="4" w:space="0" w:color="auto"/>
              <w:right w:val="single" w:sz="4" w:space="0" w:color="auto"/>
            </w:tcBorders>
            <w:shd w:val="clear" w:color="auto" w:fill="auto"/>
            <w:noWrap/>
            <w:vAlign w:val="center"/>
            <w:hideMark/>
          </w:tcPr>
          <w:p w14:paraId="38FDA1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1598</w:t>
            </w:r>
          </w:p>
        </w:tc>
        <w:tc>
          <w:tcPr>
            <w:tcW w:w="2129" w:type="dxa"/>
            <w:tcBorders>
              <w:top w:val="nil"/>
              <w:left w:val="nil"/>
              <w:bottom w:val="single" w:sz="4" w:space="0" w:color="auto"/>
              <w:right w:val="single" w:sz="4" w:space="0" w:color="auto"/>
            </w:tcBorders>
            <w:shd w:val="clear" w:color="auto" w:fill="auto"/>
            <w:noWrap/>
            <w:vAlign w:val="center"/>
            <w:hideMark/>
          </w:tcPr>
          <w:p w14:paraId="7534D8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7725F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08FB8C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8B194F5"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TERRY JOSE</w:t>
            </w:r>
          </w:p>
        </w:tc>
        <w:tc>
          <w:tcPr>
            <w:tcW w:w="2562" w:type="dxa"/>
            <w:tcBorders>
              <w:top w:val="nil"/>
              <w:left w:val="nil"/>
              <w:bottom w:val="single" w:sz="4" w:space="0" w:color="auto"/>
              <w:right w:val="single" w:sz="4" w:space="0" w:color="auto"/>
            </w:tcBorders>
            <w:shd w:val="clear" w:color="auto" w:fill="auto"/>
            <w:noWrap/>
            <w:vAlign w:val="center"/>
            <w:hideMark/>
          </w:tcPr>
          <w:p w14:paraId="6FAC391E"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265</w:t>
            </w:r>
          </w:p>
        </w:tc>
        <w:tc>
          <w:tcPr>
            <w:tcW w:w="2129" w:type="dxa"/>
            <w:tcBorders>
              <w:top w:val="nil"/>
              <w:left w:val="nil"/>
              <w:bottom w:val="single" w:sz="4" w:space="0" w:color="auto"/>
              <w:right w:val="single" w:sz="4" w:space="0" w:color="auto"/>
            </w:tcBorders>
            <w:shd w:val="clear" w:color="auto" w:fill="auto"/>
            <w:noWrap/>
            <w:vAlign w:val="center"/>
            <w:hideMark/>
          </w:tcPr>
          <w:p w14:paraId="3D1823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22996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5228F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B13483"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TERRY JOSE</w:t>
            </w:r>
          </w:p>
        </w:tc>
        <w:tc>
          <w:tcPr>
            <w:tcW w:w="2562" w:type="dxa"/>
            <w:tcBorders>
              <w:top w:val="nil"/>
              <w:left w:val="nil"/>
              <w:bottom w:val="single" w:sz="4" w:space="0" w:color="auto"/>
              <w:right w:val="single" w:sz="4" w:space="0" w:color="auto"/>
            </w:tcBorders>
            <w:shd w:val="clear" w:color="auto" w:fill="auto"/>
            <w:noWrap/>
            <w:vAlign w:val="center"/>
            <w:hideMark/>
          </w:tcPr>
          <w:p w14:paraId="2D386DAB"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281</w:t>
            </w:r>
          </w:p>
        </w:tc>
        <w:tc>
          <w:tcPr>
            <w:tcW w:w="2129" w:type="dxa"/>
            <w:tcBorders>
              <w:top w:val="nil"/>
              <w:left w:val="nil"/>
              <w:bottom w:val="single" w:sz="4" w:space="0" w:color="auto"/>
              <w:right w:val="single" w:sz="4" w:space="0" w:color="auto"/>
            </w:tcBorders>
            <w:shd w:val="clear" w:color="auto" w:fill="auto"/>
            <w:noWrap/>
            <w:vAlign w:val="center"/>
            <w:hideMark/>
          </w:tcPr>
          <w:p w14:paraId="68D3F8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6E047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334265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DF519D"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THOMPSON</w:t>
            </w:r>
          </w:p>
        </w:tc>
        <w:tc>
          <w:tcPr>
            <w:tcW w:w="2562" w:type="dxa"/>
            <w:tcBorders>
              <w:top w:val="nil"/>
              <w:left w:val="nil"/>
              <w:bottom w:val="single" w:sz="4" w:space="0" w:color="auto"/>
              <w:right w:val="single" w:sz="4" w:space="0" w:color="auto"/>
            </w:tcBorders>
            <w:shd w:val="clear" w:color="auto" w:fill="auto"/>
            <w:noWrap/>
            <w:vAlign w:val="center"/>
            <w:hideMark/>
          </w:tcPr>
          <w:p w14:paraId="274ABE11"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475</w:t>
            </w:r>
          </w:p>
        </w:tc>
        <w:tc>
          <w:tcPr>
            <w:tcW w:w="2129" w:type="dxa"/>
            <w:tcBorders>
              <w:top w:val="nil"/>
              <w:left w:val="nil"/>
              <w:bottom w:val="single" w:sz="4" w:space="0" w:color="auto"/>
              <w:right w:val="single" w:sz="4" w:space="0" w:color="auto"/>
            </w:tcBorders>
            <w:shd w:val="clear" w:color="auto" w:fill="auto"/>
            <w:noWrap/>
            <w:vAlign w:val="center"/>
            <w:hideMark/>
          </w:tcPr>
          <w:p w14:paraId="796A575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FA54AD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F133FF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2AFBF8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THOMPSON</w:t>
            </w:r>
          </w:p>
        </w:tc>
        <w:tc>
          <w:tcPr>
            <w:tcW w:w="2562" w:type="dxa"/>
            <w:tcBorders>
              <w:top w:val="nil"/>
              <w:left w:val="nil"/>
              <w:bottom w:val="single" w:sz="4" w:space="0" w:color="auto"/>
              <w:right w:val="single" w:sz="4" w:space="0" w:color="auto"/>
            </w:tcBorders>
            <w:shd w:val="clear" w:color="auto" w:fill="auto"/>
            <w:noWrap/>
            <w:vAlign w:val="center"/>
            <w:hideMark/>
          </w:tcPr>
          <w:p w14:paraId="2B539BC7"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486</w:t>
            </w:r>
          </w:p>
        </w:tc>
        <w:tc>
          <w:tcPr>
            <w:tcW w:w="2129" w:type="dxa"/>
            <w:tcBorders>
              <w:top w:val="nil"/>
              <w:left w:val="nil"/>
              <w:bottom w:val="single" w:sz="4" w:space="0" w:color="auto"/>
              <w:right w:val="single" w:sz="4" w:space="0" w:color="auto"/>
            </w:tcBorders>
            <w:shd w:val="clear" w:color="auto" w:fill="auto"/>
            <w:noWrap/>
            <w:vAlign w:val="center"/>
            <w:hideMark/>
          </w:tcPr>
          <w:p w14:paraId="418BE3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EAFF3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0C1B53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8A4B57"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THOMPSON</w:t>
            </w:r>
          </w:p>
        </w:tc>
        <w:tc>
          <w:tcPr>
            <w:tcW w:w="2562" w:type="dxa"/>
            <w:tcBorders>
              <w:top w:val="nil"/>
              <w:left w:val="nil"/>
              <w:bottom w:val="single" w:sz="4" w:space="0" w:color="auto"/>
              <w:right w:val="single" w:sz="4" w:space="0" w:color="auto"/>
            </w:tcBorders>
            <w:shd w:val="clear" w:color="auto" w:fill="auto"/>
            <w:noWrap/>
            <w:vAlign w:val="center"/>
            <w:hideMark/>
          </w:tcPr>
          <w:p w14:paraId="24790334"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549</w:t>
            </w:r>
          </w:p>
        </w:tc>
        <w:tc>
          <w:tcPr>
            <w:tcW w:w="2129" w:type="dxa"/>
            <w:tcBorders>
              <w:top w:val="nil"/>
              <w:left w:val="nil"/>
              <w:bottom w:val="single" w:sz="4" w:space="0" w:color="auto"/>
              <w:right w:val="single" w:sz="4" w:space="0" w:color="auto"/>
            </w:tcBorders>
            <w:shd w:val="clear" w:color="auto" w:fill="auto"/>
            <w:noWrap/>
            <w:vAlign w:val="center"/>
            <w:hideMark/>
          </w:tcPr>
          <w:p w14:paraId="517C97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3BA45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B994C6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567AE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THOMPSON</w:t>
            </w:r>
          </w:p>
        </w:tc>
        <w:tc>
          <w:tcPr>
            <w:tcW w:w="2562" w:type="dxa"/>
            <w:tcBorders>
              <w:top w:val="nil"/>
              <w:left w:val="nil"/>
              <w:bottom w:val="single" w:sz="4" w:space="0" w:color="auto"/>
              <w:right w:val="single" w:sz="4" w:space="0" w:color="auto"/>
            </w:tcBorders>
            <w:shd w:val="clear" w:color="auto" w:fill="auto"/>
            <w:noWrap/>
            <w:vAlign w:val="center"/>
            <w:hideMark/>
          </w:tcPr>
          <w:p w14:paraId="03B59490"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779</w:t>
            </w:r>
          </w:p>
        </w:tc>
        <w:tc>
          <w:tcPr>
            <w:tcW w:w="2129" w:type="dxa"/>
            <w:tcBorders>
              <w:top w:val="nil"/>
              <w:left w:val="nil"/>
              <w:bottom w:val="single" w:sz="4" w:space="0" w:color="auto"/>
              <w:right w:val="single" w:sz="4" w:space="0" w:color="auto"/>
            </w:tcBorders>
            <w:shd w:val="clear" w:color="auto" w:fill="auto"/>
            <w:noWrap/>
            <w:vAlign w:val="center"/>
            <w:hideMark/>
          </w:tcPr>
          <w:p w14:paraId="681104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F881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43A8B1B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15C43F"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THOMPSON</w:t>
            </w:r>
          </w:p>
        </w:tc>
        <w:tc>
          <w:tcPr>
            <w:tcW w:w="2562" w:type="dxa"/>
            <w:tcBorders>
              <w:top w:val="nil"/>
              <w:left w:val="nil"/>
              <w:bottom w:val="single" w:sz="4" w:space="0" w:color="auto"/>
              <w:right w:val="single" w:sz="4" w:space="0" w:color="auto"/>
            </w:tcBorders>
            <w:shd w:val="clear" w:color="auto" w:fill="auto"/>
            <w:noWrap/>
            <w:vAlign w:val="center"/>
            <w:hideMark/>
          </w:tcPr>
          <w:p w14:paraId="651665C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800</w:t>
            </w:r>
          </w:p>
        </w:tc>
        <w:tc>
          <w:tcPr>
            <w:tcW w:w="2129" w:type="dxa"/>
            <w:tcBorders>
              <w:top w:val="nil"/>
              <w:left w:val="nil"/>
              <w:bottom w:val="single" w:sz="4" w:space="0" w:color="auto"/>
              <w:right w:val="single" w:sz="4" w:space="0" w:color="auto"/>
            </w:tcBorders>
            <w:shd w:val="clear" w:color="auto" w:fill="auto"/>
            <w:noWrap/>
            <w:vAlign w:val="center"/>
            <w:hideMark/>
          </w:tcPr>
          <w:p w14:paraId="274B42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D3BA1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5FF07CB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9B674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27A6D7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1016</w:t>
            </w:r>
          </w:p>
        </w:tc>
        <w:tc>
          <w:tcPr>
            <w:tcW w:w="2129" w:type="dxa"/>
            <w:tcBorders>
              <w:top w:val="nil"/>
              <w:left w:val="nil"/>
              <w:bottom w:val="single" w:sz="4" w:space="0" w:color="auto"/>
              <w:right w:val="single" w:sz="4" w:space="0" w:color="auto"/>
            </w:tcBorders>
            <w:shd w:val="clear" w:color="auto" w:fill="auto"/>
            <w:noWrap/>
            <w:vAlign w:val="center"/>
            <w:hideMark/>
          </w:tcPr>
          <w:p w14:paraId="46A094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8009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D9945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7EDAB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63CD0C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1065</w:t>
            </w:r>
          </w:p>
        </w:tc>
        <w:tc>
          <w:tcPr>
            <w:tcW w:w="2129" w:type="dxa"/>
            <w:tcBorders>
              <w:top w:val="nil"/>
              <w:left w:val="nil"/>
              <w:bottom w:val="single" w:sz="4" w:space="0" w:color="auto"/>
              <w:right w:val="single" w:sz="4" w:space="0" w:color="auto"/>
            </w:tcBorders>
            <w:shd w:val="clear" w:color="auto" w:fill="auto"/>
            <w:noWrap/>
            <w:vAlign w:val="center"/>
            <w:hideMark/>
          </w:tcPr>
          <w:p w14:paraId="4C554B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F4177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D059E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C035A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37A1C9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1069</w:t>
            </w:r>
          </w:p>
        </w:tc>
        <w:tc>
          <w:tcPr>
            <w:tcW w:w="2129" w:type="dxa"/>
            <w:tcBorders>
              <w:top w:val="nil"/>
              <w:left w:val="nil"/>
              <w:bottom w:val="single" w:sz="4" w:space="0" w:color="auto"/>
              <w:right w:val="single" w:sz="4" w:space="0" w:color="auto"/>
            </w:tcBorders>
            <w:shd w:val="clear" w:color="auto" w:fill="auto"/>
            <w:noWrap/>
            <w:vAlign w:val="center"/>
            <w:hideMark/>
          </w:tcPr>
          <w:p w14:paraId="54B4C4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35EFA6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046740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1680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2B52A9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1072</w:t>
            </w:r>
          </w:p>
        </w:tc>
        <w:tc>
          <w:tcPr>
            <w:tcW w:w="2129" w:type="dxa"/>
            <w:tcBorders>
              <w:top w:val="nil"/>
              <w:left w:val="nil"/>
              <w:bottom w:val="single" w:sz="4" w:space="0" w:color="auto"/>
              <w:right w:val="single" w:sz="4" w:space="0" w:color="auto"/>
            </w:tcBorders>
            <w:shd w:val="clear" w:color="auto" w:fill="auto"/>
            <w:noWrap/>
            <w:vAlign w:val="center"/>
            <w:hideMark/>
          </w:tcPr>
          <w:p w14:paraId="1D42AE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234023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A540D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DE7E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17B9DA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1139</w:t>
            </w:r>
          </w:p>
        </w:tc>
        <w:tc>
          <w:tcPr>
            <w:tcW w:w="2129" w:type="dxa"/>
            <w:tcBorders>
              <w:top w:val="nil"/>
              <w:left w:val="nil"/>
              <w:bottom w:val="single" w:sz="4" w:space="0" w:color="auto"/>
              <w:right w:val="single" w:sz="4" w:space="0" w:color="auto"/>
            </w:tcBorders>
            <w:shd w:val="clear" w:color="auto" w:fill="auto"/>
            <w:noWrap/>
            <w:vAlign w:val="center"/>
            <w:hideMark/>
          </w:tcPr>
          <w:p w14:paraId="4FEEAB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23D7B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5A6EB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DB634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01FB9C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1180</w:t>
            </w:r>
          </w:p>
        </w:tc>
        <w:tc>
          <w:tcPr>
            <w:tcW w:w="2129" w:type="dxa"/>
            <w:tcBorders>
              <w:top w:val="nil"/>
              <w:left w:val="nil"/>
              <w:bottom w:val="single" w:sz="4" w:space="0" w:color="auto"/>
              <w:right w:val="single" w:sz="4" w:space="0" w:color="auto"/>
            </w:tcBorders>
            <w:shd w:val="clear" w:color="auto" w:fill="auto"/>
            <w:noWrap/>
            <w:vAlign w:val="center"/>
            <w:hideMark/>
          </w:tcPr>
          <w:p w14:paraId="2CA251D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A2B99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3FB507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9859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629E8E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1255</w:t>
            </w:r>
          </w:p>
        </w:tc>
        <w:tc>
          <w:tcPr>
            <w:tcW w:w="2129" w:type="dxa"/>
            <w:tcBorders>
              <w:top w:val="nil"/>
              <w:left w:val="nil"/>
              <w:bottom w:val="single" w:sz="4" w:space="0" w:color="auto"/>
              <w:right w:val="single" w:sz="4" w:space="0" w:color="auto"/>
            </w:tcBorders>
            <w:shd w:val="clear" w:color="auto" w:fill="auto"/>
            <w:noWrap/>
            <w:vAlign w:val="center"/>
            <w:hideMark/>
          </w:tcPr>
          <w:p w14:paraId="77E04C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2DA83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71912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4A57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0E1219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1431</w:t>
            </w:r>
          </w:p>
        </w:tc>
        <w:tc>
          <w:tcPr>
            <w:tcW w:w="2129" w:type="dxa"/>
            <w:tcBorders>
              <w:top w:val="nil"/>
              <w:left w:val="nil"/>
              <w:bottom w:val="single" w:sz="4" w:space="0" w:color="auto"/>
              <w:right w:val="single" w:sz="4" w:space="0" w:color="auto"/>
            </w:tcBorders>
            <w:shd w:val="clear" w:color="auto" w:fill="auto"/>
            <w:noWrap/>
            <w:vAlign w:val="center"/>
            <w:hideMark/>
          </w:tcPr>
          <w:p w14:paraId="67700A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05EAF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B7C107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DB65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31DC7B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1525</w:t>
            </w:r>
          </w:p>
        </w:tc>
        <w:tc>
          <w:tcPr>
            <w:tcW w:w="2129" w:type="dxa"/>
            <w:tcBorders>
              <w:top w:val="nil"/>
              <w:left w:val="nil"/>
              <w:bottom w:val="single" w:sz="4" w:space="0" w:color="auto"/>
              <w:right w:val="single" w:sz="4" w:space="0" w:color="auto"/>
            </w:tcBorders>
            <w:shd w:val="clear" w:color="auto" w:fill="auto"/>
            <w:noWrap/>
            <w:vAlign w:val="center"/>
            <w:hideMark/>
          </w:tcPr>
          <w:p w14:paraId="72883D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FBF5D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C90665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190D2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2BEF96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1659</w:t>
            </w:r>
          </w:p>
        </w:tc>
        <w:tc>
          <w:tcPr>
            <w:tcW w:w="2129" w:type="dxa"/>
            <w:tcBorders>
              <w:top w:val="nil"/>
              <w:left w:val="nil"/>
              <w:bottom w:val="single" w:sz="4" w:space="0" w:color="auto"/>
              <w:right w:val="single" w:sz="4" w:space="0" w:color="auto"/>
            </w:tcBorders>
            <w:shd w:val="clear" w:color="auto" w:fill="auto"/>
            <w:noWrap/>
            <w:vAlign w:val="center"/>
            <w:hideMark/>
          </w:tcPr>
          <w:p w14:paraId="217C39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5C974B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4D6166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AB2FA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TRES ARROYOS</w:t>
            </w:r>
          </w:p>
        </w:tc>
        <w:tc>
          <w:tcPr>
            <w:tcW w:w="2562" w:type="dxa"/>
            <w:tcBorders>
              <w:top w:val="nil"/>
              <w:left w:val="nil"/>
              <w:bottom w:val="single" w:sz="4" w:space="0" w:color="auto"/>
              <w:right w:val="single" w:sz="4" w:space="0" w:color="auto"/>
            </w:tcBorders>
            <w:shd w:val="clear" w:color="auto" w:fill="auto"/>
            <w:noWrap/>
            <w:vAlign w:val="center"/>
            <w:hideMark/>
          </w:tcPr>
          <w:p w14:paraId="5F4144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1665</w:t>
            </w:r>
          </w:p>
        </w:tc>
        <w:tc>
          <w:tcPr>
            <w:tcW w:w="2129" w:type="dxa"/>
            <w:tcBorders>
              <w:top w:val="nil"/>
              <w:left w:val="nil"/>
              <w:bottom w:val="single" w:sz="4" w:space="0" w:color="auto"/>
              <w:right w:val="single" w:sz="4" w:space="0" w:color="auto"/>
            </w:tcBorders>
            <w:shd w:val="clear" w:color="auto" w:fill="auto"/>
            <w:noWrap/>
            <w:vAlign w:val="center"/>
            <w:hideMark/>
          </w:tcPr>
          <w:p w14:paraId="65EB56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054EB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1238ED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26D3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562" w:type="dxa"/>
            <w:tcBorders>
              <w:top w:val="nil"/>
              <w:left w:val="nil"/>
              <w:bottom w:val="single" w:sz="4" w:space="0" w:color="auto"/>
              <w:right w:val="single" w:sz="4" w:space="0" w:color="auto"/>
            </w:tcBorders>
            <w:shd w:val="clear" w:color="auto" w:fill="auto"/>
            <w:noWrap/>
            <w:vAlign w:val="center"/>
            <w:hideMark/>
          </w:tcPr>
          <w:p w14:paraId="20820F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706</w:t>
            </w:r>
          </w:p>
        </w:tc>
        <w:tc>
          <w:tcPr>
            <w:tcW w:w="2129" w:type="dxa"/>
            <w:tcBorders>
              <w:top w:val="nil"/>
              <w:left w:val="nil"/>
              <w:bottom w:val="single" w:sz="4" w:space="0" w:color="auto"/>
              <w:right w:val="single" w:sz="4" w:space="0" w:color="auto"/>
            </w:tcBorders>
            <w:shd w:val="clear" w:color="auto" w:fill="auto"/>
            <w:noWrap/>
            <w:vAlign w:val="center"/>
            <w:hideMark/>
          </w:tcPr>
          <w:p w14:paraId="3888E5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D76A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0ED2F5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C2C9A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562" w:type="dxa"/>
            <w:tcBorders>
              <w:top w:val="nil"/>
              <w:left w:val="nil"/>
              <w:bottom w:val="single" w:sz="4" w:space="0" w:color="auto"/>
              <w:right w:val="single" w:sz="4" w:space="0" w:color="auto"/>
            </w:tcBorders>
            <w:shd w:val="clear" w:color="auto" w:fill="auto"/>
            <w:noWrap/>
            <w:vAlign w:val="center"/>
            <w:hideMark/>
          </w:tcPr>
          <w:p w14:paraId="262C9E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835</w:t>
            </w:r>
          </w:p>
        </w:tc>
        <w:tc>
          <w:tcPr>
            <w:tcW w:w="2129" w:type="dxa"/>
            <w:tcBorders>
              <w:top w:val="nil"/>
              <w:left w:val="nil"/>
              <w:bottom w:val="single" w:sz="4" w:space="0" w:color="auto"/>
              <w:right w:val="single" w:sz="4" w:space="0" w:color="auto"/>
            </w:tcBorders>
            <w:shd w:val="clear" w:color="auto" w:fill="auto"/>
            <w:noWrap/>
            <w:vAlign w:val="center"/>
            <w:hideMark/>
          </w:tcPr>
          <w:p w14:paraId="18B99A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35863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EB822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3DE5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562" w:type="dxa"/>
            <w:tcBorders>
              <w:top w:val="nil"/>
              <w:left w:val="nil"/>
              <w:bottom w:val="single" w:sz="4" w:space="0" w:color="auto"/>
              <w:right w:val="single" w:sz="4" w:space="0" w:color="auto"/>
            </w:tcBorders>
            <w:shd w:val="clear" w:color="auto" w:fill="auto"/>
            <w:noWrap/>
            <w:vAlign w:val="center"/>
            <w:hideMark/>
          </w:tcPr>
          <w:p w14:paraId="3F9202B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998</w:t>
            </w:r>
          </w:p>
        </w:tc>
        <w:tc>
          <w:tcPr>
            <w:tcW w:w="2129" w:type="dxa"/>
            <w:tcBorders>
              <w:top w:val="nil"/>
              <w:left w:val="nil"/>
              <w:bottom w:val="single" w:sz="4" w:space="0" w:color="auto"/>
              <w:right w:val="single" w:sz="4" w:space="0" w:color="auto"/>
            </w:tcBorders>
            <w:shd w:val="clear" w:color="auto" w:fill="auto"/>
            <w:noWrap/>
            <w:vAlign w:val="center"/>
            <w:hideMark/>
          </w:tcPr>
          <w:p w14:paraId="5F7E7D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2A13D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3A8B1E6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034B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VALENTIN VIRASORO</w:t>
            </w:r>
          </w:p>
        </w:tc>
        <w:tc>
          <w:tcPr>
            <w:tcW w:w="2562" w:type="dxa"/>
            <w:tcBorders>
              <w:top w:val="nil"/>
              <w:left w:val="nil"/>
              <w:bottom w:val="single" w:sz="4" w:space="0" w:color="auto"/>
              <w:right w:val="single" w:sz="4" w:space="0" w:color="auto"/>
            </w:tcBorders>
            <w:shd w:val="clear" w:color="auto" w:fill="auto"/>
            <w:noWrap/>
            <w:vAlign w:val="center"/>
            <w:hideMark/>
          </w:tcPr>
          <w:p w14:paraId="5E67AD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1067</w:t>
            </w:r>
          </w:p>
        </w:tc>
        <w:tc>
          <w:tcPr>
            <w:tcW w:w="2129" w:type="dxa"/>
            <w:tcBorders>
              <w:top w:val="nil"/>
              <w:left w:val="nil"/>
              <w:bottom w:val="single" w:sz="4" w:space="0" w:color="auto"/>
              <w:right w:val="single" w:sz="4" w:space="0" w:color="auto"/>
            </w:tcBorders>
            <w:shd w:val="clear" w:color="auto" w:fill="auto"/>
            <w:noWrap/>
            <w:vAlign w:val="center"/>
            <w:hideMark/>
          </w:tcPr>
          <w:p w14:paraId="4A7326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E9022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701CB66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619DCFD"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VALLE</w:t>
            </w:r>
          </w:p>
        </w:tc>
        <w:tc>
          <w:tcPr>
            <w:tcW w:w="2562" w:type="dxa"/>
            <w:tcBorders>
              <w:top w:val="nil"/>
              <w:left w:val="nil"/>
              <w:bottom w:val="single" w:sz="4" w:space="0" w:color="auto"/>
              <w:right w:val="single" w:sz="4" w:space="0" w:color="auto"/>
            </w:tcBorders>
            <w:shd w:val="clear" w:color="auto" w:fill="auto"/>
            <w:noWrap/>
            <w:vAlign w:val="center"/>
            <w:hideMark/>
          </w:tcPr>
          <w:p w14:paraId="293F96A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1010</w:t>
            </w:r>
          </w:p>
        </w:tc>
        <w:tc>
          <w:tcPr>
            <w:tcW w:w="2129" w:type="dxa"/>
            <w:tcBorders>
              <w:top w:val="nil"/>
              <w:left w:val="nil"/>
              <w:bottom w:val="single" w:sz="4" w:space="0" w:color="auto"/>
              <w:right w:val="single" w:sz="4" w:space="0" w:color="auto"/>
            </w:tcBorders>
            <w:shd w:val="clear" w:color="auto" w:fill="auto"/>
            <w:noWrap/>
            <w:vAlign w:val="center"/>
            <w:hideMark/>
          </w:tcPr>
          <w:p w14:paraId="078335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FB1B9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139195E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88F35D6"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VALLE</w:t>
            </w:r>
          </w:p>
        </w:tc>
        <w:tc>
          <w:tcPr>
            <w:tcW w:w="2562" w:type="dxa"/>
            <w:tcBorders>
              <w:top w:val="nil"/>
              <w:left w:val="nil"/>
              <w:bottom w:val="single" w:sz="4" w:space="0" w:color="auto"/>
              <w:right w:val="single" w:sz="4" w:space="0" w:color="auto"/>
            </w:tcBorders>
            <w:shd w:val="clear" w:color="auto" w:fill="auto"/>
            <w:noWrap/>
            <w:vAlign w:val="center"/>
            <w:hideMark/>
          </w:tcPr>
          <w:p w14:paraId="49111C19"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1018</w:t>
            </w:r>
          </w:p>
        </w:tc>
        <w:tc>
          <w:tcPr>
            <w:tcW w:w="2129" w:type="dxa"/>
            <w:tcBorders>
              <w:top w:val="nil"/>
              <w:left w:val="nil"/>
              <w:bottom w:val="single" w:sz="4" w:space="0" w:color="auto"/>
              <w:right w:val="single" w:sz="4" w:space="0" w:color="auto"/>
            </w:tcBorders>
            <w:shd w:val="clear" w:color="auto" w:fill="auto"/>
            <w:noWrap/>
            <w:vAlign w:val="center"/>
            <w:hideMark/>
          </w:tcPr>
          <w:p w14:paraId="306FBE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E28E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7A6D0A9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330922A"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VALLE</w:t>
            </w:r>
          </w:p>
        </w:tc>
        <w:tc>
          <w:tcPr>
            <w:tcW w:w="2562" w:type="dxa"/>
            <w:tcBorders>
              <w:top w:val="nil"/>
              <w:left w:val="nil"/>
              <w:bottom w:val="single" w:sz="4" w:space="0" w:color="auto"/>
              <w:right w:val="single" w:sz="4" w:space="0" w:color="auto"/>
            </w:tcBorders>
            <w:shd w:val="clear" w:color="auto" w:fill="auto"/>
            <w:noWrap/>
            <w:vAlign w:val="center"/>
            <w:hideMark/>
          </w:tcPr>
          <w:p w14:paraId="09642788" w14:textId="77777777" w:rsidR="00EC2E27" w:rsidRPr="009F1203" w:rsidRDefault="00EC2E27" w:rsidP="00EC2E27">
            <w:pPr>
              <w:spacing w:after="0" w:line="240" w:lineRule="auto"/>
              <w:jc w:val="center"/>
              <w:rPr>
                <w:rFonts w:ascii="Calibri" w:eastAsia="Times New Roman" w:hAnsi="Calibri"/>
                <w:bCs/>
                <w:color w:val="000000"/>
                <w:sz w:val="24"/>
                <w:szCs w:val="24"/>
                <w:lang w:val="es-ES" w:eastAsia="es-ES"/>
              </w:rPr>
            </w:pPr>
            <w:r w:rsidRPr="009F1203">
              <w:rPr>
                <w:rFonts w:ascii="Calibri" w:eastAsia="Times New Roman" w:hAnsi="Calibri"/>
                <w:bCs/>
                <w:color w:val="000000"/>
                <w:sz w:val="24"/>
                <w:szCs w:val="24"/>
                <w:lang w:val="es-ES" w:eastAsia="es-ES"/>
              </w:rPr>
              <w:t>1098</w:t>
            </w:r>
          </w:p>
        </w:tc>
        <w:tc>
          <w:tcPr>
            <w:tcW w:w="2129" w:type="dxa"/>
            <w:tcBorders>
              <w:top w:val="nil"/>
              <w:left w:val="nil"/>
              <w:bottom w:val="single" w:sz="4" w:space="0" w:color="auto"/>
              <w:right w:val="single" w:sz="4" w:space="0" w:color="auto"/>
            </w:tcBorders>
            <w:shd w:val="clear" w:color="auto" w:fill="auto"/>
            <w:noWrap/>
            <w:vAlign w:val="center"/>
            <w:hideMark/>
          </w:tcPr>
          <w:p w14:paraId="624D50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B2235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TILO</w:t>
            </w:r>
          </w:p>
        </w:tc>
      </w:tr>
      <w:tr w:rsidR="00EC2E27" w:rsidRPr="009F1203" w14:paraId="2E7231B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3CD8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center"/>
            <w:hideMark/>
          </w:tcPr>
          <w:p w14:paraId="6D5785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545</w:t>
            </w:r>
          </w:p>
        </w:tc>
        <w:tc>
          <w:tcPr>
            <w:tcW w:w="2129" w:type="dxa"/>
            <w:tcBorders>
              <w:top w:val="nil"/>
              <w:left w:val="nil"/>
              <w:bottom w:val="single" w:sz="4" w:space="0" w:color="auto"/>
              <w:right w:val="single" w:sz="4" w:space="0" w:color="auto"/>
            </w:tcBorders>
            <w:shd w:val="clear" w:color="auto" w:fill="auto"/>
            <w:noWrap/>
            <w:vAlign w:val="center"/>
            <w:hideMark/>
          </w:tcPr>
          <w:p w14:paraId="51B2E1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 1</w:t>
            </w:r>
          </w:p>
        </w:tc>
        <w:tc>
          <w:tcPr>
            <w:tcW w:w="1569" w:type="dxa"/>
            <w:tcBorders>
              <w:top w:val="nil"/>
              <w:left w:val="nil"/>
              <w:bottom w:val="single" w:sz="4" w:space="0" w:color="auto"/>
              <w:right w:val="single" w:sz="4" w:space="0" w:color="auto"/>
            </w:tcBorders>
            <w:shd w:val="clear" w:color="auto" w:fill="auto"/>
            <w:noWrap/>
            <w:vAlign w:val="center"/>
            <w:hideMark/>
          </w:tcPr>
          <w:p w14:paraId="568E5C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375F13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DEA02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center"/>
            <w:hideMark/>
          </w:tcPr>
          <w:p w14:paraId="456A5F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545</w:t>
            </w:r>
          </w:p>
        </w:tc>
        <w:tc>
          <w:tcPr>
            <w:tcW w:w="2129" w:type="dxa"/>
            <w:tcBorders>
              <w:top w:val="nil"/>
              <w:left w:val="nil"/>
              <w:bottom w:val="single" w:sz="4" w:space="0" w:color="auto"/>
              <w:right w:val="single" w:sz="4" w:space="0" w:color="auto"/>
            </w:tcBorders>
            <w:shd w:val="clear" w:color="auto" w:fill="auto"/>
            <w:noWrap/>
            <w:vAlign w:val="center"/>
            <w:hideMark/>
          </w:tcPr>
          <w:p w14:paraId="1CE5C6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 2</w:t>
            </w:r>
          </w:p>
        </w:tc>
        <w:tc>
          <w:tcPr>
            <w:tcW w:w="1569" w:type="dxa"/>
            <w:tcBorders>
              <w:top w:val="nil"/>
              <w:left w:val="nil"/>
              <w:bottom w:val="single" w:sz="4" w:space="0" w:color="auto"/>
              <w:right w:val="single" w:sz="4" w:space="0" w:color="auto"/>
            </w:tcBorders>
            <w:shd w:val="clear" w:color="auto" w:fill="auto"/>
            <w:noWrap/>
            <w:vAlign w:val="center"/>
            <w:hideMark/>
          </w:tcPr>
          <w:p w14:paraId="360EDE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0DDF04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B4FF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VICTOR MARTINEZ</w:t>
            </w:r>
          </w:p>
        </w:tc>
        <w:tc>
          <w:tcPr>
            <w:tcW w:w="2562" w:type="dxa"/>
            <w:tcBorders>
              <w:top w:val="nil"/>
              <w:left w:val="nil"/>
              <w:bottom w:val="single" w:sz="4" w:space="0" w:color="auto"/>
              <w:right w:val="single" w:sz="4" w:space="0" w:color="auto"/>
            </w:tcBorders>
            <w:shd w:val="clear" w:color="auto" w:fill="auto"/>
            <w:noWrap/>
            <w:vAlign w:val="center"/>
            <w:hideMark/>
          </w:tcPr>
          <w:p w14:paraId="50A9E8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427</w:t>
            </w:r>
          </w:p>
        </w:tc>
        <w:tc>
          <w:tcPr>
            <w:tcW w:w="2129" w:type="dxa"/>
            <w:tcBorders>
              <w:top w:val="nil"/>
              <w:left w:val="nil"/>
              <w:bottom w:val="single" w:sz="4" w:space="0" w:color="auto"/>
              <w:right w:val="single" w:sz="4" w:space="0" w:color="auto"/>
            </w:tcBorders>
            <w:shd w:val="clear" w:color="auto" w:fill="auto"/>
            <w:noWrap/>
            <w:vAlign w:val="center"/>
            <w:hideMark/>
          </w:tcPr>
          <w:p w14:paraId="214368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20D3C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40C2701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577A1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VICTOR MARTINEZ</w:t>
            </w:r>
          </w:p>
        </w:tc>
        <w:tc>
          <w:tcPr>
            <w:tcW w:w="2562" w:type="dxa"/>
            <w:tcBorders>
              <w:top w:val="nil"/>
              <w:left w:val="nil"/>
              <w:bottom w:val="single" w:sz="4" w:space="0" w:color="auto"/>
              <w:right w:val="single" w:sz="4" w:space="0" w:color="auto"/>
            </w:tcBorders>
            <w:shd w:val="clear" w:color="auto" w:fill="auto"/>
            <w:noWrap/>
            <w:vAlign w:val="center"/>
            <w:hideMark/>
          </w:tcPr>
          <w:p w14:paraId="3FF34A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467</w:t>
            </w:r>
          </w:p>
        </w:tc>
        <w:tc>
          <w:tcPr>
            <w:tcW w:w="2129" w:type="dxa"/>
            <w:tcBorders>
              <w:top w:val="nil"/>
              <w:left w:val="nil"/>
              <w:bottom w:val="single" w:sz="4" w:space="0" w:color="auto"/>
              <w:right w:val="single" w:sz="4" w:space="0" w:color="auto"/>
            </w:tcBorders>
            <w:shd w:val="clear" w:color="auto" w:fill="auto"/>
            <w:noWrap/>
            <w:vAlign w:val="center"/>
            <w:hideMark/>
          </w:tcPr>
          <w:p w14:paraId="737DE6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FF8A4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620D2F9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E52DC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VIEL</w:t>
            </w:r>
          </w:p>
        </w:tc>
        <w:tc>
          <w:tcPr>
            <w:tcW w:w="2562" w:type="dxa"/>
            <w:tcBorders>
              <w:top w:val="nil"/>
              <w:left w:val="nil"/>
              <w:bottom w:val="single" w:sz="4" w:space="0" w:color="auto"/>
              <w:right w:val="single" w:sz="4" w:space="0" w:color="auto"/>
            </w:tcBorders>
            <w:shd w:val="clear" w:color="auto" w:fill="auto"/>
            <w:noWrap/>
            <w:vAlign w:val="center"/>
            <w:hideMark/>
          </w:tcPr>
          <w:p w14:paraId="4BDC32C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409</w:t>
            </w:r>
          </w:p>
        </w:tc>
        <w:tc>
          <w:tcPr>
            <w:tcW w:w="2129" w:type="dxa"/>
            <w:tcBorders>
              <w:top w:val="nil"/>
              <w:left w:val="nil"/>
              <w:bottom w:val="single" w:sz="4" w:space="0" w:color="auto"/>
              <w:right w:val="single" w:sz="4" w:space="0" w:color="auto"/>
            </w:tcBorders>
            <w:shd w:val="clear" w:color="auto" w:fill="auto"/>
            <w:noWrap/>
            <w:vAlign w:val="center"/>
            <w:hideMark/>
          </w:tcPr>
          <w:p w14:paraId="5995AE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E5AF2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3305FF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E764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VIEL</w:t>
            </w:r>
          </w:p>
        </w:tc>
        <w:tc>
          <w:tcPr>
            <w:tcW w:w="2562" w:type="dxa"/>
            <w:tcBorders>
              <w:top w:val="nil"/>
              <w:left w:val="nil"/>
              <w:bottom w:val="single" w:sz="4" w:space="0" w:color="auto"/>
              <w:right w:val="single" w:sz="4" w:space="0" w:color="auto"/>
            </w:tcBorders>
            <w:shd w:val="clear" w:color="auto" w:fill="auto"/>
            <w:noWrap/>
            <w:vAlign w:val="center"/>
            <w:hideMark/>
          </w:tcPr>
          <w:p w14:paraId="7DFE1E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759</w:t>
            </w:r>
          </w:p>
        </w:tc>
        <w:tc>
          <w:tcPr>
            <w:tcW w:w="2129" w:type="dxa"/>
            <w:tcBorders>
              <w:top w:val="nil"/>
              <w:left w:val="nil"/>
              <w:bottom w:val="single" w:sz="4" w:space="0" w:color="auto"/>
              <w:right w:val="single" w:sz="4" w:space="0" w:color="auto"/>
            </w:tcBorders>
            <w:shd w:val="clear" w:color="auto" w:fill="auto"/>
            <w:noWrap/>
            <w:vAlign w:val="center"/>
            <w:hideMark/>
          </w:tcPr>
          <w:p w14:paraId="18F27A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942CF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663C7E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DE538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VIEL</w:t>
            </w:r>
          </w:p>
        </w:tc>
        <w:tc>
          <w:tcPr>
            <w:tcW w:w="2562" w:type="dxa"/>
            <w:tcBorders>
              <w:top w:val="nil"/>
              <w:left w:val="nil"/>
              <w:bottom w:val="single" w:sz="4" w:space="0" w:color="auto"/>
              <w:right w:val="single" w:sz="4" w:space="0" w:color="auto"/>
            </w:tcBorders>
            <w:shd w:val="clear" w:color="auto" w:fill="auto"/>
            <w:noWrap/>
            <w:vAlign w:val="center"/>
            <w:hideMark/>
          </w:tcPr>
          <w:p w14:paraId="793769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857</w:t>
            </w:r>
          </w:p>
        </w:tc>
        <w:tc>
          <w:tcPr>
            <w:tcW w:w="2129" w:type="dxa"/>
            <w:tcBorders>
              <w:top w:val="nil"/>
              <w:left w:val="nil"/>
              <w:bottom w:val="single" w:sz="4" w:space="0" w:color="auto"/>
              <w:right w:val="single" w:sz="4" w:space="0" w:color="auto"/>
            </w:tcBorders>
            <w:shd w:val="clear" w:color="auto" w:fill="auto"/>
            <w:noWrap/>
            <w:vAlign w:val="center"/>
            <w:hideMark/>
          </w:tcPr>
          <w:p w14:paraId="5DCC479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0E403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83E56A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CF802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VIEL</w:t>
            </w:r>
          </w:p>
        </w:tc>
        <w:tc>
          <w:tcPr>
            <w:tcW w:w="2562" w:type="dxa"/>
            <w:tcBorders>
              <w:top w:val="nil"/>
              <w:left w:val="nil"/>
              <w:bottom w:val="single" w:sz="4" w:space="0" w:color="auto"/>
              <w:right w:val="single" w:sz="4" w:space="0" w:color="auto"/>
            </w:tcBorders>
            <w:shd w:val="clear" w:color="auto" w:fill="auto"/>
            <w:noWrap/>
            <w:vAlign w:val="center"/>
            <w:hideMark/>
          </w:tcPr>
          <w:p w14:paraId="518FF4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885</w:t>
            </w:r>
          </w:p>
        </w:tc>
        <w:tc>
          <w:tcPr>
            <w:tcW w:w="2129" w:type="dxa"/>
            <w:tcBorders>
              <w:top w:val="nil"/>
              <w:left w:val="nil"/>
              <w:bottom w:val="single" w:sz="4" w:space="0" w:color="auto"/>
              <w:right w:val="single" w:sz="4" w:space="0" w:color="auto"/>
            </w:tcBorders>
            <w:shd w:val="clear" w:color="auto" w:fill="auto"/>
            <w:noWrap/>
            <w:vAlign w:val="center"/>
            <w:hideMark/>
          </w:tcPr>
          <w:p w14:paraId="1AB4C1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3741B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5EF477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8E2B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4B39758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959</w:t>
            </w:r>
          </w:p>
        </w:tc>
        <w:tc>
          <w:tcPr>
            <w:tcW w:w="2129" w:type="dxa"/>
            <w:tcBorders>
              <w:top w:val="nil"/>
              <w:left w:val="nil"/>
              <w:bottom w:val="single" w:sz="4" w:space="0" w:color="auto"/>
              <w:right w:val="single" w:sz="4" w:space="0" w:color="auto"/>
            </w:tcBorders>
            <w:shd w:val="clear" w:color="auto" w:fill="auto"/>
            <w:noWrap/>
            <w:vAlign w:val="center"/>
            <w:hideMark/>
          </w:tcPr>
          <w:p w14:paraId="765E8A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40243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LIQUIDAMBAR</w:t>
            </w:r>
          </w:p>
        </w:tc>
      </w:tr>
      <w:tr w:rsidR="00EC2E27" w:rsidRPr="009F1203" w14:paraId="11592E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958B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ROSARIO</w:t>
            </w:r>
          </w:p>
        </w:tc>
        <w:tc>
          <w:tcPr>
            <w:tcW w:w="2562" w:type="dxa"/>
            <w:tcBorders>
              <w:top w:val="nil"/>
              <w:left w:val="nil"/>
              <w:bottom w:val="single" w:sz="4" w:space="0" w:color="auto"/>
              <w:right w:val="single" w:sz="4" w:space="0" w:color="auto"/>
            </w:tcBorders>
            <w:shd w:val="clear" w:color="auto" w:fill="auto"/>
            <w:noWrap/>
            <w:vAlign w:val="center"/>
            <w:hideMark/>
          </w:tcPr>
          <w:p w14:paraId="4F0558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670</w:t>
            </w:r>
          </w:p>
        </w:tc>
        <w:tc>
          <w:tcPr>
            <w:tcW w:w="2129" w:type="dxa"/>
            <w:tcBorders>
              <w:top w:val="nil"/>
              <w:left w:val="nil"/>
              <w:bottom w:val="single" w:sz="4" w:space="0" w:color="auto"/>
              <w:right w:val="single" w:sz="4" w:space="0" w:color="auto"/>
            </w:tcBorders>
            <w:shd w:val="clear" w:color="auto" w:fill="auto"/>
            <w:noWrap/>
            <w:vAlign w:val="center"/>
            <w:hideMark/>
          </w:tcPr>
          <w:p w14:paraId="1B2E94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666</w:t>
            </w:r>
          </w:p>
        </w:tc>
        <w:tc>
          <w:tcPr>
            <w:tcW w:w="1569" w:type="dxa"/>
            <w:tcBorders>
              <w:top w:val="nil"/>
              <w:left w:val="nil"/>
              <w:bottom w:val="single" w:sz="4" w:space="0" w:color="auto"/>
              <w:right w:val="single" w:sz="4" w:space="0" w:color="auto"/>
            </w:tcBorders>
            <w:shd w:val="clear" w:color="auto" w:fill="auto"/>
            <w:noWrap/>
            <w:vAlign w:val="center"/>
            <w:hideMark/>
          </w:tcPr>
          <w:p w14:paraId="64F7CB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C1EF6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54C83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EDUARDO ACEVEDO</w:t>
            </w:r>
          </w:p>
        </w:tc>
        <w:tc>
          <w:tcPr>
            <w:tcW w:w="2562" w:type="dxa"/>
            <w:tcBorders>
              <w:top w:val="nil"/>
              <w:left w:val="nil"/>
              <w:bottom w:val="single" w:sz="4" w:space="0" w:color="auto"/>
              <w:right w:val="single" w:sz="4" w:space="0" w:color="auto"/>
            </w:tcBorders>
            <w:shd w:val="clear" w:color="auto" w:fill="auto"/>
            <w:noWrap/>
            <w:vAlign w:val="bottom"/>
            <w:hideMark/>
          </w:tcPr>
          <w:p w14:paraId="035AF7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600</w:t>
            </w:r>
          </w:p>
        </w:tc>
        <w:tc>
          <w:tcPr>
            <w:tcW w:w="2129" w:type="dxa"/>
            <w:tcBorders>
              <w:top w:val="nil"/>
              <w:left w:val="nil"/>
              <w:bottom w:val="single" w:sz="4" w:space="0" w:color="auto"/>
              <w:right w:val="single" w:sz="4" w:space="0" w:color="auto"/>
            </w:tcBorders>
            <w:shd w:val="clear" w:color="auto" w:fill="auto"/>
            <w:noWrap/>
            <w:vAlign w:val="bottom"/>
            <w:hideMark/>
          </w:tcPr>
          <w:p w14:paraId="53C514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AAD7D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08636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095E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7D7F88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757</w:t>
            </w:r>
          </w:p>
        </w:tc>
        <w:tc>
          <w:tcPr>
            <w:tcW w:w="2129" w:type="dxa"/>
            <w:tcBorders>
              <w:top w:val="nil"/>
              <w:left w:val="nil"/>
              <w:bottom w:val="single" w:sz="4" w:space="0" w:color="auto"/>
              <w:right w:val="single" w:sz="4" w:space="0" w:color="auto"/>
            </w:tcBorders>
            <w:shd w:val="clear" w:color="auto" w:fill="auto"/>
            <w:noWrap/>
            <w:vAlign w:val="bottom"/>
            <w:hideMark/>
          </w:tcPr>
          <w:p w14:paraId="20B68D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65C67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C8A8A2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6D9ED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3180443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725</w:t>
            </w:r>
          </w:p>
        </w:tc>
        <w:tc>
          <w:tcPr>
            <w:tcW w:w="2129" w:type="dxa"/>
            <w:tcBorders>
              <w:top w:val="nil"/>
              <w:left w:val="nil"/>
              <w:bottom w:val="single" w:sz="4" w:space="0" w:color="auto"/>
              <w:right w:val="single" w:sz="4" w:space="0" w:color="auto"/>
            </w:tcBorders>
            <w:shd w:val="clear" w:color="auto" w:fill="auto"/>
            <w:noWrap/>
            <w:vAlign w:val="bottom"/>
            <w:hideMark/>
          </w:tcPr>
          <w:p w14:paraId="20C6C7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4CF375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5F96C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9E2BE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5AB607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702</w:t>
            </w:r>
          </w:p>
        </w:tc>
        <w:tc>
          <w:tcPr>
            <w:tcW w:w="2129" w:type="dxa"/>
            <w:tcBorders>
              <w:top w:val="nil"/>
              <w:left w:val="nil"/>
              <w:bottom w:val="single" w:sz="4" w:space="0" w:color="auto"/>
              <w:right w:val="single" w:sz="4" w:space="0" w:color="auto"/>
            </w:tcBorders>
            <w:shd w:val="clear" w:color="auto" w:fill="auto"/>
            <w:noWrap/>
            <w:vAlign w:val="bottom"/>
            <w:hideMark/>
          </w:tcPr>
          <w:p w14:paraId="14462F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3A155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C899B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128F3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2B16B0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709</w:t>
            </w:r>
          </w:p>
        </w:tc>
        <w:tc>
          <w:tcPr>
            <w:tcW w:w="2129" w:type="dxa"/>
            <w:tcBorders>
              <w:top w:val="nil"/>
              <w:left w:val="nil"/>
              <w:bottom w:val="single" w:sz="4" w:space="0" w:color="auto"/>
              <w:right w:val="single" w:sz="4" w:space="0" w:color="auto"/>
            </w:tcBorders>
            <w:shd w:val="clear" w:color="auto" w:fill="auto"/>
            <w:noWrap/>
            <w:vAlign w:val="bottom"/>
            <w:hideMark/>
          </w:tcPr>
          <w:p w14:paraId="2074FF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7D0F8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73E1A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BCB5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0B9B24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707</w:t>
            </w:r>
          </w:p>
        </w:tc>
        <w:tc>
          <w:tcPr>
            <w:tcW w:w="2129" w:type="dxa"/>
            <w:tcBorders>
              <w:top w:val="nil"/>
              <w:left w:val="nil"/>
              <w:bottom w:val="single" w:sz="4" w:space="0" w:color="auto"/>
              <w:right w:val="single" w:sz="4" w:space="0" w:color="auto"/>
            </w:tcBorders>
            <w:shd w:val="clear" w:color="auto" w:fill="auto"/>
            <w:noWrap/>
            <w:vAlign w:val="bottom"/>
            <w:hideMark/>
          </w:tcPr>
          <w:p w14:paraId="59E37E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775BA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3D5460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A4C24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ACOYTE</w:t>
            </w:r>
          </w:p>
        </w:tc>
        <w:tc>
          <w:tcPr>
            <w:tcW w:w="2562" w:type="dxa"/>
            <w:tcBorders>
              <w:top w:val="nil"/>
              <w:left w:val="nil"/>
              <w:bottom w:val="single" w:sz="4" w:space="0" w:color="auto"/>
              <w:right w:val="single" w:sz="4" w:space="0" w:color="auto"/>
            </w:tcBorders>
            <w:shd w:val="clear" w:color="auto" w:fill="auto"/>
            <w:noWrap/>
            <w:vAlign w:val="bottom"/>
            <w:hideMark/>
          </w:tcPr>
          <w:p w14:paraId="7DBEB66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761</w:t>
            </w:r>
          </w:p>
        </w:tc>
        <w:tc>
          <w:tcPr>
            <w:tcW w:w="2129" w:type="dxa"/>
            <w:tcBorders>
              <w:top w:val="nil"/>
              <w:left w:val="nil"/>
              <w:bottom w:val="single" w:sz="4" w:space="0" w:color="auto"/>
              <w:right w:val="single" w:sz="4" w:space="0" w:color="auto"/>
            </w:tcBorders>
            <w:shd w:val="clear" w:color="auto" w:fill="auto"/>
            <w:noWrap/>
            <w:vAlign w:val="bottom"/>
            <w:hideMark/>
          </w:tcPr>
          <w:p w14:paraId="18684A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3F5B2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9ED495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7EB91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AMBERES</w:t>
            </w:r>
          </w:p>
        </w:tc>
        <w:tc>
          <w:tcPr>
            <w:tcW w:w="2562" w:type="dxa"/>
            <w:tcBorders>
              <w:top w:val="nil"/>
              <w:left w:val="nil"/>
              <w:bottom w:val="single" w:sz="4" w:space="0" w:color="auto"/>
              <w:right w:val="single" w:sz="4" w:space="0" w:color="auto"/>
            </w:tcBorders>
            <w:shd w:val="clear" w:color="auto" w:fill="auto"/>
            <w:noWrap/>
            <w:vAlign w:val="bottom"/>
            <w:hideMark/>
          </w:tcPr>
          <w:p w14:paraId="433C55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705</w:t>
            </w:r>
          </w:p>
        </w:tc>
        <w:tc>
          <w:tcPr>
            <w:tcW w:w="2129" w:type="dxa"/>
            <w:tcBorders>
              <w:top w:val="nil"/>
              <w:left w:val="nil"/>
              <w:bottom w:val="single" w:sz="4" w:space="0" w:color="auto"/>
              <w:right w:val="single" w:sz="4" w:space="0" w:color="auto"/>
            </w:tcBorders>
            <w:shd w:val="clear" w:color="auto" w:fill="auto"/>
            <w:noWrap/>
            <w:vAlign w:val="bottom"/>
            <w:hideMark/>
          </w:tcPr>
          <w:p w14:paraId="7CA9B4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703</w:t>
            </w:r>
          </w:p>
        </w:tc>
        <w:tc>
          <w:tcPr>
            <w:tcW w:w="1569" w:type="dxa"/>
            <w:tcBorders>
              <w:top w:val="nil"/>
              <w:left w:val="nil"/>
              <w:bottom w:val="single" w:sz="4" w:space="0" w:color="auto"/>
              <w:right w:val="single" w:sz="4" w:space="0" w:color="auto"/>
            </w:tcBorders>
            <w:shd w:val="clear" w:color="auto" w:fill="auto"/>
            <w:noWrap/>
            <w:vAlign w:val="center"/>
            <w:hideMark/>
          </w:tcPr>
          <w:p w14:paraId="156EE2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8456E5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2286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bottom"/>
            <w:hideMark/>
          </w:tcPr>
          <w:p w14:paraId="6AA154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1100</w:t>
            </w:r>
          </w:p>
        </w:tc>
        <w:tc>
          <w:tcPr>
            <w:tcW w:w="2129" w:type="dxa"/>
            <w:tcBorders>
              <w:top w:val="nil"/>
              <w:left w:val="nil"/>
              <w:bottom w:val="single" w:sz="4" w:space="0" w:color="auto"/>
              <w:right w:val="single" w:sz="4" w:space="0" w:color="auto"/>
            </w:tcBorders>
            <w:shd w:val="clear" w:color="auto" w:fill="auto"/>
            <w:noWrap/>
            <w:vAlign w:val="bottom"/>
            <w:hideMark/>
          </w:tcPr>
          <w:p w14:paraId="4A29177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7583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D634EC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AA745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bottom"/>
            <w:hideMark/>
          </w:tcPr>
          <w:p w14:paraId="4E1921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27</w:t>
            </w:r>
          </w:p>
        </w:tc>
        <w:tc>
          <w:tcPr>
            <w:tcW w:w="2129" w:type="dxa"/>
            <w:tcBorders>
              <w:top w:val="nil"/>
              <w:left w:val="nil"/>
              <w:bottom w:val="single" w:sz="4" w:space="0" w:color="auto"/>
              <w:right w:val="single" w:sz="4" w:space="0" w:color="auto"/>
            </w:tcBorders>
            <w:shd w:val="clear" w:color="auto" w:fill="auto"/>
            <w:noWrap/>
            <w:vAlign w:val="bottom"/>
            <w:hideMark/>
          </w:tcPr>
          <w:p w14:paraId="3539AA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03D5E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BD9984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5D111E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bottom"/>
            <w:hideMark/>
          </w:tcPr>
          <w:p w14:paraId="70A911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59</w:t>
            </w:r>
          </w:p>
        </w:tc>
        <w:tc>
          <w:tcPr>
            <w:tcW w:w="2129" w:type="dxa"/>
            <w:tcBorders>
              <w:top w:val="nil"/>
              <w:left w:val="nil"/>
              <w:bottom w:val="single" w:sz="4" w:space="0" w:color="auto"/>
              <w:right w:val="single" w:sz="4" w:space="0" w:color="auto"/>
            </w:tcBorders>
            <w:shd w:val="clear" w:color="auto" w:fill="auto"/>
            <w:noWrap/>
            <w:vAlign w:val="bottom"/>
            <w:hideMark/>
          </w:tcPr>
          <w:p w14:paraId="20FF1D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12D7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1D34ED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5B2F15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bottom"/>
            <w:hideMark/>
          </w:tcPr>
          <w:p w14:paraId="6CE0AC5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1460</w:t>
            </w:r>
          </w:p>
        </w:tc>
        <w:tc>
          <w:tcPr>
            <w:tcW w:w="2129" w:type="dxa"/>
            <w:tcBorders>
              <w:top w:val="nil"/>
              <w:left w:val="nil"/>
              <w:bottom w:val="single" w:sz="4" w:space="0" w:color="auto"/>
              <w:right w:val="single" w:sz="4" w:space="0" w:color="auto"/>
            </w:tcBorders>
            <w:shd w:val="clear" w:color="auto" w:fill="auto"/>
            <w:noWrap/>
            <w:vAlign w:val="bottom"/>
            <w:hideMark/>
          </w:tcPr>
          <w:p w14:paraId="024109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1D445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AC1E77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28476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bottom"/>
            <w:hideMark/>
          </w:tcPr>
          <w:p w14:paraId="0EBF47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1356</w:t>
            </w:r>
          </w:p>
        </w:tc>
        <w:tc>
          <w:tcPr>
            <w:tcW w:w="2129" w:type="dxa"/>
            <w:tcBorders>
              <w:top w:val="nil"/>
              <w:left w:val="nil"/>
              <w:bottom w:val="single" w:sz="4" w:space="0" w:color="auto"/>
              <w:right w:val="single" w:sz="4" w:space="0" w:color="auto"/>
            </w:tcBorders>
            <w:shd w:val="clear" w:color="auto" w:fill="auto"/>
            <w:noWrap/>
            <w:vAlign w:val="bottom"/>
            <w:hideMark/>
          </w:tcPr>
          <w:p w14:paraId="5B2BA8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4F6CA7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AABEB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BDA58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AVELLANEDA</w:t>
            </w:r>
          </w:p>
        </w:tc>
        <w:tc>
          <w:tcPr>
            <w:tcW w:w="2562" w:type="dxa"/>
            <w:tcBorders>
              <w:top w:val="nil"/>
              <w:left w:val="nil"/>
              <w:bottom w:val="single" w:sz="4" w:space="0" w:color="auto"/>
              <w:right w:val="single" w:sz="4" w:space="0" w:color="auto"/>
            </w:tcBorders>
            <w:shd w:val="clear" w:color="auto" w:fill="auto"/>
            <w:noWrap/>
            <w:vAlign w:val="bottom"/>
            <w:hideMark/>
          </w:tcPr>
          <w:p w14:paraId="0294AC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1253</w:t>
            </w:r>
          </w:p>
        </w:tc>
        <w:tc>
          <w:tcPr>
            <w:tcW w:w="2129" w:type="dxa"/>
            <w:tcBorders>
              <w:top w:val="nil"/>
              <w:left w:val="nil"/>
              <w:bottom w:val="single" w:sz="4" w:space="0" w:color="auto"/>
              <w:right w:val="single" w:sz="4" w:space="0" w:color="auto"/>
            </w:tcBorders>
            <w:shd w:val="clear" w:color="auto" w:fill="auto"/>
            <w:noWrap/>
            <w:vAlign w:val="bottom"/>
            <w:hideMark/>
          </w:tcPr>
          <w:p w14:paraId="1CB4A0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878DC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6DD39D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4625D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AVELLANEDA</w:t>
            </w:r>
          </w:p>
        </w:tc>
        <w:tc>
          <w:tcPr>
            <w:tcW w:w="2562" w:type="dxa"/>
            <w:tcBorders>
              <w:top w:val="nil"/>
              <w:left w:val="nil"/>
              <w:bottom w:val="single" w:sz="4" w:space="0" w:color="auto"/>
              <w:right w:val="single" w:sz="4" w:space="0" w:color="auto"/>
            </w:tcBorders>
            <w:shd w:val="clear" w:color="auto" w:fill="auto"/>
            <w:noWrap/>
            <w:vAlign w:val="bottom"/>
            <w:hideMark/>
          </w:tcPr>
          <w:p w14:paraId="0C9C54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1093</w:t>
            </w:r>
          </w:p>
        </w:tc>
        <w:tc>
          <w:tcPr>
            <w:tcW w:w="2129" w:type="dxa"/>
            <w:tcBorders>
              <w:top w:val="nil"/>
              <w:left w:val="nil"/>
              <w:bottom w:val="single" w:sz="4" w:space="0" w:color="auto"/>
              <w:right w:val="single" w:sz="4" w:space="0" w:color="auto"/>
            </w:tcBorders>
            <w:shd w:val="clear" w:color="auto" w:fill="auto"/>
            <w:noWrap/>
            <w:vAlign w:val="bottom"/>
            <w:hideMark/>
          </w:tcPr>
          <w:p w14:paraId="6459B0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FCBC1F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253BB4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FFF97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BOGOTA</w:t>
            </w:r>
          </w:p>
        </w:tc>
        <w:tc>
          <w:tcPr>
            <w:tcW w:w="2562" w:type="dxa"/>
            <w:tcBorders>
              <w:top w:val="nil"/>
              <w:left w:val="nil"/>
              <w:bottom w:val="single" w:sz="4" w:space="0" w:color="auto"/>
              <w:right w:val="single" w:sz="4" w:space="0" w:color="auto"/>
            </w:tcBorders>
            <w:shd w:val="clear" w:color="auto" w:fill="auto"/>
            <w:noWrap/>
            <w:vAlign w:val="bottom"/>
            <w:hideMark/>
          </w:tcPr>
          <w:p w14:paraId="5B662F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96</w:t>
            </w:r>
          </w:p>
        </w:tc>
        <w:tc>
          <w:tcPr>
            <w:tcW w:w="2129" w:type="dxa"/>
            <w:tcBorders>
              <w:top w:val="nil"/>
              <w:left w:val="nil"/>
              <w:bottom w:val="single" w:sz="4" w:space="0" w:color="auto"/>
              <w:right w:val="single" w:sz="4" w:space="0" w:color="auto"/>
            </w:tcBorders>
            <w:shd w:val="clear" w:color="auto" w:fill="auto"/>
            <w:noWrap/>
            <w:vAlign w:val="bottom"/>
            <w:hideMark/>
          </w:tcPr>
          <w:p w14:paraId="7A2E9B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913A9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97E5AE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14482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BOGOTA</w:t>
            </w:r>
          </w:p>
        </w:tc>
        <w:tc>
          <w:tcPr>
            <w:tcW w:w="2562" w:type="dxa"/>
            <w:tcBorders>
              <w:top w:val="nil"/>
              <w:left w:val="nil"/>
              <w:bottom w:val="single" w:sz="4" w:space="0" w:color="auto"/>
              <w:right w:val="single" w:sz="4" w:space="0" w:color="auto"/>
            </w:tcBorders>
            <w:shd w:val="clear" w:color="auto" w:fill="auto"/>
            <w:noWrap/>
            <w:vAlign w:val="bottom"/>
            <w:hideMark/>
          </w:tcPr>
          <w:p w14:paraId="4C584E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232</w:t>
            </w:r>
          </w:p>
        </w:tc>
        <w:tc>
          <w:tcPr>
            <w:tcW w:w="2129" w:type="dxa"/>
            <w:tcBorders>
              <w:top w:val="nil"/>
              <w:left w:val="nil"/>
              <w:bottom w:val="single" w:sz="4" w:space="0" w:color="auto"/>
              <w:right w:val="single" w:sz="4" w:space="0" w:color="auto"/>
            </w:tcBorders>
            <w:shd w:val="clear" w:color="auto" w:fill="auto"/>
            <w:noWrap/>
            <w:vAlign w:val="bottom"/>
            <w:hideMark/>
          </w:tcPr>
          <w:p w14:paraId="72C377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FD856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E2C72E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F7178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BOGOTA</w:t>
            </w:r>
          </w:p>
        </w:tc>
        <w:tc>
          <w:tcPr>
            <w:tcW w:w="2562" w:type="dxa"/>
            <w:tcBorders>
              <w:top w:val="nil"/>
              <w:left w:val="nil"/>
              <w:bottom w:val="single" w:sz="4" w:space="0" w:color="auto"/>
              <w:right w:val="single" w:sz="4" w:space="0" w:color="auto"/>
            </w:tcBorders>
            <w:shd w:val="clear" w:color="auto" w:fill="auto"/>
            <w:noWrap/>
            <w:vAlign w:val="bottom"/>
            <w:hideMark/>
          </w:tcPr>
          <w:p w14:paraId="7F1F1B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258</w:t>
            </w:r>
          </w:p>
        </w:tc>
        <w:tc>
          <w:tcPr>
            <w:tcW w:w="2129" w:type="dxa"/>
            <w:tcBorders>
              <w:top w:val="nil"/>
              <w:left w:val="nil"/>
              <w:bottom w:val="single" w:sz="4" w:space="0" w:color="auto"/>
              <w:right w:val="single" w:sz="4" w:space="0" w:color="auto"/>
            </w:tcBorders>
            <w:shd w:val="clear" w:color="auto" w:fill="auto"/>
            <w:noWrap/>
            <w:vAlign w:val="bottom"/>
            <w:hideMark/>
          </w:tcPr>
          <w:p w14:paraId="676FA9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1BB6C0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B81960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41F0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BOGOTA</w:t>
            </w:r>
          </w:p>
        </w:tc>
        <w:tc>
          <w:tcPr>
            <w:tcW w:w="2562" w:type="dxa"/>
            <w:tcBorders>
              <w:top w:val="nil"/>
              <w:left w:val="nil"/>
              <w:bottom w:val="single" w:sz="4" w:space="0" w:color="auto"/>
              <w:right w:val="single" w:sz="4" w:space="0" w:color="auto"/>
            </w:tcBorders>
            <w:shd w:val="clear" w:color="auto" w:fill="auto"/>
            <w:noWrap/>
            <w:vAlign w:val="bottom"/>
            <w:hideMark/>
          </w:tcPr>
          <w:p w14:paraId="6EAA8E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305</w:t>
            </w:r>
          </w:p>
        </w:tc>
        <w:tc>
          <w:tcPr>
            <w:tcW w:w="2129" w:type="dxa"/>
            <w:tcBorders>
              <w:top w:val="nil"/>
              <w:left w:val="nil"/>
              <w:bottom w:val="single" w:sz="4" w:space="0" w:color="auto"/>
              <w:right w:val="single" w:sz="4" w:space="0" w:color="auto"/>
            </w:tcBorders>
            <w:shd w:val="clear" w:color="auto" w:fill="auto"/>
            <w:noWrap/>
            <w:vAlign w:val="bottom"/>
            <w:hideMark/>
          </w:tcPr>
          <w:p w14:paraId="202141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6DA30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4903D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56553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CAMPICHUELO</w:t>
            </w:r>
          </w:p>
        </w:tc>
        <w:tc>
          <w:tcPr>
            <w:tcW w:w="2562" w:type="dxa"/>
            <w:tcBorders>
              <w:top w:val="nil"/>
              <w:left w:val="nil"/>
              <w:bottom w:val="single" w:sz="4" w:space="0" w:color="auto"/>
              <w:right w:val="single" w:sz="4" w:space="0" w:color="auto"/>
            </w:tcBorders>
            <w:shd w:val="clear" w:color="auto" w:fill="auto"/>
            <w:noWrap/>
            <w:vAlign w:val="bottom"/>
            <w:hideMark/>
          </w:tcPr>
          <w:p w14:paraId="7B4AB2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515</w:t>
            </w:r>
          </w:p>
        </w:tc>
        <w:tc>
          <w:tcPr>
            <w:tcW w:w="2129" w:type="dxa"/>
            <w:tcBorders>
              <w:top w:val="nil"/>
              <w:left w:val="nil"/>
              <w:bottom w:val="single" w:sz="4" w:space="0" w:color="auto"/>
              <w:right w:val="single" w:sz="4" w:space="0" w:color="auto"/>
            </w:tcBorders>
            <w:shd w:val="clear" w:color="auto" w:fill="auto"/>
            <w:noWrap/>
            <w:vAlign w:val="bottom"/>
            <w:hideMark/>
          </w:tcPr>
          <w:p w14:paraId="7B9DC3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517</w:t>
            </w:r>
          </w:p>
        </w:tc>
        <w:tc>
          <w:tcPr>
            <w:tcW w:w="1569" w:type="dxa"/>
            <w:tcBorders>
              <w:top w:val="nil"/>
              <w:left w:val="nil"/>
              <w:bottom w:val="single" w:sz="4" w:space="0" w:color="auto"/>
              <w:right w:val="single" w:sz="4" w:space="0" w:color="auto"/>
            </w:tcBorders>
            <w:shd w:val="clear" w:color="auto" w:fill="auto"/>
            <w:noWrap/>
            <w:vAlign w:val="center"/>
            <w:hideMark/>
          </w:tcPr>
          <w:p w14:paraId="6E739E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EB937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C838DD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ESPINOSA</w:t>
            </w:r>
          </w:p>
        </w:tc>
        <w:tc>
          <w:tcPr>
            <w:tcW w:w="2562" w:type="dxa"/>
            <w:tcBorders>
              <w:top w:val="nil"/>
              <w:left w:val="nil"/>
              <w:bottom w:val="single" w:sz="4" w:space="0" w:color="auto"/>
              <w:right w:val="single" w:sz="4" w:space="0" w:color="auto"/>
            </w:tcBorders>
            <w:shd w:val="clear" w:color="auto" w:fill="auto"/>
            <w:noWrap/>
            <w:vAlign w:val="bottom"/>
            <w:hideMark/>
          </w:tcPr>
          <w:p w14:paraId="2DE4603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1289</w:t>
            </w:r>
          </w:p>
        </w:tc>
        <w:tc>
          <w:tcPr>
            <w:tcW w:w="2129" w:type="dxa"/>
            <w:tcBorders>
              <w:top w:val="nil"/>
              <w:left w:val="nil"/>
              <w:bottom w:val="single" w:sz="4" w:space="0" w:color="auto"/>
              <w:right w:val="single" w:sz="4" w:space="0" w:color="auto"/>
            </w:tcBorders>
            <w:shd w:val="clear" w:color="auto" w:fill="auto"/>
            <w:noWrap/>
            <w:vAlign w:val="bottom"/>
            <w:hideMark/>
          </w:tcPr>
          <w:p w14:paraId="2D4B2C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380123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5B4C21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2821D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bottom"/>
            <w:hideMark/>
          </w:tcPr>
          <w:p w14:paraId="14A73D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148</w:t>
            </w:r>
          </w:p>
        </w:tc>
        <w:tc>
          <w:tcPr>
            <w:tcW w:w="2129" w:type="dxa"/>
            <w:tcBorders>
              <w:top w:val="nil"/>
              <w:left w:val="nil"/>
              <w:bottom w:val="single" w:sz="4" w:space="0" w:color="auto"/>
              <w:right w:val="single" w:sz="4" w:space="0" w:color="auto"/>
            </w:tcBorders>
            <w:shd w:val="clear" w:color="auto" w:fill="auto"/>
            <w:noWrap/>
            <w:vAlign w:val="bottom"/>
            <w:hideMark/>
          </w:tcPr>
          <w:p w14:paraId="6EE255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C08B9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1DBBAD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870F5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ESTIVAO</w:t>
            </w:r>
          </w:p>
        </w:tc>
        <w:tc>
          <w:tcPr>
            <w:tcW w:w="2562" w:type="dxa"/>
            <w:tcBorders>
              <w:top w:val="nil"/>
              <w:left w:val="nil"/>
              <w:bottom w:val="single" w:sz="4" w:space="0" w:color="auto"/>
              <w:right w:val="single" w:sz="4" w:space="0" w:color="auto"/>
            </w:tcBorders>
            <w:shd w:val="clear" w:color="auto" w:fill="auto"/>
            <w:noWrap/>
            <w:vAlign w:val="bottom"/>
            <w:hideMark/>
          </w:tcPr>
          <w:p w14:paraId="0263BF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w:t>
            </w:r>
          </w:p>
        </w:tc>
        <w:tc>
          <w:tcPr>
            <w:tcW w:w="2129" w:type="dxa"/>
            <w:tcBorders>
              <w:top w:val="nil"/>
              <w:left w:val="nil"/>
              <w:bottom w:val="single" w:sz="4" w:space="0" w:color="auto"/>
              <w:right w:val="single" w:sz="4" w:space="0" w:color="auto"/>
            </w:tcBorders>
            <w:shd w:val="clear" w:color="auto" w:fill="auto"/>
            <w:noWrap/>
            <w:vAlign w:val="bottom"/>
            <w:hideMark/>
          </w:tcPr>
          <w:p w14:paraId="47BDA94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2145A5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2D41D9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59C8D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31F2D95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686</w:t>
            </w:r>
          </w:p>
        </w:tc>
        <w:tc>
          <w:tcPr>
            <w:tcW w:w="2129" w:type="dxa"/>
            <w:tcBorders>
              <w:top w:val="nil"/>
              <w:left w:val="nil"/>
              <w:bottom w:val="single" w:sz="4" w:space="0" w:color="auto"/>
              <w:right w:val="single" w:sz="4" w:space="0" w:color="auto"/>
            </w:tcBorders>
            <w:shd w:val="clear" w:color="auto" w:fill="auto"/>
            <w:noWrap/>
            <w:vAlign w:val="bottom"/>
            <w:hideMark/>
          </w:tcPr>
          <w:p w14:paraId="4C89D0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E147B8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B051C3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7F4B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649252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851</w:t>
            </w:r>
          </w:p>
        </w:tc>
        <w:tc>
          <w:tcPr>
            <w:tcW w:w="2129" w:type="dxa"/>
            <w:tcBorders>
              <w:top w:val="nil"/>
              <w:left w:val="nil"/>
              <w:bottom w:val="single" w:sz="4" w:space="0" w:color="auto"/>
              <w:right w:val="single" w:sz="4" w:space="0" w:color="auto"/>
            </w:tcBorders>
            <w:shd w:val="clear" w:color="auto" w:fill="auto"/>
            <w:noWrap/>
            <w:vAlign w:val="bottom"/>
            <w:hideMark/>
          </w:tcPr>
          <w:p w14:paraId="5C71A1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E562CE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B554E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1942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1A0D89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1190</w:t>
            </w:r>
          </w:p>
        </w:tc>
        <w:tc>
          <w:tcPr>
            <w:tcW w:w="2129" w:type="dxa"/>
            <w:tcBorders>
              <w:top w:val="nil"/>
              <w:left w:val="nil"/>
              <w:bottom w:val="single" w:sz="4" w:space="0" w:color="auto"/>
              <w:right w:val="single" w:sz="4" w:space="0" w:color="auto"/>
            </w:tcBorders>
            <w:shd w:val="clear" w:color="auto" w:fill="auto"/>
            <w:noWrap/>
            <w:vAlign w:val="bottom"/>
            <w:hideMark/>
          </w:tcPr>
          <w:p w14:paraId="147021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CC43F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0F7247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8641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3B96943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421</w:t>
            </w:r>
          </w:p>
        </w:tc>
        <w:tc>
          <w:tcPr>
            <w:tcW w:w="2129" w:type="dxa"/>
            <w:tcBorders>
              <w:top w:val="nil"/>
              <w:left w:val="nil"/>
              <w:bottom w:val="single" w:sz="4" w:space="0" w:color="auto"/>
              <w:right w:val="single" w:sz="4" w:space="0" w:color="auto"/>
            </w:tcBorders>
            <w:shd w:val="clear" w:color="auto" w:fill="auto"/>
            <w:noWrap/>
            <w:vAlign w:val="bottom"/>
            <w:hideMark/>
          </w:tcPr>
          <w:p w14:paraId="1AC0AD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6CCA89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8F292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43DA9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1C9641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421</w:t>
            </w:r>
          </w:p>
        </w:tc>
        <w:tc>
          <w:tcPr>
            <w:tcW w:w="2129" w:type="dxa"/>
            <w:tcBorders>
              <w:top w:val="nil"/>
              <w:left w:val="nil"/>
              <w:bottom w:val="single" w:sz="4" w:space="0" w:color="auto"/>
              <w:right w:val="single" w:sz="4" w:space="0" w:color="auto"/>
            </w:tcBorders>
            <w:shd w:val="clear" w:color="auto" w:fill="auto"/>
            <w:noWrap/>
            <w:vAlign w:val="bottom"/>
            <w:hideMark/>
          </w:tcPr>
          <w:p w14:paraId="4B5ABB1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72C920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CBEB41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FD14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140950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421</w:t>
            </w:r>
          </w:p>
        </w:tc>
        <w:tc>
          <w:tcPr>
            <w:tcW w:w="2129" w:type="dxa"/>
            <w:tcBorders>
              <w:top w:val="nil"/>
              <w:left w:val="nil"/>
              <w:bottom w:val="single" w:sz="4" w:space="0" w:color="auto"/>
              <w:right w:val="single" w:sz="4" w:space="0" w:color="auto"/>
            </w:tcBorders>
            <w:shd w:val="clear" w:color="auto" w:fill="auto"/>
            <w:noWrap/>
            <w:vAlign w:val="bottom"/>
            <w:hideMark/>
          </w:tcPr>
          <w:p w14:paraId="445357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4C3F8A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16D17F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B0EFF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bottom"/>
            <w:hideMark/>
          </w:tcPr>
          <w:p w14:paraId="096A50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541</w:t>
            </w:r>
          </w:p>
        </w:tc>
        <w:tc>
          <w:tcPr>
            <w:tcW w:w="2129" w:type="dxa"/>
            <w:tcBorders>
              <w:top w:val="nil"/>
              <w:left w:val="nil"/>
              <w:bottom w:val="single" w:sz="4" w:space="0" w:color="auto"/>
              <w:right w:val="single" w:sz="4" w:space="0" w:color="auto"/>
            </w:tcBorders>
            <w:shd w:val="clear" w:color="auto" w:fill="auto"/>
            <w:noWrap/>
            <w:vAlign w:val="bottom"/>
            <w:hideMark/>
          </w:tcPr>
          <w:p w14:paraId="4EAF0A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C248E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BB1849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3C93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xml:space="preserve"> APOLINARIO FIGUEROA</w:t>
            </w:r>
          </w:p>
        </w:tc>
        <w:tc>
          <w:tcPr>
            <w:tcW w:w="2562" w:type="dxa"/>
            <w:tcBorders>
              <w:top w:val="nil"/>
              <w:left w:val="nil"/>
              <w:bottom w:val="single" w:sz="4" w:space="0" w:color="auto"/>
              <w:right w:val="single" w:sz="4" w:space="0" w:color="auto"/>
            </w:tcBorders>
            <w:shd w:val="clear" w:color="auto" w:fill="auto"/>
            <w:noWrap/>
            <w:vAlign w:val="bottom"/>
            <w:hideMark/>
          </w:tcPr>
          <w:p w14:paraId="2BE808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1212</w:t>
            </w:r>
          </w:p>
        </w:tc>
        <w:tc>
          <w:tcPr>
            <w:tcW w:w="2129" w:type="dxa"/>
            <w:tcBorders>
              <w:top w:val="nil"/>
              <w:left w:val="nil"/>
              <w:bottom w:val="single" w:sz="4" w:space="0" w:color="auto"/>
              <w:right w:val="single" w:sz="4" w:space="0" w:color="auto"/>
            </w:tcBorders>
            <w:shd w:val="clear" w:color="auto" w:fill="auto"/>
            <w:noWrap/>
            <w:vAlign w:val="bottom"/>
            <w:hideMark/>
          </w:tcPr>
          <w:p w14:paraId="7F8CDCC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9FFF6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324838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4389D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3B0003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900</w:t>
            </w:r>
          </w:p>
        </w:tc>
        <w:tc>
          <w:tcPr>
            <w:tcW w:w="2129" w:type="dxa"/>
            <w:tcBorders>
              <w:top w:val="nil"/>
              <w:left w:val="nil"/>
              <w:bottom w:val="single" w:sz="4" w:space="0" w:color="auto"/>
              <w:right w:val="single" w:sz="4" w:space="0" w:color="auto"/>
            </w:tcBorders>
            <w:shd w:val="clear" w:color="auto" w:fill="auto"/>
            <w:noWrap/>
            <w:vAlign w:val="bottom"/>
            <w:hideMark/>
          </w:tcPr>
          <w:p w14:paraId="0A936660" w14:textId="7EA45DE8" w:rsidR="00EC2E27" w:rsidRPr="009F1203" w:rsidRDefault="00EB2810" w:rsidP="00EB2810">
            <w:pPr>
              <w:spacing w:after="0" w:line="240" w:lineRule="auto"/>
              <w:jc w:val="center"/>
              <w:rPr>
                <w:rFonts w:ascii="Calibri" w:eastAsia="Times New Roman" w:hAnsi="Calibri"/>
                <w:color w:val="000000"/>
                <w:sz w:val="24"/>
                <w:szCs w:val="24"/>
                <w:lang w:val="es-ES" w:eastAsia="es-ES"/>
              </w:rPr>
            </w:pPr>
            <w:proofErr w:type="spellStart"/>
            <w:r>
              <w:rPr>
                <w:rFonts w:ascii="Calibri" w:eastAsia="Times New Roman" w:hAnsi="Calibri"/>
                <w:color w:val="000000"/>
                <w:sz w:val="24"/>
                <w:szCs w:val="24"/>
                <w:lang w:val="es-ES" w:eastAsia="es-ES"/>
              </w:rPr>
              <w:t>N</w:t>
            </w:r>
            <w:r w:rsidR="00EC2E27" w:rsidRPr="009F1203">
              <w:rPr>
                <w:rFonts w:ascii="Calibri" w:eastAsia="Times New Roman" w:hAnsi="Calibri"/>
                <w:color w:val="000000"/>
                <w:sz w:val="24"/>
                <w:szCs w:val="24"/>
                <w:lang w:val="es-ES" w:eastAsia="es-ES"/>
              </w:rPr>
              <w:t>euquen</w:t>
            </w:r>
            <w:proofErr w:type="spellEnd"/>
            <w:r w:rsidR="00EC2E27" w:rsidRPr="009F1203">
              <w:rPr>
                <w:rFonts w:ascii="Calibri" w:eastAsia="Times New Roman" w:hAnsi="Calibri"/>
                <w:color w:val="000000"/>
                <w:sz w:val="24"/>
                <w:szCs w:val="24"/>
                <w:lang w:val="es-ES" w:eastAsia="es-ES"/>
              </w:rPr>
              <w:t xml:space="preserve"> a </w:t>
            </w:r>
            <w:r>
              <w:rPr>
                <w:rFonts w:ascii="Calibri" w:eastAsia="Times New Roman" w:hAnsi="Calibri"/>
                <w:color w:val="000000"/>
                <w:sz w:val="24"/>
                <w:szCs w:val="24"/>
                <w:lang w:val="es-ES" w:eastAsia="es-ES"/>
              </w:rPr>
              <w:t>G</w:t>
            </w:r>
            <w:r w:rsidR="00EC2E27" w:rsidRPr="009F1203">
              <w:rPr>
                <w:rFonts w:ascii="Calibri" w:eastAsia="Times New Roman" w:hAnsi="Calibri"/>
                <w:color w:val="000000"/>
                <w:sz w:val="24"/>
                <w:szCs w:val="24"/>
                <w:lang w:val="es-ES" w:eastAsia="es-ES"/>
              </w:rPr>
              <w:t>aona</w:t>
            </w:r>
          </w:p>
        </w:tc>
        <w:tc>
          <w:tcPr>
            <w:tcW w:w="1569" w:type="dxa"/>
            <w:tcBorders>
              <w:top w:val="nil"/>
              <w:left w:val="nil"/>
              <w:bottom w:val="single" w:sz="4" w:space="0" w:color="auto"/>
              <w:right w:val="single" w:sz="4" w:space="0" w:color="auto"/>
            </w:tcBorders>
            <w:shd w:val="clear" w:color="auto" w:fill="auto"/>
            <w:noWrap/>
            <w:vAlign w:val="center"/>
            <w:hideMark/>
          </w:tcPr>
          <w:p w14:paraId="53CB23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F39F3A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D6D0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3E0A6F8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900</w:t>
            </w:r>
          </w:p>
        </w:tc>
        <w:tc>
          <w:tcPr>
            <w:tcW w:w="2129" w:type="dxa"/>
            <w:tcBorders>
              <w:top w:val="nil"/>
              <w:left w:val="nil"/>
              <w:bottom w:val="single" w:sz="4" w:space="0" w:color="auto"/>
              <w:right w:val="single" w:sz="4" w:space="0" w:color="auto"/>
            </w:tcBorders>
            <w:shd w:val="clear" w:color="auto" w:fill="auto"/>
            <w:noWrap/>
            <w:vAlign w:val="bottom"/>
            <w:hideMark/>
          </w:tcPr>
          <w:p w14:paraId="31659F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2B25A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C0E068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D44DA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357E7CD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900</w:t>
            </w:r>
          </w:p>
        </w:tc>
        <w:tc>
          <w:tcPr>
            <w:tcW w:w="2129" w:type="dxa"/>
            <w:tcBorders>
              <w:top w:val="nil"/>
              <w:left w:val="nil"/>
              <w:bottom w:val="single" w:sz="4" w:space="0" w:color="auto"/>
              <w:right w:val="single" w:sz="4" w:space="0" w:color="auto"/>
            </w:tcBorders>
            <w:shd w:val="clear" w:color="auto" w:fill="auto"/>
            <w:noWrap/>
            <w:vAlign w:val="bottom"/>
            <w:hideMark/>
          </w:tcPr>
          <w:p w14:paraId="5088545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1880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FCCB68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1C548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56E3E52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900</w:t>
            </w:r>
          </w:p>
        </w:tc>
        <w:tc>
          <w:tcPr>
            <w:tcW w:w="2129" w:type="dxa"/>
            <w:tcBorders>
              <w:top w:val="nil"/>
              <w:left w:val="nil"/>
              <w:bottom w:val="single" w:sz="4" w:space="0" w:color="auto"/>
              <w:right w:val="single" w:sz="4" w:space="0" w:color="auto"/>
            </w:tcBorders>
            <w:shd w:val="clear" w:color="auto" w:fill="auto"/>
            <w:noWrap/>
            <w:vAlign w:val="bottom"/>
            <w:hideMark/>
          </w:tcPr>
          <w:p w14:paraId="7FDB24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50585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8EABA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B825A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12DEEEE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900</w:t>
            </w:r>
          </w:p>
        </w:tc>
        <w:tc>
          <w:tcPr>
            <w:tcW w:w="2129" w:type="dxa"/>
            <w:tcBorders>
              <w:top w:val="nil"/>
              <w:left w:val="nil"/>
              <w:bottom w:val="single" w:sz="4" w:space="0" w:color="auto"/>
              <w:right w:val="single" w:sz="4" w:space="0" w:color="auto"/>
            </w:tcBorders>
            <w:shd w:val="clear" w:color="auto" w:fill="auto"/>
            <w:noWrap/>
            <w:vAlign w:val="bottom"/>
            <w:hideMark/>
          </w:tcPr>
          <w:p w14:paraId="0D7F03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CBFF1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293059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E5C07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SEGUI</w:t>
            </w:r>
          </w:p>
        </w:tc>
        <w:tc>
          <w:tcPr>
            <w:tcW w:w="2562" w:type="dxa"/>
            <w:tcBorders>
              <w:top w:val="nil"/>
              <w:left w:val="nil"/>
              <w:bottom w:val="single" w:sz="4" w:space="0" w:color="auto"/>
              <w:right w:val="single" w:sz="4" w:space="0" w:color="auto"/>
            </w:tcBorders>
            <w:shd w:val="clear" w:color="auto" w:fill="auto"/>
            <w:noWrap/>
            <w:vAlign w:val="bottom"/>
            <w:hideMark/>
          </w:tcPr>
          <w:p w14:paraId="0B8B22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73BF54C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E24BD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935458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D4B60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5FC3FF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7D2CC7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9F3634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A5F8E2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BB953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2FD6F1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63F188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FE35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7423C6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DCBA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44F2FA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387972A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63055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135450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3142D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281B0D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30D3BE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643C6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F802A6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3A600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bottom"/>
            <w:hideMark/>
          </w:tcPr>
          <w:p w14:paraId="725DAD4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1000</w:t>
            </w:r>
          </w:p>
        </w:tc>
        <w:tc>
          <w:tcPr>
            <w:tcW w:w="2129" w:type="dxa"/>
            <w:tcBorders>
              <w:top w:val="nil"/>
              <w:left w:val="nil"/>
              <w:bottom w:val="single" w:sz="4" w:space="0" w:color="auto"/>
              <w:right w:val="single" w:sz="4" w:space="0" w:color="auto"/>
            </w:tcBorders>
            <w:shd w:val="clear" w:color="auto" w:fill="auto"/>
            <w:noWrap/>
            <w:vAlign w:val="bottom"/>
            <w:hideMark/>
          </w:tcPr>
          <w:p w14:paraId="0ECD1E2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E09F8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86DB6D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2E6AD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bottom"/>
            <w:hideMark/>
          </w:tcPr>
          <w:p w14:paraId="26A532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1100</w:t>
            </w:r>
          </w:p>
        </w:tc>
        <w:tc>
          <w:tcPr>
            <w:tcW w:w="2129" w:type="dxa"/>
            <w:tcBorders>
              <w:top w:val="nil"/>
              <w:left w:val="nil"/>
              <w:bottom w:val="single" w:sz="4" w:space="0" w:color="auto"/>
              <w:right w:val="single" w:sz="4" w:space="0" w:color="auto"/>
            </w:tcBorders>
            <w:shd w:val="clear" w:color="auto" w:fill="auto"/>
            <w:noWrap/>
            <w:vAlign w:val="bottom"/>
            <w:hideMark/>
          </w:tcPr>
          <w:p w14:paraId="2A9FE8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3B66C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535769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40BC9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bottom"/>
            <w:hideMark/>
          </w:tcPr>
          <w:p w14:paraId="134479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603</w:t>
            </w:r>
          </w:p>
        </w:tc>
        <w:tc>
          <w:tcPr>
            <w:tcW w:w="2129" w:type="dxa"/>
            <w:tcBorders>
              <w:top w:val="nil"/>
              <w:left w:val="nil"/>
              <w:bottom w:val="single" w:sz="4" w:space="0" w:color="auto"/>
              <w:right w:val="single" w:sz="4" w:space="0" w:color="auto"/>
            </w:tcBorders>
            <w:shd w:val="clear" w:color="auto" w:fill="auto"/>
            <w:noWrap/>
            <w:vAlign w:val="bottom"/>
            <w:hideMark/>
          </w:tcPr>
          <w:p w14:paraId="44E73F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66D968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5B7D7A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350E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bottom"/>
            <w:hideMark/>
          </w:tcPr>
          <w:p w14:paraId="331383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445</w:t>
            </w:r>
          </w:p>
        </w:tc>
        <w:tc>
          <w:tcPr>
            <w:tcW w:w="2129" w:type="dxa"/>
            <w:tcBorders>
              <w:top w:val="nil"/>
              <w:left w:val="nil"/>
              <w:bottom w:val="single" w:sz="4" w:space="0" w:color="auto"/>
              <w:right w:val="single" w:sz="4" w:space="0" w:color="auto"/>
            </w:tcBorders>
            <w:shd w:val="clear" w:color="auto" w:fill="auto"/>
            <w:noWrap/>
            <w:vAlign w:val="bottom"/>
            <w:hideMark/>
          </w:tcPr>
          <w:p w14:paraId="0EB396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449</w:t>
            </w:r>
          </w:p>
        </w:tc>
        <w:tc>
          <w:tcPr>
            <w:tcW w:w="1569" w:type="dxa"/>
            <w:tcBorders>
              <w:top w:val="nil"/>
              <w:left w:val="nil"/>
              <w:bottom w:val="single" w:sz="4" w:space="0" w:color="auto"/>
              <w:right w:val="single" w:sz="4" w:space="0" w:color="auto"/>
            </w:tcBorders>
            <w:shd w:val="clear" w:color="auto" w:fill="auto"/>
            <w:noWrap/>
            <w:vAlign w:val="center"/>
            <w:hideMark/>
          </w:tcPr>
          <w:p w14:paraId="1A8E71F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D15422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8D89B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bottom"/>
            <w:hideMark/>
          </w:tcPr>
          <w:p w14:paraId="08D341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456</w:t>
            </w:r>
          </w:p>
        </w:tc>
        <w:tc>
          <w:tcPr>
            <w:tcW w:w="2129" w:type="dxa"/>
            <w:tcBorders>
              <w:top w:val="nil"/>
              <w:left w:val="nil"/>
              <w:bottom w:val="single" w:sz="4" w:space="0" w:color="auto"/>
              <w:right w:val="single" w:sz="4" w:space="0" w:color="auto"/>
            </w:tcBorders>
            <w:shd w:val="clear" w:color="auto" w:fill="auto"/>
            <w:noWrap/>
            <w:vAlign w:val="bottom"/>
            <w:hideMark/>
          </w:tcPr>
          <w:p w14:paraId="2B87220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A3061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5E3D4E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9779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bottom"/>
            <w:hideMark/>
          </w:tcPr>
          <w:p w14:paraId="051771D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1049</w:t>
            </w:r>
          </w:p>
        </w:tc>
        <w:tc>
          <w:tcPr>
            <w:tcW w:w="2129" w:type="dxa"/>
            <w:tcBorders>
              <w:top w:val="nil"/>
              <w:left w:val="nil"/>
              <w:bottom w:val="single" w:sz="4" w:space="0" w:color="auto"/>
              <w:right w:val="single" w:sz="4" w:space="0" w:color="auto"/>
            </w:tcBorders>
            <w:shd w:val="clear" w:color="auto" w:fill="auto"/>
            <w:noWrap/>
            <w:vAlign w:val="bottom"/>
            <w:hideMark/>
          </w:tcPr>
          <w:p w14:paraId="6F7676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EA75E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2C2FA2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06AFE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bottom"/>
            <w:hideMark/>
          </w:tcPr>
          <w:p w14:paraId="53A30C0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653</w:t>
            </w:r>
          </w:p>
        </w:tc>
        <w:tc>
          <w:tcPr>
            <w:tcW w:w="2129" w:type="dxa"/>
            <w:tcBorders>
              <w:top w:val="nil"/>
              <w:left w:val="nil"/>
              <w:bottom w:val="single" w:sz="4" w:space="0" w:color="auto"/>
              <w:right w:val="single" w:sz="4" w:space="0" w:color="auto"/>
            </w:tcBorders>
            <w:shd w:val="clear" w:color="auto" w:fill="auto"/>
            <w:noWrap/>
            <w:vAlign w:val="bottom"/>
            <w:hideMark/>
          </w:tcPr>
          <w:p w14:paraId="311147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EF5B2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04DD13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0405C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bottom"/>
            <w:hideMark/>
          </w:tcPr>
          <w:p w14:paraId="1E5EB2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1670</w:t>
            </w:r>
          </w:p>
        </w:tc>
        <w:tc>
          <w:tcPr>
            <w:tcW w:w="2129" w:type="dxa"/>
            <w:tcBorders>
              <w:top w:val="nil"/>
              <w:left w:val="nil"/>
              <w:bottom w:val="single" w:sz="4" w:space="0" w:color="auto"/>
              <w:right w:val="single" w:sz="4" w:space="0" w:color="auto"/>
            </w:tcBorders>
            <w:shd w:val="clear" w:color="auto" w:fill="auto"/>
            <w:noWrap/>
            <w:vAlign w:val="bottom"/>
            <w:hideMark/>
          </w:tcPr>
          <w:p w14:paraId="31EF17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3C5ABE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4CF25F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45FED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OTAMENDI</w:t>
            </w:r>
          </w:p>
        </w:tc>
        <w:tc>
          <w:tcPr>
            <w:tcW w:w="2562" w:type="dxa"/>
            <w:tcBorders>
              <w:top w:val="nil"/>
              <w:left w:val="nil"/>
              <w:bottom w:val="single" w:sz="4" w:space="0" w:color="auto"/>
              <w:right w:val="single" w:sz="4" w:space="0" w:color="auto"/>
            </w:tcBorders>
            <w:shd w:val="clear" w:color="auto" w:fill="auto"/>
            <w:noWrap/>
            <w:vAlign w:val="bottom"/>
            <w:hideMark/>
          </w:tcPr>
          <w:p w14:paraId="2F1C46B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225</w:t>
            </w:r>
          </w:p>
        </w:tc>
        <w:tc>
          <w:tcPr>
            <w:tcW w:w="2129" w:type="dxa"/>
            <w:tcBorders>
              <w:top w:val="nil"/>
              <w:left w:val="nil"/>
              <w:bottom w:val="single" w:sz="4" w:space="0" w:color="auto"/>
              <w:right w:val="single" w:sz="4" w:space="0" w:color="auto"/>
            </w:tcBorders>
            <w:shd w:val="clear" w:color="auto" w:fill="auto"/>
            <w:noWrap/>
            <w:vAlign w:val="bottom"/>
            <w:hideMark/>
          </w:tcPr>
          <w:p w14:paraId="6AD1229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289A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3B790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9F156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bottom"/>
            <w:hideMark/>
          </w:tcPr>
          <w:p w14:paraId="2A9A80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548</w:t>
            </w:r>
          </w:p>
        </w:tc>
        <w:tc>
          <w:tcPr>
            <w:tcW w:w="2129" w:type="dxa"/>
            <w:tcBorders>
              <w:top w:val="nil"/>
              <w:left w:val="nil"/>
              <w:bottom w:val="single" w:sz="4" w:space="0" w:color="auto"/>
              <w:right w:val="single" w:sz="4" w:space="0" w:color="auto"/>
            </w:tcBorders>
            <w:shd w:val="clear" w:color="auto" w:fill="auto"/>
            <w:noWrap/>
            <w:vAlign w:val="bottom"/>
            <w:hideMark/>
          </w:tcPr>
          <w:p w14:paraId="044881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CAF7F6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2E76D8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44172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bottom"/>
            <w:hideMark/>
          </w:tcPr>
          <w:p w14:paraId="6DCCD4F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418</w:t>
            </w:r>
          </w:p>
        </w:tc>
        <w:tc>
          <w:tcPr>
            <w:tcW w:w="2129" w:type="dxa"/>
            <w:tcBorders>
              <w:top w:val="nil"/>
              <w:left w:val="nil"/>
              <w:bottom w:val="single" w:sz="4" w:space="0" w:color="auto"/>
              <w:right w:val="single" w:sz="4" w:space="0" w:color="auto"/>
            </w:tcBorders>
            <w:shd w:val="clear" w:color="auto" w:fill="auto"/>
            <w:noWrap/>
            <w:vAlign w:val="bottom"/>
            <w:hideMark/>
          </w:tcPr>
          <w:p w14:paraId="6613D62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220AC9A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B0A418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360B32C"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POLICLINICO BANCARIO</w:t>
            </w:r>
          </w:p>
        </w:tc>
        <w:tc>
          <w:tcPr>
            <w:tcW w:w="2562" w:type="dxa"/>
            <w:tcBorders>
              <w:top w:val="nil"/>
              <w:left w:val="nil"/>
              <w:bottom w:val="single" w:sz="4" w:space="0" w:color="auto"/>
              <w:right w:val="single" w:sz="4" w:space="0" w:color="auto"/>
            </w:tcBorders>
            <w:shd w:val="clear" w:color="auto" w:fill="auto"/>
            <w:noWrap/>
            <w:vAlign w:val="bottom"/>
            <w:hideMark/>
          </w:tcPr>
          <w:p w14:paraId="3FC67980"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2129" w:type="dxa"/>
            <w:tcBorders>
              <w:top w:val="nil"/>
              <w:left w:val="nil"/>
              <w:bottom w:val="single" w:sz="4" w:space="0" w:color="auto"/>
              <w:right w:val="single" w:sz="4" w:space="0" w:color="auto"/>
            </w:tcBorders>
            <w:shd w:val="clear" w:color="auto" w:fill="auto"/>
            <w:noWrap/>
            <w:vAlign w:val="bottom"/>
            <w:hideMark/>
          </w:tcPr>
          <w:p w14:paraId="3C2FE729"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4C3EA90"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FRESNO</w:t>
            </w:r>
          </w:p>
        </w:tc>
      </w:tr>
      <w:tr w:rsidR="00EC2E27" w:rsidRPr="009F1203" w14:paraId="696DDD4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3816A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PORTUGAL</w:t>
            </w:r>
          </w:p>
        </w:tc>
        <w:tc>
          <w:tcPr>
            <w:tcW w:w="2562" w:type="dxa"/>
            <w:tcBorders>
              <w:top w:val="nil"/>
              <w:left w:val="nil"/>
              <w:bottom w:val="single" w:sz="4" w:space="0" w:color="auto"/>
              <w:right w:val="single" w:sz="4" w:space="0" w:color="auto"/>
            </w:tcBorders>
            <w:shd w:val="clear" w:color="auto" w:fill="auto"/>
            <w:noWrap/>
            <w:vAlign w:val="bottom"/>
            <w:hideMark/>
          </w:tcPr>
          <w:p w14:paraId="66D71E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553</w:t>
            </w:r>
          </w:p>
        </w:tc>
        <w:tc>
          <w:tcPr>
            <w:tcW w:w="2129" w:type="dxa"/>
            <w:tcBorders>
              <w:top w:val="nil"/>
              <w:left w:val="nil"/>
              <w:bottom w:val="single" w:sz="4" w:space="0" w:color="auto"/>
              <w:right w:val="single" w:sz="4" w:space="0" w:color="auto"/>
            </w:tcBorders>
            <w:shd w:val="clear" w:color="auto" w:fill="auto"/>
            <w:noWrap/>
            <w:vAlign w:val="bottom"/>
            <w:hideMark/>
          </w:tcPr>
          <w:p w14:paraId="65BA063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C8E480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5C60E0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6CFCB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bottom"/>
            <w:hideMark/>
          </w:tcPr>
          <w:p w14:paraId="5CD143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888</w:t>
            </w:r>
          </w:p>
        </w:tc>
        <w:tc>
          <w:tcPr>
            <w:tcW w:w="2129" w:type="dxa"/>
            <w:tcBorders>
              <w:top w:val="nil"/>
              <w:left w:val="nil"/>
              <w:bottom w:val="single" w:sz="4" w:space="0" w:color="auto"/>
              <w:right w:val="single" w:sz="4" w:space="0" w:color="auto"/>
            </w:tcBorders>
            <w:shd w:val="clear" w:color="auto" w:fill="auto"/>
            <w:noWrap/>
            <w:vAlign w:val="bottom"/>
            <w:hideMark/>
          </w:tcPr>
          <w:p w14:paraId="6314DE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2B070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E3D7C0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A146A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bottom"/>
            <w:hideMark/>
          </w:tcPr>
          <w:p w14:paraId="4C4C28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1192</w:t>
            </w:r>
          </w:p>
        </w:tc>
        <w:tc>
          <w:tcPr>
            <w:tcW w:w="2129" w:type="dxa"/>
            <w:tcBorders>
              <w:top w:val="nil"/>
              <w:left w:val="nil"/>
              <w:bottom w:val="single" w:sz="4" w:space="0" w:color="auto"/>
              <w:right w:val="single" w:sz="4" w:space="0" w:color="auto"/>
            </w:tcBorders>
            <w:shd w:val="clear" w:color="auto" w:fill="auto"/>
            <w:noWrap/>
            <w:vAlign w:val="bottom"/>
            <w:hideMark/>
          </w:tcPr>
          <w:p w14:paraId="20C68A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BBB5F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C7BA5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CB3E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bottom"/>
            <w:hideMark/>
          </w:tcPr>
          <w:p w14:paraId="4B3721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1189</w:t>
            </w:r>
          </w:p>
        </w:tc>
        <w:tc>
          <w:tcPr>
            <w:tcW w:w="2129" w:type="dxa"/>
            <w:tcBorders>
              <w:top w:val="nil"/>
              <w:left w:val="nil"/>
              <w:bottom w:val="single" w:sz="4" w:space="0" w:color="auto"/>
              <w:right w:val="single" w:sz="4" w:space="0" w:color="auto"/>
            </w:tcBorders>
            <w:shd w:val="clear" w:color="auto" w:fill="auto"/>
            <w:noWrap/>
            <w:vAlign w:val="bottom"/>
            <w:hideMark/>
          </w:tcPr>
          <w:p w14:paraId="1CFF23F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312A1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B15F3B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545BE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bottom"/>
            <w:hideMark/>
          </w:tcPr>
          <w:p w14:paraId="2FA2A7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1237</w:t>
            </w:r>
          </w:p>
        </w:tc>
        <w:tc>
          <w:tcPr>
            <w:tcW w:w="2129" w:type="dxa"/>
            <w:tcBorders>
              <w:top w:val="nil"/>
              <w:left w:val="nil"/>
              <w:bottom w:val="single" w:sz="4" w:space="0" w:color="auto"/>
              <w:right w:val="single" w:sz="4" w:space="0" w:color="auto"/>
            </w:tcBorders>
            <w:shd w:val="clear" w:color="auto" w:fill="auto"/>
            <w:noWrap/>
            <w:vAlign w:val="bottom"/>
            <w:hideMark/>
          </w:tcPr>
          <w:p w14:paraId="0E02B7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4D071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0CA852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43499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bottom"/>
            <w:hideMark/>
          </w:tcPr>
          <w:p w14:paraId="00F405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876</w:t>
            </w:r>
          </w:p>
        </w:tc>
        <w:tc>
          <w:tcPr>
            <w:tcW w:w="2129" w:type="dxa"/>
            <w:tcBorders>
              <w:top w:val="nil"/>
              <w:left w:val="nil"/>
              <w:bottom w:val="single" w:sz="4" w:space="0" w:color="auto"/>
              <w:right w:val="single" w:sz="4" w:space="0" w:color="auto"/>
            </w:tcBorders>
            <w:shd w:val="clear" w:color="auto" w:fill="auto"/>
            <w:noWrap/>
            <w:vAlign w:val="bottom"/>
            <w:hideMark/>
          </w:tcPr>
          <w:p w14:paraId="2C82DCD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35EA4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6A371B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462E3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bottom"/>
            <w:hideMark/>
          </w:tcPr>
          <w:p w14:paraId="60B01C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844</w:t>
            </w:r>
          </w:p>
        </w:tc>
        <w:tc>
          <w:tcPr>
            <w:tcW w:w="2129" w:type="dxa"/>
            <w:tcBorders>
              <w:top w:val="nil"/>
              <w:left w:val="nil"/>
              <w:bottom w:val="single" w:sz="4" w:space="0" w:color="auto"/>
              <w:right w:val="single" w:sz="4" w:space="0" w:color="auto"/>
            </w:tcBorders>
            <w:shd w:val="clear" w:color="auto" w:fill="auto"/>
            <w:noWrap/>
            <w:vAlign w:val="bottom"/>
            <w:hideMark/>
          </w:tcPr>
          <w:p w14:paraId="5F3DF3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6A157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AD32D7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4E957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bottom"/>
            <w:hideMark/>
          </w:tcPr>
          <w:p w14:paraId="7CC970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806</w:t>
            </w:r>
          </w:p>
        </w:tc>
        <w:tc>
          <w:tcPr>
            <w:tcW w:w="2129" w:type="dxa"/>
            <w:tcBorders>
              <w:top w:val="nil"/>
              <w:left w:val="nil"/>
              <w:bottom w:val="single" w:sz="4" w:space="0" w:color="auto"/>
              <w:right w:val="single" w:sz="4" w:space="0" w:color="auto"/>
            </w:tcBorders>
            <w:shd w:val="clear" w:color="auto" w:fill="auto"/>
            <w:noWrap/>
            <w:vAlign w:val="bottom"/>
            <w:hideMark/>
          </w:tcPr>
          <w:p w14:paraId="56E4BF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09B8F3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3FE09E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28416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bottom"/>
            <w:hideMark/>
          </w:tcPr>
          <w:p w14:paraId="005893A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694</w:t>
            </w:r>
          </w:p>
        </w:tc>
        <w:tc>
          <w:tcPr>
            <w:tcW w:w="2129" w:type="dxa"/>
            <w:tcBorders>
              <w:top w:val="nil"/>
              <w:left w:val="nil"/>
              <w:bottom w:val="single" w:sz="4" w:space="0" w:color="auto"/>
              <w:right w:val="single" w:sz="4" w:space="0" w:color="auto"/>
            </w:tcBorders>
            <w:shd w:val="clear" w:color="auto" w:fill="auto"/>
            <w:noWrap/>
            <w:vAlign w:val="bottom"/>
            <w:hideMark/>
          </w:tcPr>
          <w:p w14:paraId="6124C4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A88FA7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7AE5D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3CE351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RIO DE JANEIRO</w:t>
            </w:r>
          </w:p>
        </w:tc>
        <w:tc>
          <w:tcPr>
            <w:tcW w:w="2562" w:type="dxa"/>
            <w:tcBorders>
              <w:top w:val="nil"/>
              <w:left w:val="nil"/>
              <w:bottom w:val="single" w:sz="4" w:space="0" w:color="auto"/>
              <w:right w:val="single" w:sz="4" w:space="0" w:color="auto"/>
            </w:tcBorders>
            <w:shd w:val="clear" w:color="auto" w:fill="auto"/>
            <w:noWrap/>
            <w:vAlign w:val="bottom"/>
            <w:hideMark/>
          </w:tcPr>
          <w:p w14:paraId="28D67A5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578</w:t>
            </w:r>
          </w:p>
        </w:tc>
        <w:tc>
          <w:tcPr>
            <w:tcW w:w="2129" w:type="dxa"/>
            <w:tcBorders>
              <w:top w:val="nil"/>
              <w:left w:val="nil"/>
              <w:bottom w:val="single" w:sz="4" w:space="0" w:color="auto"/>
              <w:right w:val="single" w:sz="4" w:space="0" w:color="auto"/>
            </w:tcBorders>
            <w:shd w:val="clear" w:color="auto" w:fill="auto"/>
            <w:noWrap/>
            <w:vAlign w:val="bottom"/>
            <w:hideMark/>
          </w:tcPr>
          <w:p w14:paraId="4720E3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3B91C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15E7EB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CFDD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bottom"/>
            <w:hideMark/>
          </w:tcPr>
          <w:p w14:paraId="495FBF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129</w:t>
            </w:r>
          </w:p>
        </w:tc>
        <w:tc>
          <w:tcPr>
            <w:tcW w:w="2129" w:type="dxa"/>
            <w:tcBorders>
              <w:top w:val="nil"/>
              <w:left w:val="nil"/>
              <w:bottom w:val="single" w:sz="4" w:space="0" w:color="auto"/>
              <w:right w:val="single" w:sz="4" w:space="0" w:color="auto"/>
            </w:tcBorders>
            <w:shd w:val="clear" w:color="auto" w:fill="auto"/>
            <w:noWrap/>
            <w:vAlign w:val="bottom"/>
            <w:hideMark/>
          </w:tcPr>
          <w:p w14:paraId="79441B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4DDF0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AD0010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2FED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bottom"/>
            <w:hideMark/>
          </w:tcPr>
          <w:p w14:paraId="56B80C9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w:t>
            </w:r>
          </w:p>
        </w:tc>
        <w:tc>
          <w:tcPr>
            <w:tcW w:w="2129" w:type="dxa"/>
            <w:tcBorders>
              <w:top w:val="nil"/>
              <w:left w:val="nil"/>
              <w:bottom w:val="single" w:sz="4" w:space="0" w:color="auto"/>
              <w:right w:val="single" w:sz="4" w:space="0" w:color="auto"/>
            </w:tcBorders>
            <w:shd w:val="clear" w:color="auto" w:fill="auto"/>
            <w:noWrap/>
            <w:vAlign w:val="bottom"/>
            <w:hideMark/>
          </w:tcPr>
          <w:p w14:paraId="6DC8C2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73</w:t>
            </w:r>
          </w:p>
        </w:tc>
        <w:tc>
          <w:tcPr>
            <w:tcW w:w="1569" w:type="dxa"/>
            <w:tcBorders>
              <w:top w:val="nil"/>
              <w:left w:val="nil"/>
              <w:bottom w:val="single" w:sz="4" w:space="0" w:color="auto"/>
              <w:right w:val="single" w:sz="4" w:space="0" w:color="auto"/>
            </w:tcBorders>
            <w:shd w:val="clear" w:color="auto" w:fill="auto"/>
            <w:noWrap/>
            <w:vAlign w:val="center"/>
            <w:hideMark/>
          </w:tcPr>
          <w:p w14:paraId="49D1A5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AE5F40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8C43A5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bottom"/>
            <w:hideMark/>
          </w:tcPr>
          <w:p w14:paraId="4AFE07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95</w:t>
            </w:r>
          </w:p>
        </w:tc>
        <w:tc>
          <w:tcPr>
            <w:tcW w:w="2129" w:type="dxa"/>
            <w:tcBorders>
              <w:top w:val="nil"/>
              <w:left w:val="nil"/>
              <w:bottom w:val="single" w:sz="4" w:space="0" w:color="auto"/>
              <w:right w:val="single" w:sz="4" w:space="0" w:color="auto"/>
            </w:tcBorders>
            <w:shd w:val="clear" w:color="auto" w:fill="auto"/>
            <w:noWrap/>
            <w:vAlign w:val="bottom"/>
            <w:hideMark/>
          </w:tcPr>
          <w:p w14:paraId="0E82C2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95B33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BC7C62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D0AF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4AD86A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1096</w:t>
            </w:r>
          </w:p>
        </w:tc>
        <w:tc>
          <w:tcPr>
            <w:tcW w:w="2129" w:type="dxa"/>
            <w:tcBorders>
              <w:top w:val="nil"/>
              <w:left w:val="nil"/>
              <w:bottom w:val="single" w:sz="4" w:space="0" w:color="auto"/>
              <w:right w:val="single" w:sz="4" w:space="0" w:color="auto"/>
            </w:tcBorders>
            <w:shd w:val="clear" w:color="auto" w:fill="auto"/>
            <w:noWrap/>
            <w:vAlign w:val="center"/>
            <w:hideMark/>
          </w:tcPr>
          <w:p w14:paraId="6B6C36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17D37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5C7755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09A2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APOLINARIO FIGUEROA</w:t>
            </w:r>
          </w:p>
        </w:tc>
        <w:tc>
          <w:tcPr>
            <w:tcW w:w="2562" w:type="dxa"/>
            <w:tcBorders>
              <w:top w:val="nil"/>
              <w:left w:val="nil"/>
              <w:bottom w:val="single" w:sz="4" w:space="0" w:color="auto"/>
              <w:right w:val="single" w:sz="4" w:space="0" w:color="auto"/>
            </w:tcBorders>
            <w:shd w:val="clear" w:color="auto" w:fill="auto"/>
            <w:noWrap/>
            <w:vAlign w:val="center"/>
            <w:hideMark/>
          </w:tcPr>
          <w:p w14:paraId="4E99DA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1060</w:t>
            </w:r>
          </w:p>
        </w:tc>
        <w:tc>
          <w:tcPr>
            <w:tcW w:w="2129" w:type="dxa"/>
            <w:tcBorders>
              <w:top w:val="nil"/>
              <w:left w:val="nil"/>
              <w:bottom w:val="single" w:sz="4" w:space="0" w:color="auto"/>
              <w:right w:val="single" w:sz="4" w:space="0" w:color="auto"/>
            </w:tcBorders>
            <w:shd w:val="clear" w:color="auto" w:fill="auto"/>
            <w:noWrap/>
            <w:vAlign w:val="center"/>
            <w:hideMark/>
          </w:tcPr>
          <w:p w14:paraId="7F6FD3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001161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83E7E4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FEE7D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3B46042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1088</w:t>
            </w:r>
          </w:p>
        </w:tc>
        <w:tc>
          <w:tcPr>
            <w:tcW w:w="2129" w:type="dxa"/>
            <w:tcBorders>
              <w:top w:val="nil"/>
              <w:left w:val="nil"/>
              <w:bottom w:val="single" w:sz="4" w:space="0" w:color="auto"/>
              <w:right w:val="single" w:sz="4" w:space="0" w:color="auto"/>
            </w:tcBorders>
            <w:shd w:val="clear" w:color="auto" w:fill="auto"/>
            <w:noWrap/>
            <w:vAlign w:val="center"/>
            <w:hideMark/>
          </w:tcPr>
          <w:p w14:paraId="0819A1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A4871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EF7153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080122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4C448B1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1246</w:t>
            </w:r>
          </w:p>
        </w:tc>
        <w:tc>
          <w:tcPr>
            <w:tcW w:w="2129" w:type="dxa"/>
            <w:tcBorders>
              <w:top w:val="nil"/>
              <w:left w:val="nil"/>
              <w:bottom w:val="single" w:sz="4" w:space="0" w:color="auto"/>
              <w:right w:val="single" w:sz="4" w:space="0" w:color="auto"/>
            </w:tcBorders>
            <w:shd w:val="clear" w:color="auto" w:fill="auto"/>
            <w:noWrap/>
            <w:vAlign w:val="center"/>
            <w:hideMark/>
          </w:tcPr>
          <w:p w14:paraId="7C993BB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D95980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1F2F3A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F4FD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4CA545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1259</w:t>
            </w:r>
          </w:p>
        </w:tc>
        <w:tc>
          <w:tcPr>
            <w:tcW w:w="2129" w:type="dxa"/>
            <w:tcBorders>
              <w:top w:val="nil"/>
              <w:left w:val="nil"/>
              <w:bottom w:val="single" w:sz="4" w:space="0" w:color="auto"/>
              <w:right w:val="single" w:sz="4" w:space="0" w:color="auto"/>
            </w:tcBorders>
            <w:shd w:val="clear" w:color="auto" w:fill="auto"/>
            <w:noWrap/>
            <w:vAlign w:val="center"/>
            <w:hideMark/>
          </w:tcPr>
          <w:p w14:paraId="7B6E5F6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44FBC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5B64C3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78FC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PUJOL</w:t>
            </w:r>
          </w:p>
        </w:tc>
        <w:tc>
          <w:tcPr>
            <w:tcW w:w="2562" w:type="dxa"/>
            <w:tcBorders>
              <w:top w:val="nil"/>
              <w:left w:val="nil"/>
              <w:bottom w:val="single" w:sz="4" w:space="0" w:color="auto"/>
              <w:right w:val="single" w:sz="4" w:space="0" w:color="auto"/>
            </w:tcBorders>
            <w:shd w:val="clear" w:color="auto" w:fill="auto"/>
            <w:noWrap/>
            <w:vAlign w:val="center"/>
            <w:hideMark/>
          </w:tcPr>
          <w:p w14:paraId="2C7A5C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1442</w:t>
            </w:r>
          </w:p>
        </w:tc>
        <w:tc>
          <w:tcPr>
            <w:tcW w:w="2129" w:type="dxa"/>
            <w:tcBorders>
              <w:top w:val="nil"/>
              <w:left w:val="nil"/>
              <w:bottom w:val="single" w:sz="4" w:space="0" w:color="auto"/>
              <w:right w:val="single" w:sz="4" w:space="0" w:color="auto"/>
            </w:tcBorders>
            <w:shd w:val="clear" w:color="auto" w:fill="auto"/>
            <w:noWrap/>
            <w:vAlign w:val="center"/>
            <w:hideMark/>
          </w:tcPr>
          <w:p w14:paraId="6D29BA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4DD37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EB52C1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97D0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FRAGATA SARMIENTO</w:t>
            </w:r>
          </w:p>
        </w:tc>
        <w:tc>
          <w:tcPr>
            <w:tcW w:w="2562" w:type="dxa"/>
            <w:tcBorders>
              <w:top w:val="nil"/>
              <w:left w:val="nil"/>
              <w:bottom w:val="single" w:sz="4" w:space="0" w:color="auto"/>
              <w:right w:val="single" w:sz="4" w:space="0" w:color="auto"/>
            </w:tcBorders>
            <w:shd w:val="clear" w:color="auto" w:fill="auto"/>
            <w:noWrap/>
            <w:vAlign w:val="center"/>
            <w:hideMark/>
          </w:tcPr>
          <w:p w14:paraId="642E254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735</w:t>
            </w:r>
          </w:p>
        </w:tc>
        <w:tc>
          <w:tcPr>
            <w:tcW w:w="2129" w:type="dxa"/>
            <w:tcBorders>
              <w:top w:val="nil"/>
              <w:left w:val="nil"/>
              <w:bottom w:val="single" w:sz="4" w:space="0" w:color="auto"/>
              <w:right w:val="single" w:sz="4" w:space="0" w:color="auto"/>
            </w:tcBorders>
            <w:shd w:val="clear" w:color="auto" w:fill="auto"/>
            <w:noWrap/>
            <w:vAlign w:val="center"/>
            <w:hideMark/>
          </w:tcPr>
          <w:p w14:paraId="59586B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00FF1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35999B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6850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PAYSANDU</w:t>
            </w:r>
          </w:p>
        </w:tc>
        <w:tc>
          <w:tcPr>
            <w:tcW w:w="2562" w:type="dxa"/>
            <w:tcBorders>
              <w:top w:val="nil"/>
              <w:left w:val="nil"/>
              <w:bottom w:val="single" w:sz="4" w:space="0" w:color="auto"/>
              <w:right w:val="single" w:sz="4" w:space="0" w:color="auto"/>
            </w:tcBorders>
            <w:shd w:val="clear" w:color="auto" w:fill="auto"/>
            <w:noWrap/>
            <w:vAlign w:val="center"/>
            <w:hideMark/>
          </w:tcPr>
          <w:p w14:paraId="37ED03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482</w:t>
            </w:r>
          </w:p>
        </w:tc>
        <w:tc>
          <w:tcPr>
            <w:tcW w:w="2129" w:type="dxa"/>
            <w:tcBorders>
              <w:top w:val="nil"/>
              <w:left w:val="nil"/>
              <w:bottom w:val="single" w:sz="4" w:space="0" w:color="auto"/>
              <w:right w:val="single" w:sz="4" w:space="0" w:color="auto"/>
            </w:tcBorders>
            <w:shd w:val="clear" w:color="auto" w:fill="auto"/>
            <w:noWrap/>
            <w:vAlign w:val="center"/>
            <w:hideMark/>
          </w:tcPr>
          <w:p w14:paraId="1A98E9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739E6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821EEA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6B43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JAURETCHE</w:t>
            </w:r>
          </w:p>
        </w:tc>
        <w:tc>
          <w:tcPr>
            <w:tcW w:w="2562" w:type="dxa"/>
            <w:tcBorders>
              <w:top w:val="nil"/>
              <w:left w:val="nil"/>
              <w:bottom w:val="single" w:sz="4" w:space="0" w:color="auto"/>
              <w:right w:val="single" w:sz="4" w:space="0" w:color="auto"/>
            </w:tcBorders>
            <w:shd w:val="clear" w:color="auto" w:fill="auto"/>
            <w:noWrap/>
            <w:vAlign w:val="center"/>
            <w:hideMark/>
          </w:tcPr>
          <w:p w14:paraId="710276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168</w:t>
            </w:r>
          </w:p>
        </w:tc>
        <w:tc>
          <w:tcPr>
            <w:tcW w:w="2129" w:type="dxa"/>
            <w:tcBorders>
              <w:top w:val="nil"/>
              <w:left w:val="nil"/>
              <w:bottom w:val="single" w:sz="4" w:space="0" w:color="auto"/>
              <w:right w:val="single" w:sz="4" w:space="0" w:color="auto"/>
            </w:tcBorders>
            <w:shd w:val="clear" w:color="auto" w:fill="auto"/>
            <w:noWrap/>
            <w:vAlign w:val="center"/>
            <w:hideMark/>
          </w:tcPr>
          <w:p w14:paraId="069A6A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CF46DB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DA3CFF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CE63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PORTUGAL</w:t>
            </w:r>
          </w:p>
        </w:tc>
        <w:tc>
          <w:tcPr>
            <w:tcW w:w="2562" w:type="dxa"/>
            <w:tcBorders>
              <w:top w:val="nil"/>
              <w:left w:val="nil"/>
              <w:bottom w:val="single" w:sz="4" w:space="0" w:color="auto"/>
              <w:right w:val="single" w:sz="4" w:space="0" w:color="auto"/>
            </w:tcBorders>
            <w:shd w:val="clear" w:color="auto" w:fill="auto"/>
            <w:noWrap/>
            <w:vAlign w:val="center"/>
            <w:hideMark/>
          </w:tcPr>
          <w:p w14:paraId="30DD39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574</w:t>
            </w:r>
          </w:p>
        </w:tc>
        <w:tc>
          <w:tcPr>
            <w:tcW w:w="2129" w:type="dxa"/>
            <w:tcBorders>
              <w:top w:val="nil"/>
              <w:left w:val="nil"/>
              <w:bottom w:val="single" w:sz="4" w:space="0" w:color="auto"/>
              <w:right w:val="single" w:sz="4" w:space="0" w:color="auto"/>
            </w:tcBorders>
            <w:shd w:val="clear" w:color="auto" w:fill="auto"/>
            <w:noWrap/>
            <w:vAlign w:val="center"/>
            <w:hideMark/>
          </w:tcPr>
          <w:p w14:paraId="3203C1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5287F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ADE58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06D2E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5795894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1049</w:t>
            </w:r>
          </w:p>
        </w:tc>
        <w:tc>
          <w:tcPr>
            <w:tcW w:w="2129" w:type="dxa"/>
            <w:tcBorders>
              <w:top w:val="nil"/>
              <w:left w:val="nil"/>
              <w:bottom w:val="single" w:sz="4" w:space="0" w:color="auto"/>
              <w:right w:val="single" w:sz="4" w:space="0" w:color="auto"/>
            </w:tcBorders>
            <w:shd w:val="clear" w:color="auto" w:fill="auto"/>
            <w:noWrap/>
            <w:vAlign w:val="center"/>
            <w:hideMark/>
          </w:tcPr>
          <w:p w14:paraId="1EC02B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D597A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27505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64B3A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7F1874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1050</w:t>
            </w:r>
          </w:p>
        </w:tc>
        <w:tc>
          <w:tcPr>
            <w:tcW w:w="2129" w:type="dxa"/>
            <w:tcBorders>
              <w:top w:val="nil"/>
              <w:left w:val="nil"/>
              <w:bottom w:val="single" w:sz="4" w:space="0" w:color="auto"/>
              <w:right w:val="single" w:sz="4" w:space="0" w:color="auto"/>
            </w:tcBorders>
            <w:shd w:val="clear" w:color="auto" w:fill="auto"/>
            <w:noWrap/>
            <w:vAlign w:val="center"/>
            <w:hideMark/>
          </w:tcPr>
          <w:p w14:paraId="682E63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6A64EB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68BCD0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4330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7CAFCA8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1050</w:t>
            </w:r>
          </w:p>
        </w:tc>
        <w:tc>
          <w:tcPr>
            <w:tcW w:w="2129" w:type="dxa"/>
            <w:tcBorders>
              <w:top w:val="nil"/>
              <w:left w:val="nil"/>
              <w:bottom w:val="single" w:sz="4" w:space="0" w:color="auto"/>
              <w:right w:val="single" w:sz="4" w:space="0" w:color="auto"/>
            </w:tcBorders>
            <w:shd w:val="clear" w:color="auto" w:fill="auto"/>
            <w:noWrap/>
            <w:vAlign w:val="center"/>
            <w:hideMark/>
          </w:tcPr>
          <w:p w14:paraId="7EF930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38C487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902BB5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C45E92D"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410F3672"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671</w:t>
            </w:r>
          </w:p>
        </w:tc>
        <w:tc>
          <w:tcPr>
            <w:tcW w:w="2129" w:type="dxa"/>
            <w:tcBorders>
              <w:top w:val="nil"/>
              <w:left w:val="nil"/>
              <w:bottom w:val="single" w:sz="4" w:space="0" w:color="auto"/>
              <w:right w:val="single" w:sz="4" w:space="0" w:color="auto"/>
            </w:tcBorders>
            <w:shd w:val="clear" w:color="auto" w:fill="auto"/>
            <w:noWrap/>
            <w:vAlign w:val="center"/>
            <w:hideMark/>
          </w:tcPr>
          <w:p w14:paraId="7FA877BF"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D06CD66" w14:textId="77777777" w:rsidR="00EC2E27" w:rsidRPr="009F1203" w:rsidRDefault="00EC2E27" w:rsidP="00EC2E27">
            <w:pPr>
              <w:spacing w:after="0" w:line="240" w:lineRule="auto"/>
              <w:jc w:val="center"/>
              <w:rPr>
                <w:rFonts w:ascii="Calibri" w:eastAsia="Times New Roman" w:hAnsi="Calibri"/>
                <w:sz w:val="24"/>
                <w:szCs w:val="24"/>
                <w:lang w:val="es-ES" w:eastAsia="es-ES"/>
              </w:rPr>
            </w:pPr>
            <w:r w:rsidRPr="009F1203">
              <w:rPr>
                <w:rFonts w:ascii="Calibri" w:eastAsia="Times New Roman" w:hAnsi="Calibri"/>
                <w:sz w:val="24"/>
                <w:szCs w:val="24"/>
                <w:lang w:val="es-ES" w:eastAsia="es-ES"/>
              </w:rPr>
              <w:t>FRESNO</w:t>
            </w:r>
          </w:p>
        </w:tc>
      </w:tr>
      <w:tr w:rsidR="00EC2E27" w:rsidRPr="009F1203" w14:paraId="084F101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DABB9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0A5C9E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434</w:t>
            </w:r>
          </w:p>
        </w:tc>
        <w:tc>
          <w:tcPr>
            <w:tcW w:w="2129" w:type="dxa"/>
            <w:tcBorders>
              <w:top w:val="nil"/>
              <w:left w:val="nil"/>
              <w:bottom w:val="single" w:sz="4" w:space="0" w:color="auto"/>
              <w:right w:val="single" w:sz="4" w:space="0" w:color="auto"/>
            </w:tcBorders>
            <w:shd w:val="clear" w:color="auto" w:fill="auto"/>
            <w:noWrap/>
            <w:vAlign w:val="center"/>
            <w:hideMark/>
          </w:tcPr>
          <w:p w14:paraId="1E3E2E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27C5E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C16DE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C28D56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MARTIN DE GAINZA</w:t>
            </w:r>
          </w:p>
        </w:tc>
        <w:tc>
          <w:tcPr>
            <w:tcW w:w="2562" w:type="dxa"/>
            <w:tcBorders>
              <w:top w:val="nil"/>
              <w:left w:val="nil"/>
              <w:bottom w:val="single" w:sz="4" w:space="0" w:color="auto"/>
              <w:right w:val="single" w:sz="4" w:space="0" w:color="auto"/>
            </w:tcBorders>
            <w:shd w:val="clear" w:color="auto" w:fill="auto"/>
            <w:noWrap/>
            <w:vAlign w:val="center"/>
            <w:hideMark/>
          </w:tcPr>
          <w:p w14:paraId="258F16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420</w:t>
            </w:r>
          </w:p>
        </w:tc>
        <w:tc>
          <w:tcPr>
            <w:tcW w:w="2129" w:type="dxa"/>
            <w:tcBorders>
              <w:top w:val="nil"/>
              <w:left w:val="nil"/>
              <w:bottom w:val="single" w:sz="4" w:space="0" w:color="auto"/>
              <w:right w:val="single" w:sz="4" w:space="0" w:color="auto"/>
            </w:tcBorders>
            <w:shd w:val="clear" w:color="auto" w:fill="auto"/>
            <w:noWrap/>
            <w:vAlign w:val="center"/>
            <w:hideMark/>
          </w:tcPr>
          <w:p w14:paraId="7D4DB7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983C8F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CE3A89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AA1AC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AVELLANEDA</w:t>
            </w:r>
          </w:p>
        </w:tc>
        <w:tc>
          <w:tcPr>
            <w:tcW w:w="2562" w:type="dxa"/>
            <w:tcBorders>
              <w:top w:val="nil"/>
              <w:left w:val="nil"/>
              <w:bottom w:val="single" w:sz="4" w:space="0" w:color="auto"/>
              <w:right w:val="single" w:sz="4" w:space="0" w:color="auto"/>
            </w:tcBorders>
            <w:shd w:val="clear" w:color="auto" w:fill="auto"/>
            <w:noWrap/>
            <w:vAlign w:val="center"/>
            <w:hideMark/>
          </w:tcPr>
          <w:p w14:paraId="276681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1093</w:t>
            </w:r>
          </w:p>
        </w:tc>
        <w:tc>
          <w:tcPr>
            <w:tcW w:w="2129" w:type="dxa"/>
            <w:tcBorders>
              <w:top w:val="nil"/>
              <w:left w:val="nil"/>
              <w:bottom w:val="single" w:sz="4" w:space="0" w:color="auto"/>
              <w:right w:val="single" w:sz="4" w:space="0" w:color="auto"/>
            </w:tcBorders>
            <w:shd w:val="clear" w:color="auto" w:fill="auto"/>
            <w:noWrap/>
            <w:vAlign w:val="center"/>
            <w:hideMark/>
          </w:tcPr>
          <w:p w14:paraId="2271E7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06C920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E09830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4C8D2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574F94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1608</w:t>
            </w:r>
          </w:p>
        </w:tc>
        <w:tc>
          <w:tcPr>
            <w:tcW w:w="2129" w:type="dxa"/>
            <w:tcBorders>
              <w:top w:val="nil"/>
              <w:left w:val="nil"/>
              <w:bottom w:val="single" w:sz="4" w:space="0" w:color="auto"/>
              <w:right w:val="single" w:sz="4" w:space="0" w:color="auto"/>
            </w:tcBorders>
            <w:shd w:val="clear" w:color="auto" w:fill="auto"/>
            <w:noWrap/>
            <w:vAlign w:val="center"/>
            <w:hideMark/>
          </w:tcPr>
          <w:p w14:paraId="22F54FD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38054A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B8F374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35B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4C1ABD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689</w:t>
            </w:r>
          </w:p>
        </w:tc>
        <w:tc>
          <w:tcPr>
            <w:tcW w:w="2129" w:type="dxa"/>
            <w:tcBorders>
              <w:top w:val="nil"/>
              <w:left w:val="nil"/>
              <w:bottom w:val="single" w:sz="4" w:space="0" w:color="auto"/>
              <w:right w:val="single" w:sz="4" w:space="0" w:color="auto"/>
            </w:tcBorders>
            <w:shd w:val="clear" w:color="auto" w:fill="auto"/>
            <w:noWrap/>
            <w:vAlign w:val="center"/>
            <w:hideMark/>
          </w:tcPr>
          <w:p w14:paraId="38F279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491FFF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7FF71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048652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FELIPE VALLESE</w:t>
            </w:r>
          </w:p>
        </w:tc>
        <w:tc>
          <w:tcPr>
            <w:tcW w:w="2562" w:type="dxa"/>
            <w:tcBorders>
              <w:top w:val="nil"/>
              <w:left w:val="nil"/>
              <w:bottom w:val="single" w:sz="4" w:space="0" w:color="auto"/>
              <w:right w:val="single" w:sz="4" w:space="0" w:color="auto"/>
            </w:tcBorders>
            <w:shd w:val="clear" w:color="auto" w:fill="auto"/>
            <w:noWrap/>
            <w:vAlign w:val="center"/>
            <w:hideMark/>
          </w:tcPr>
          <w:p w14:paraId="245D52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1567</w:t>
            </w:r>
          </w:p>
        </w:tc>
        <w:tc>
          <w:tcPr>
            <w:tcW w:w="2129" w:type="dxa"/>
            <w:tcBorders>
              <w:top w:val="nil"/>
              <w:left w:val="nil"/>
              <w:bottom w:val="single" w:sz="4" w:space="0" w:color="auto"/>
              <w:right w:val="single" w:sz="4" w:space="0" w:color="auto"/>
            </w:tcBorders>
            <w:shd w:val="clear" w:color="auto" w:fill="auto"/>
            <w:noWrap/>
            <w:vAlign w:val="center"/>
            <w:hideMark/>
          </w:tcPr>
          <w:p w14:paraId="2B2832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023FB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BC852E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B37CE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170862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1648</w:t>
            </w:r>
          </w:p>
        </w:tc>
        <w:tc>
          <w:tcPr>
            <w:tcW w:w="2129" w:type="dxa"/>
            <w:tcBorders>
              <w:top w:val="nil"/>
              <w:left w:val="nil"/>
              <w:bottom w:val="single" w:sz="4" w:space="0" w:color="auto"/>
              <w:right w:val="single" w:sz="4" w:space="0" w:color="auto"/>
            </w:tcBorders>
            <w:shd w:val="clear" w:color="auto" w:fill="auto"/>
            <w:noWrap/>
            <w:vAlign w:val="center"/>
            <w:hideMark/>
          </w:tcPr>
          <w:p w14:paraId="37AB73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7845BF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60F06E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20D7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7A09B7C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1648</w:t>
            </w:r>
          </w:p>
        </w:tc>
        <w:tc>
          <w:tcPr>
            <w:tcW w:w="2129" w:type="dxa"/>
            <w:tcBorders>
              <w:top w:val="nil"/>
              <w:left w:val="nil"/>
              <w:bottom w:val="single" w:sz="4" w:space="0" w:color="auto"/>
              <w:right w:val="single" w:sz="4" w:space="0" w:color="auto"/>
            </w:tcBorders>
            <w:shd w:val="clear" w:color="auto" w:fill="auto"/>
            <w:noWrap/>
            <w:vAlign w:val="center"/>
            <w:hideMark/>
          </w:tcPr>
          <w:p w14:paraId="61DB5A9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372EB62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9FD914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989AF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NEUQUEN</w:t>
            </w:r>
          </w:p>
        </w:tc>
        <w:tc>
          <w:tcPr>
            <w:tcW w:w="2562" w:type="dxa"/>
            <w:tcBorders>
              <w:top w:val="nil"/>
              <w:left w:val="nil"/>
              <w:bottom w:val="single" w:sz="4" w:space="0" w:color="auto"/>
              <w:right w:val="single" w:sz="4" w:space="0" w:color="auto"/>
            </w:tcBorders>
            <w:shd w:val="clear" w:color="auto" w:fill="auto"/>
            <w:noWrap/>
            <w:vAlign w:val="center"/>
            <w:hideMark/>
          </w:tcPr>
          <w:p w14:paraId="12228A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1630</w:t>
            </w:r>
          </w:p>
        </w:tc>
        <w:tc>
          <w:tcPr>
            <w:tcW w:w="2129" w:type="dxa"/>
            <w:tcBorders>
              <w:top w:val="nil"/>
              <w:left w:val="nil"/>
              <w:bottom w:val="single" w:sz="4" w:space="0" w:color="auto"/>
              <w:right w:val="single" w:sz="4" w:space="0" w:color="auto"/>
            </w:tcBorders>
            <w:shd w:val="clear" w:color="auto" w:fill="auto"/>
            <w:noWrap/>
            <w:vAlign w:val="center"/>
            <w:hideMark/>
          </w:tcPr>
          <w:p w14:paraId="522080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E597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3A7A4E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FBB29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7A39FC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1125</w:t>
            </w:r>
          </w:p>
        </w:tc>
        <w:tc>
          <w:tcPr>
            <w:tcW w:w="2129" w:type="dxa"/>
            <w:tcBorders>
              <w:top w:val="nil"/>
              <w:left w:val="nil"/>
              <w:bottom w:val="single" w:sz="4" w:space="0" w:color="auto"/>
              <w:right w:val="single" w:sz="4" w:space="0" w:color="auto"/>
            </w:tcBorders>
            <w:shd w:val="clear" w:color="auto" w:fill="auto"/>
            <w:noWrap/>
            <w:vAlign w:val="center"/>
            <w:hideMark/>
          </w:tcPr>
          <w:p w14:paraId="1D8D3F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ECC6E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24360A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16EB9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2FC737A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1179</w:t>
            </w:r>
          </w:p>
        </w:tc>
        <w:tc>
          <w:tcPr>
            <w:tcW w:w="2129" w:type="dxa"/>
            <w:tcBorders>
              <w:top w:val="nil"/>
              <w:left w:val="nil"/>
              <w:bottom w:val="single" w:sz="4" w:space="0" w:color="auto"/>
              <w:right w:val="single" w:sz="4" w:space="0" w:color="auto"/>
            </w:tcBorders>
            <w:shd w:val="clear" w:color="auto" w:fill="auto"/>
            <w:noWrap/>
            <w:vAlign w:val="center"/>
            <w:hideMark/>
          </w:tcPr>
          <w:p w14:paraId="08ADFC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15CE9C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291F7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DE09A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CA433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1185</w:t>
            </w:r>
          </w:p>
        </w:tc>
        <w:tc>
          <w:tcPr>
            <w:tcW w:w="2129" w:type="dxa"/>
            <w:tcBorders>
              <w:top w:val="nil"/>
              <w:left w:val="nil"/>
              <w:bottom w:val="single" w:sz="4" w:space="0" w:color="auto"/>
              <w:right w:val="single" w:sz="4" w:space="0" w:color="auto"/>
            </w:tcBorders>
            <w:shd w:val="clear" w:color="auto" w:fill="auto"/>
            <w:noWrap/>
            <w:vAlign w:val="center"/>
            <w:hideMark/>
          </w:tcPr>
          <w:p w14:paraId="12686C3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B0CCD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78BD1F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5A87D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3BE877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1100</w:t>
            </w:r>
          </w:p>
        </w:tc>
        <w:tc>
          <w:tcPr>
            <w:tcW w:w="2129" w:type="dxa"/>
            <w:tcBorders>
              <w:top w:val="nil"/>
              <w:left w:val="nil"/>
              <w:bottom w:val="single" w:sz="4" w:space="0" w:color="auto"/>
              <w:right w:val="single" w:sz="4" w:space="0" w:color="auto"/>
            </w:tcBorders>
            <w:shd w:val="clear" w:color="auto" w:fill="auto"/>
            <w:noWrap/>
            <w:vAlign w:val="center"/>
            <w:hideMark/>
          </w:tcPr>
          <w:p w14:paraId="60311CE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APOLINARIO FIGUEROA</w:t>
            </w:r>
          </w:p>
        </w:tc>
        <w:tc>
          <w:tcPr>
            <w:tcW w:w="1569" w:type="dxa"/>
            <w:tcBorders>
              <w:top w:val="nil"/>
              <w:left w:val="nil"/>
              <w:bottom w:val="single" w:sz="4" w:space="0" w:color="auto"/>
              <w:right w:val="single" w:sz="4" w:space="0" w:color="auto"/>
            </w:tcBorders>
            <w:shd w:val="clear" w:color="auto" w:fill="auto"/>
            <w:noWrap/>
            <w:vAlign w:val="center"/>
            <w:hideMark/>
          </w:tcPr>
          <w:p w14:paraId="572F2A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B5DFCAE"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A0323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4564DB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1100</w:t>
            </w:r>
          </w:p>
        </w:tc>
        <w:tc>
          <w:tcPr>
            <w:tcW w:w="2129" w:type="dxa"/>
            <w:tcBorders>
              <w:top w:val="nil"/>
              <w:left w:val="nil"/>
              <w:bottom w:val="single" w:sz="4" w:space="0" w:color="auto"/>
              <w:right w:val="single" w:sz="4" w:space="0" w:color="auto"/>
            </w:tcBorders>
            <w:shd w:val="clear" w:color="auto" w:fill="auto"/>
            <w:noWrap/>
            <w:vAlign w:val="center"/>
            <w:hideMark/>
          </w:tcPr>
          <w:p w14:paraId="4957E46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 APOLINARIO FIGUEROA</w:t>
            </w:r>
          </w:p>
        </w:tc>
        <w:tc>
          <w:tcPr>
            <w:tcW w:w="1569" w:type="dxa"/>
            <w:tcBorders>
              <w:top w:val="nil"/>
              <w:left w:val="nil"/>
              <w:bottom w:val="single" w:sz="4" w:space="0" w:color="auto"/>
              <w:right w:val="single" w:sz="4" w:space="0" w:color="auto"/>
            </w:tcBorders>
            <w:shd w:val="clear" w:color="auto" w:fill="auto"/>
            <w:noWrap/>
            <w:vAlign w:val="center"/>
            <w:hideMark/>
          </w:tcPr>
          <w:p w14:paraId="4BE13F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7130F3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FB35E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1F43E6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1219</w:t>
            </w:r>
          </w:p>
        </w:tc>
        <w:tc>
          <w:tcPr>
            <w:tcW w:w="2129" w:type="dxa"/>
            <w:tcBorders>
              <w:top w:val="nil"/>
              <w:left w:val="nil"/>
              <w:bottom w:val="single" w:sz="4" w:space="0" w:color="auto"/>
              <w:right w:val="single" w:sz="4" w:space="0" w:color="auto"/>
            </w:tcBorders>
            <w:shd w:val="clear" w:color="auto" w:fill="auto"/>
            <w:noWrap/>
            <w:vAlign w:val="center"/>
            <w:hideMark/>
          </w:tcPr>
          <w:p w14:paraId="0AFE97B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40F39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11BC46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3B336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72EE2E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1227</w:t>
            </w:r>
          </w:p>
        </w:tc>
        <w:tc>
          <w:tcPr>
            <w:tcW w:w="2129" w:type="dxa"/>
            <w:tcBorders>
              <w:top w:val="nil"/>
              <w:left w:val="nil"/>
              <w:bottom w:val="single" w:sz="4" w:space="0" w:color="auto"/>
              <w:right w:val="single" w:sz="4" w:space="0" w:color="auto"/>
            </w:tcBorders>
            <w:shd w:val="clear" w:color="auto" w:fill="auto"/>
            <w:noWrap/>
            <w:vAlign w:val="center"/>
            <w:hideMark/>
          </w:tcPr>
          <w:p w14:paraId="2CC2DF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4B0244F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D3A5B5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4B01C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59119E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1251</w:t>
            </w:r>
          </w:p>
        </w:tc>
        <w:tc>
          <w:tcPr>
            <w:tcW w:w="2129" w:type="dxa"/>
            <w:tcBorders>
              <w:top w:val="nil"/>
              <w:left w:val="nil"/>
              <w:bottom w:val="single" w:sz="4" w:space="0" w:color="auto"/>
              <w:right w:val="single" w:sz="4" w:space="0" w:color="auto"/>
            </w:tcBorders>
            <w:shd w:val="clear" w:color="auto" w:fill="auto"/>
            <w:noWrap/>
            <w:vAlign w:val="center"/>
            <w:hideMark/>
          </w:tcPr>
          <w:p w14:paraId="2A9A58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7E3974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C56F31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2CEB89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F8CB50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1271</w:t>
            </w:r>
          </w:p>
        </w:tc>
        <w:tc>
          <w:tcPr>
            <w:tcW w:w="2129" w:type="dxa"/>
            <w:tcBorders>
              <w:top w:val="nil"/>
              <w:left w:val="nil"/>
              <w:bottom w:val="single" w:sz="4" w:space="0" w:color="auto"/>
              <w:right w:val="single" w:sz="4" w:space="0" w:color="auto"/>
            </w:tcBorders>
            <w:shd w:val="clear" w:color="auto" w:fill="auto"/>
            <w:noWrap/>
            <w:vAlign w:val="center"/>
            <w:hideMark/>
          </w:tcPr>
          <w:p w14:paraId="24089EA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79BB952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0CAD1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EB9342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LUIS VIALE</w:t>
            </w:r>
          </w:p>
        </w:tc>
        <w:tc>
          <w:tcPr>
            <w:tcW w:w="2562" w:type="dxa"/>
            <w:tcBorders>
              <w:top w:val="nil"/>
              <w:left w:val="nil"/>
              <w:bottom w:val="single" w:sz="4" w:space="0" w:color="auto"/>
              <w:right w:val="single" w:sz="4" w:space="0" w:color="auto"/>
            </w:tcBorders>
            <w:shd w:val="clear" w:color="auto" w:fill="auto"/>
            <w:noWrap/>
            <w:vAlign w:val="center"/>
            <w:hideMark/>
          </w:tcPr>
          <w:p w14:paraId="421221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1517</w:t>
            </w:r>
          </w:p>
        </w:tc>
        <w:tc>
          <w:tcPr>
            <w:tcW w:w="2129" w:type="dxa"/>
            <w:tcBorders>
              <w:top w:val="nil"/>
              <w:left w:val="nil"/>
              <w:bottom w:val="single" w:sz="4" w:space="0" w:color="auto"/>
              <w:right w:val="single" w:sz="4" w:space="0" w:color="auto"/>
            </w:tcBorders>
            <w:shd w:val="clear" w:color="auto" w:fill="auto"/>
            <w:noWrap/>
            <w:vAlign w:val="center"/>
            <w:hideMark/>
          </w:tcPr>
          <w:p w14:paraId="4C8A864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794E1F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72A68A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25A556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DONATO ALVAREZ</w:t>
            </w:r>
          </w:p>
        </w:tc>
        <w:tc>
          <w:tcPr>
            <w:tcW w:w="2562" w:type="dxa"/>
            <w:tcBorders>
              <w:top w:val="nil"/>
              <w:left w:val="nil"/>
              <w:bottom w:val="single" w:sz="4" w:space="0" w:color="auto"/>
              <w:right w:val="single" w:sz="4" w:space="0" w:color="auto"/>
            </w:tcBorders>
            <w:shd w:val="clear" w:color="auto" w:fill="auto"/>
            <w:noWrap/>
            <w:vAlign w:val="center"/>
            <w:hideMark/>
          </w:tcPr>
          <w:p w14:paraId="2E8B33C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1326</w:t>
            </w:r>
          </w:p>
        </w:tc>
        <w:tc>
          <w:tcPr>
            <w:tcW w:w="2129" w:type="dxa"/>
            <w:tcBorders>
              <w:top w:val="nil"/>
              <w:left w:val="nil"/>
              <w:bottom w:val="single" w:sz="4" w:space="0" w:color="auto"/>
              <w:right w:val="single" w:sz="4" w:space="0" w:color="auto"/>
            </w:tcBorders>
            <w:shd w:val="clear" w:color="auto" w:fill="auto"/>
            <w:noWrap/>
            <w:vAlign w:val="center"/>
            <w:hideMark/>
          </w:tcPr>
          <w:p w14:paraId="2D4E07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2577FCC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5F9447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0FD34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DONATO ALVAREZ</w:t>
            </w:r>
          </w:p>
        </w:tc>
        <w:tc>
          <w:tcPr>
            <w:tcW w:w="2562" w:type="dxa"/>
            <w:tcBorders>
              <w:top w:val="nil"/>
              <w:left w:val="nil"/>
              <w:bottom w:val="single" w:sz="4" w:space="0" w:color="auto"/>
              <w:right w:val="single" w:sz="4" w:space="0" w:color="auto"/>
            </w:tcBorders>
            <w:shd w:val="clear" w:color="auto" w:fill="auto"/>
            <w:noWrap/>
            <w:vAlign w:val="center"/>
            <w:hideMark/>
          </w:tcPr>
          <w:p w14:paraId="0CD1BD3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1396</w:t>
            </w:r>
          </w:p>
        </w:tc>
        <w:tc>
          <w:tcPr>
            <w:tcW w:w="2129" w:type="dxa"/>
            <w:tcBorders>
              <w:top w:val="nil"/>
              <w:left w:val="nil"/>
              <w:bottom w:val="single" w:sz="4" w:space="0" w:color="auto"/>
              <w:right w:val="single" w:sz="4" w:space="0" w:color="auto"/>
            </w:tcBorders>
            <w:shd w:val="clear" w:color="auto" w:fill="auto"/>
            <w:noWrap/>
            <w:vAlign w:val="center"/>
            <w:hideMark/>
          </w:tcPr>
          <w:p w14:paraId="65551C4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0D2BD78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4CE8E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C3856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DONATO ALVAREZ</w:t>
            </w:r>
          </w:p>
        </w:tc>
        <w:tc>
          <w:tcPr>
            <w:tcW w:w="2562" w:type="dxa"/>
            <w:tcBorders>
              <w:top w:val="nil"/>
              <w:left w:val="nil"/>
              <w:bottom w:val="single" w:sz="4" w:space="0" w:color="auto"/>
              <w:right w:val="single" w:sz="4" w:space="0" w:color="auto"/>
            </w:tcBorders>
            <w:shd w:val="clear" w:color="auto" w:fill="auto"/>
            <w:noWrap/>
            <w:vAlign w:val="center"/>
            <w:hideMark/>
          </w:tcPr>
          <w:p w14:paraId="35E2B9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1364</w:t>
            </w:r>
          </w:p>
        </w:tc>
        <w:tc>
          <w:tcPr>
            <w:tcW w:w="2129" w:type="dxa"/>
            <w:tcBorders>
              <w:top w:val="nil"/>
              <w:left w:val="nil"/>
              <w:bottom w:val="single" w:sz="4" w:space="0" w:color="auto"/>
              <w:right w:val="single" w:sz="4" w:space="0" w:color="auto"/>
            </w:tcBorders>
            <w:shd w:val="clear" w:color="auto" w:fill="auto"/>
            <w:noWrap/>
            <w:vAlign w:val="center"/>
            <w:hideMark/>
          </w:tcPr>
          <w:p w14:paraId="55FD17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97883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266BE3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8FCF6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DONATO ALVAREZ</w:t>
            </w:r>
          </w:p>
        </w:tc>
        <w:tc>
          <w:tcPr>
            <w:tcW w:w="2562" w:type="dxa"/>
            <w:tcBorders>
              <w:top w:val="nil"/>
              <w:left w:val="nil"/>
              <w:bottom w:val="single" w:sz="4" w:space="0" w:color="auto"/>
              <w:right w:val="single" w:sz="4" w:space="0" w:color="auto"/>
            </w:tcBorders>
            <w:shd w:val="clear" w:color="auto" w:fill="auto"/>
            <w:noWrap/>
            <w:vAlign w:val="center"/>
            <w:hideMark/>
          </w:tcPr>
          <w:p w14:paraId="2C150C1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1360</w:t>
            </w:r>
          </w:p>
        </w:tc>
        <w:tc>
          <w:tcPr>
            <w:tcW w:w="2129" w:type="dxa"/>
            <w:tcBorders>
              <w:top w:val="nil"/>
              <w:left w:val="nil"/>
              <w:bottom w:val="single" w:sz="4" w:space="0" w:color="auto"/>
              <w:right w:val="single" w:sz="4" w:space="0" w:color="auto"/>
            </w:tcBorders>
            <w:shd w:val="clear" w:color="auto" w:fill="auto"/>
            <w:noWrap/>
            <w:vAlign w:val="center"/>
            <w:hideMark/>
          </w:tcPr>
          <w:p w14:paraId="3E7EC95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20FF04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CC425B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A9B930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BELAUSTEGUI</w:t>
            </w:r>
          </w:p>
        </w:tc>
        <w:tc>
          <w:tcPr>
            <w:tcW w:w="2562" w:type="dxa"/>
            <w:tcBorders>
              <w:top w:val="nil"/>
              <w:left w:val="nil"/>
              <w:bottom w:val="single" w:sz="4" w:space="0" w:color="auto"/>
              <w:right w:val="single" w:sz="4" w:space="0" w:color="auto"/>
            </w:tcBorders>
            <w:shd w:val="clear" w:color="auto" w:fill="auto"/>
            <w:noWrap/>
            <w:vAlign w:val="center"/>
            <w:hideMark/>
          </w:tcPr>
          <w:p w14:paraId="6D6542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1505</w:t>
            </w:r>
          </w:p>
        </w:tc>
        <w:tc>
          <w:tcPr>
            <w:tcW w:w="2129" w:type="dxa"/>
            <w:tcBorders>
              <w:top w:val="nil"/>
              <w:left w:val="nil"/>
              <w:bottom w:val="single" w:sz="4" w:space="0" w:color="auto"/>
              <w:right w:val="single" w:sz="4" w:space="0" w:color="auto"/>
            </w:tcBorders>
            <w:shd w:val="clear" w:color="auto" w:fill="auto"/>
            <w:noWrap/>
            <w:vAlign w:val="center"/>
            <w:hideMark/>
          </w:tcPr>
          <w:p w14:paraId="60B6D31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0CE133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9FEB9DC"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BE76CD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BELAUSTEGUI</w:t>
            </w:r>
          </w:p>
        </w:tc>
        <w:tc>
          <w:tcPr>
            <w:tcW w:w="2562" w:type="dxa"/>
            <w:tcBorders>
              <w:top w:val="nil"/>
              <w:left w:val="nil"/>
              <w:bottom w:val="single" w:sz="4" w:space="0" w:color="auto"/>
              <w:right w:val="single" w:sz="4" w:space="0" w:color="auto"/>
            </w:tcBorders>
            <w:shd w:val="clear" w:color="auto" w:fill="auto"/>
            <w:noWrap/>
            <w:vAlign w:val="center"/>
            <w:hideMark/>
          </w:tcPr>
          <w:p w14:paraId="2847570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1480</w:t>
            </w:r>
          </w:p>
        </w:tc>
        <w:tc>
          <w:tcPr>
            <w:tcW w:w="2129" w:type="dxa"/>
            <w:tcBorders>
              <w:top w:val="nil"/>
              <w:left w:val="nil"/>
              <w:bottom w:val="single" w:sz="4" w:space="0" w:color="auto"/>
              <w:right w:val="single" w:sz="4" w:space="0" w:color="auto"/>
            </w:tcBorders>
            <w:shd w:val="clear" w:color="auto" w:fill="auto"/>
            <w:noWrap/>
            <w:vAlign w:val="center"/>
            <w:hideMark/>
          </w:tcPr>
          <w:p w14:paraId="53E1DEF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B3276A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B1972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2D1AE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AMBERES</w:t>
            </w:r>
          </w:p>
        </w:tc>
        <w:tc>
          <w:tcPr>
            <w:tcW w:w="2562" w:type="dxa"/>
            <w:tcBorders>
              <w:top w:val="nil"/>
              <w:left w:val="nil"/>
              <w:bottom w:val="single" w:sz="4" w:space="0" w:color="auto"/>
              <w:right w:val="single" w:sz="4" w:space="0" w:color="auto"/>
            </w:tcBorders>
            <w:shd w:val="clear" w:color="auto" w:fill="auto"/>
            <w:noWrap/>
            <w:vAlign w:val="center"/>
            <w:hideMark/>
          </w:tcPr>
          <w:p w14:paraId="296E75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703</w:t>
            </w:r>
          </w:p>
        </w:tc>
        <w:tc>
          <w:tcPr>
            <w:tcW w:w="2129" w:type="dxa"/>
            <w:tcBorders>
              <w:top w:val="nil"/>
              <w:left w:val="nil"/>
              <w:bottom w:val="single" w:sz="4" w:space="0" w:color="auto"/>
              <w:right w:val="single" w:sz="4" w:space="0" w:color="auto"/>
            </w:tcBorders>
            <w:shd w:val="clear" w:color="auto" w:fill="auto"/>
            <w:noWrap/>
            <w:vAlign w:val="center"/>
            <w:hideMark/>
          </w:tcPr>
          <w:p w14:paraId="0DA717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5E3FFB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1B545C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300B95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AMBERES</w:t>
            </w:r>
          </w:p>
        </w:tc>
        <w:tc>
          <w:tcPr>
            <w:tcW w:w="2562" w:type="dxa"/>
            <w:tcBorders>
              <w:top w:val="nil"/>
              <w:left w:val="nil"/>
              <w:bottom w:val="single" w:sz="4" w:space="0" w:color="auto"/>
              <w:right w:val="single" w:sz="4" w:space="0" w:color="auto"/>
            </w:tcBorders>
            <w:shd w:val="clear" w:color="auto" w:fill="auto"/>
            <w:noWrap/>
            <w:vAlign w:val="center"/>
            <w:hideMark/>
          </w:tcPr>
          <w:p w14:paraId="5DD40AD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857</w:t>
            </w:r>
          </w:p>
        </w:tc>
        <w:tc>
          <w:tcPr>
            <w:tcW w:w="2129" w:type="dxa"/>
            <w:tcBorders>
              <w:top w:val="nil"/>
              <w:left w:val="nil"/>
              <w:bottom w:val="single" w:sz="4" w:space="0" w:color="auto"/>
              <w:right w:val="single" w:sz="4" w:space="0" w:color="auto"/>
            </w:tcBorders>
            <w:shd w:val="clear" w:color="auto" w:fill="auto"/>
            <w:noWrap/>
            <w:vAlign w:val="center"/>
            <w:hideMark/>
          </w:tcPr>
          <w:p w14:paraId="2AB09CB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47904A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7FB381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242B07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NICASIO OROÑO</w:t>
            </w:r>
          </w:p>
        </w:tc>
        <w:tc>
          <w:tcPr>
            <w:tcW w:w="2562" w:type="dxa"/>
            <w:tcBorders>
              <w:top w:val="nil"/>
              <w:left w:val="nil"/>
              <w:bottom w:val="single" w:sz="4" w:space="0" w:color="auto"/>
              <w:right w:val="single" w:sz="4" w:space="0" w:color="auto"/>
            </w:tcBorders>
            <w:shd w:val="clear" w:color="auto" w:fill="auto"/>
            <w:noWrap/>
            <w:vAlign w:val="center"/>
            <w:hideMark/>
          </w:tcPr>
          <w:p w14:paraId="3378C8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892</w:t>
            </w:r>
          </w:p>
        </w:tc>
        <w:tc>
          <w:tcPr>
            <w:tcW w:w="2129" w:type="dxa"/>
            <w:tcBorders>
              <w:top w:val="nil"/>
              <w:left w:val="nil"/>
              <w:bottom w:val="single" w:sz="4" w:space="0" w:color="auto"/>
              <w:right w:val="single" w:sz="4" w:space="0" w:color="auto"/>
            </w:tcBorders>
            <w:shd w:val="clear" w:color="auto" w:fill="auto"/>
            <w:noWrap/>
            <w:vAlign w:val="center"/>
            <w:hideMark/>
          </w:tcPr>
          <w:p w14:paraId="3BBF3F0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2E28A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8DCE21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A3DA4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FRANKLIN</w:t>
            </w:r>
          </w:p>
        </w:tc>
        <w:tc>
          <w:tcPr>
            <w:tcW w:w="2562" w:type="dxa"/>
            <w:tcBorders>
              <w:top w:val="nil"/>
              <w:left w:val="nil"/>
              <w:bottom w:val="single" w:sz="4" w:space="0" w:color="auto"/>
              <w:right w:val="single" w:sz="4" w:space="0" w:color="auto"/>
            </w:tcBorders>
            <w:shd w:val="clear" w:color="auto" w:fill="auto"/>
            <w:noWrap/>
            <w:vAlign w:val="center"/>
            <w:hideMark/>
          </w:tcPr>
          <w:p w14:paraId="17FA467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1082</w:t>
            </w:r>
          </w:p>
        </w:tc>
        <w:tc>
          <w:tcPr>
            <w:tcW w:w="2129" w:type="dxa"/>
            <w:tcBorders>
              <w:top w:val="nil"/>
              <w:left w:val="nil"/>
              <w:bottom w:val="single" w:sz="4" w:space="0" w:color="auto"/>
              <w:right w:val="single" w:sz="4" w:space="0" w:color="auto"/>
            </w:tcBorders>
            <w:shd w:val="clear" w:color="auto" w:fill="auto"/>
            <w:noWrap/>
            <w:vAlign w:val="center"/>
            <w:hideMark/>
          </w:tcPr>
          <w:p w14:paraId="776E073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5316B2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EDC6625"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DA21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1743746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1141</w:t>
            </w:r>
          </w:p>
        </w:tc>
        <w:tc>
          <w:tcPr>
            <w:tcW w:w="2129" w:type="dxa"/>
            <w:tcBorders>
              <w:top w:val="nil"/>
              <w:left w:val="nil"/>
              <w:bottom w:val="single" w:sz="4" w:space="0" w:color="auto"/>
              <w:right w:val="single" w:sz="4" w:space="0" w:color="auto"/>
            </w:tcBorders>
            <w:shd w:val="clear" w:color="auto" w:fill="auto"/>
            <w:noWrap/>
            <w:vAlign w:val="center"/>
            <w:hideMark/>
          </w:tcPr>
          <w:p w14:paraId="11D6666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92300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E0ECB6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847A01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1ED555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1114</w:t>
            </w:r>
          </w:p>
        </w:tc>
        <w:tc>
          <w:tcPr>
            <w:tcW w:w="2129" w:type="dxa"/>
            <w:tcBorders>
              <w:top w:val="nil"/>
              <w:left w:val="nil"/>
              <w:bottom w:val="single" w:sz="4" w:space="0" w:color="auto"/>
              <w:right w:val="single" w:sz="4" w:space="0" w:color="auto"/>
            </w:tcBorders>
            <w:shd w:val="clear" w:color="auto" w:fill="auto"/>
            <w:noWrap/>
            <w:vAlign w:val="center"/>
            <w:hideMark/>
          </w:tcPr>
          <w:p w14:paraId="794072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8847F2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BBF2BE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89E8FF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660553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755EDA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52F854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AD350C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004418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0E53384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29A3D4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0D26212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6B7C05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CEBA2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00C979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4C429C6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327752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F85999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25A192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0582CCD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05F8793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284F268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FDD5DC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362884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361201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6BC6D3B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45B4B05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B5BDA2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A6499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7053530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47A58E7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3557FB9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545DF43"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DCDAFA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36D8D2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371F4F4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4730C6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9C5CDD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92DE9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lastRenderedPageBreak/>
              <w:t>YERBAL</w:t>
            </w:r>
          </w:p>
        </w:tc>
        <w:tc>
          <w:tcPr>
            <w:tcW w:w="2562" w:type="dxa"/>
            <w:tcBorders>
              <w:top w:val="nil"/>
              <w:left w:val="nil"/>
              <w:bottom w:val="single" w:sz="4" w:space="0" w:color="auto"/>
              <w:right w:val="single" w:sz="4" w:space="0" w:color="auto"/>
            </w:tcBorders>
            <w:shd w:val="clear" w:color="auto" w:fill="auto"/>
            <w:noWrap/>
            <w:vAlign w:val="center"/>
            <w:hideMark/>
          </w:tcPr>
          <w:p w14:paraId="2171104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098974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7949A82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6D9AB7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75B45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4294A9F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5C49A80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10BFBD9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3664B4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793CB0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4BDF7F8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582BAD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1EAB79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B6E41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623C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31B801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7B24F1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533FC00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D6750B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65A64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44D65F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6F23329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3458CAC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3C594F00"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F9046F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2CFF13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50AE11A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40E8C1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8DC6D4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93883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COMUNA 06</w:t>
            </w:r>
          </w:p>
        </w:tc>
        <w:tc>
          <w:tcPr>
            <w:tcW w:w="2562" w:type="dxa"/>
            <w:tcBorders>
              <w:top w:val="nil"/>
              <w:left w:val="nil"/>
              <w:bottom w:val="single" w:sz="4" w:space="0" w:color="auto"/>
              <w:right w:val="single" w:sz="4" w:space="0" w:color="auto"/>
            </w:tcBorders>
            <w:shd w:val="clear" w:color="auto" w:fill="auto"/>
            <w:noWrap/>
            <w:vAlign w:val="center"/>
            <w:hideMark/>
          </w:tcPr>
          <w:p w14:paraId="180A369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VER</w:t>
            </w:r>
          </w:p>
        </w:tc>
        <w:tc>
          <w:tcPr>
            <w:tcW w:w="2129" w:type="dxa"/>
            <w:tcBorders>
              <w:top w:val="nil"/>
              <w:left w:val="nil"/>
              <w:bottom w:val="single" w:sz="4" w:space="0" w:color="auto"/>
              <w:right w:val="single" w:sz="4" w:space="0" w:color="auto"/>
            </w:tcBorders>
            <w:shd w:val="clear" w:color="auto" w:fill="auto"/>
            <w:noWrap/>
            <w:vAlign w:val="center"/>
            <w:hideMark/>
          </w:tcPr>
          <w:p w14:paraId="5ADD16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6EC4397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427137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5842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COMUNA 06</w:t>
            </w:r>
          </w:p>
        </w:tc>
        <w:tc>
          <w:tcPr>
            <w:tcW w:w="2562" w:type="dxa"/>
            <w:tcBorders>
              <w:top w:val="nil"/>
              <w:left w:val="nil"/>
              <w:bottom w:val="single" w:sz="4" w:space="0" w:color="auto"/>
              <w:right w:val="single" w:sz="4" w:space="0" w:color="auto"/>
            </w:tcBorders>
            <w:shd w:val="clear" w:color="auto" w:fill="auto"/>
            <w:noWrap/>
            <w:vAlign w:val="center"/>
            <w:hideMark/>
          </w:tcPr>
          <w:p w14:paraId="43F3C51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VER</w:t>
            </w:r>
          </w:p>
        </w:tc>
        <w:tc>
          <w:tcPr>
            <w:tcW w:w="2129" w:type="dxa"/>
            <w:tcBorders>
              <w:top w:val="nil"/>
              <w:left w:val="nil"/>
              <w:bottom w:val="single" w:sz="4" w:space="0" w:color="auto"/>
              <w:right w:val="single" w:sz="4" w:space="0" w:color="auto"/>
            </w:tcBorders>
            <w:shd w:val="clear" w:color="auto" w:fill="auto"/>
            <w:noWrap/>
            <w:vAlign w:val="center"/>
            <w:hideMark/>
          </w:tcPr>
          <w:p w14:paraId="79DD8DC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395C80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C0A1F2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23EB5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COMUNA 06</w:t>
            </w:r>
          </w:p>
        </w:tc>
        <w:tc>
          <w:tcPr>
            <w:tcW w:w="2562" w:type="dxa"/>
            <w:tcBorders>
              <w:top w:val="nil"/>
              <w:left w:val="nil"/>
              <w:bottom w:val="single" w:sz="4" w:space="0" w:color="auto"/>
              <w:right w:val="single" w:sz="4" w:space="0" w:color="auto"/>
            </w:tcBorders>
            <w:shd w:val="clear" w:color="auto" w:fill="auto"/>
            <w:noWrap/>
            <w:vAlign w:val="center"/>
            <w:hideMark/>
          </w:tcPr>
          <w:p w14:paraId="5F09552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VER</w:t>
            </w:r>
          </w:p>
        </w:tc>
        <w:tc>
          <w:tcPr>
            <w:tcW w:w="2129" w:type="dxa"/>
            <w:tcBorders>
              <w:top w:val="nil"/>
              <w:left w:val="nil"/>
              <w:bottom w:val="single" w:sz="4" w:space="0" w:color="auto"/>
              <w:right w:val="single" w:sz="4" w:space="0" w:color="auto"/>
            </w:tcBorders>
            <w:shd w:val="clear" w:color="auto" w:fill="auto"/>
            <w:noWrap/>
            <w:vAlign w:val="center"/>
            <w:hideMark/>
          </w:tcPr>
          <w:p w14:paraId="0413C6F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5C5458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78DD529"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B5A928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COMUNA 06</w:t>
            </w:r>
          </w:p>
        </w:tc>
        <w:tc>
          <w:tcPr>
            <w:tcW w:w="2562" w:type="dxa"/>
            <w:tcBorders>
              <w:top w:val="nil"/>
              <w:left w:val="nil"/>
              <w:bottom w:val="single" w:sz="4" w:space="0" w:color="auto"/>
              <w:right w:val="single" w:sz="4" w:space="0" w:color="auto"/>
            </w:tcBorders>
            <w:shd w:val="clear" w:color="auto" w:fill="auto"/>
            <w:noWrap/>
            <w:vAlign w:val="center"/>
            <w:hideMark/>
          </w:tcPr>
          <w:p w14:paraId="4CB34F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VER</w:t>
            </w:r>
          </w:p>
        </w:tc>
        <w:tc>
          <w:tcPr>
            <w:tcW w:w="2129" w:type="dxa"/>
            <w:tcBorders>
              <w:top w:val="nil"/>
              <w:left w:val="nil"/>
              <w:bottom w:val="single" w:sz="4" w:space="0" w:color="auto"/>
              <w:right w:val="single" w:sz="4" w:space="0" w:color="auto"/>
            </w:tcBorders>
            <w:shd w:val="clear" w:color="auto" w:fill="auto"/>
            <w:noWrap/>
            <w:vAlign w:val="center"/>
            <w:hideMark/>
          </w:tcPr>
          <w:p w14:paraId="1602BB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1DF88C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8BC2A02"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3774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COMUNA 06</w:t>
            </w:r>
          </w:p>
        </w:tc>
        <w:tc>
          <w:tcPr>
            <w:tcW w:w="2562" w:type="dxa"/>
            <w:tcBorders>
              <w:top w:val="nil"/>
              <w:left w:val="nil"/>
              <w:bottom w:val="single" w:sz="4" w:space="0" w:color="auto"/>
              <w:right w:val="single" w:sz="4" w:space="0" w:color="auto"/>
            </w:tcBorders>
            <w:shd w:val="clear" w:color="auto" w:fill="auto"/>
            <w:noWrap/>
            <w:vAlign w:val="center"/>
            <w:hideMark/>
          </w:tcPr>
          <w:p w14:paraId="457FB40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VER</w:t>
            </w:r>
          </w:p>
        </w:tc>
        <w:tc>
          <w:tcPr>
            <w:tcW w:w="2129" w:type="dxa"/>
            <w:tcBorders>
              <w:top w:val="nil"/>
              <w:left w:val="nil"/>
              <w:bottom w:val="single" w:sz="4" w:space="0" w:color="auto"/>
              <w:right w:val="single" w:sz="4" w:space="0" w:color="auto"/>
            </w:tcBorders>
            <w:shd w:val="clear" w:color="auto" w:fill="auto"/>
            <w:noWrap/>
            <w:vAlign w:val="center"/>
            <w:hideMark/>
          </w:tcPr>
          <w:p w14:paraId="4F29F96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8510F1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67D639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A4945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center"/>
            <w:hideMark/>
          </w:tcPr>
          <w:p w14:paraId="75DB08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127</w:t>
            </w:r>
          </w:p>
        </w:tc>
        <w:tc>
          <w:tcPr>
            <w:tcW w:w="2129" w:type="dxa"/>
            <w:tcBorders>
              <w:top w:val="nil"/>
              <w:left w:val="nil"/>
              <w:bottom w:val="single" w:sz="4" w:space="0" w:color="auto"/>
              <w:right w:val="single" w:sz="4" w:space="0" w:color="auto"/>
            </w:tcBorders>
            <w:shd w:val="clear" w:color="auto" w:fill="auto"/>
            <w:noWrap/>
            <w:vAlign w:val="center"/>
            <w:hideMark/>
          </w:tcPr>
          <w:p w14:paraId="6EF123B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3F4EE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5CD9A2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626BA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center"/>
            <w:hideMark/>
          </w:tcPr>
          <w:p w14:paraId="11C7B5D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77</w:t>
            </w:r>
          </w:p>
        </w:tc>
        <w:tc>
          <w:tcPr>
            <w:tcW w:w="2129" w:type="dxa"/>
            <w:tcBorders>
              <w:top w:val="nil"/>
              <w:left w:val="nil"/>
              <w:bottom w:val="single" w:sz="4" w:space="0" w:color="auto"/>
              <w:right w:val="single" w:sz="4" w:space="0" w:color="auto"/>
            </w:tcBorders>
            <w:shd w:val="clear" w:color="auto" w:fill="auto"/>
            <w:noWrap/>
            <w:vAlign w:val="center"/>
            <w:hideMark/>
          </w:tcPr>
          <w:p w14:paraId="3596BA7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727D23A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41A589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B9EC38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VENANCIO FLORES</w:t>
            </w:r>
          </w:p>
        </w:tc>
        <w:tc>
          <w:tcPr>
            <w:tcW w:w="2562" w:type="dxa"/>
            <w:tcBorders>
              <w:top w:val="nil"/>
              <w:left w:val="nil"/>
              <w:bottom w:val="single" w:sz="4" w:space="0" w:color="auto"/>
              <w:right w:val="single" w:sz="4" w:space="0" w:color="auto"/>
            </w:tcBorders>
            <w:shd w:val="clear" w:color="auto" w:fill="auto"/>
            <w:noWrap/>
            <w:vAlign w:val="center"/>
            <w:hideMark/>
          </w:tcPr>
          <w:p w14:paraId="14BFB5D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2129" w:type="dxa"/>
            <w:tcBorders>
              <w:top w:val="nil"/>
              <w:left w:val="nil"/>
              <w:bottom w:val="single" w:sz="4" w:space="0" w:color="auto"/>
              <w:right w:val="single" w:sz="4" w:space="0" w:color="auto"/>
            </w:tcBorders>
            <w:shd w:val="clear" w:color="auto" w:fill="auto"/>
            <w:noWrap/>
            <w:vAlign w:val="center"/>
            <w:hideMark/>
          </w:tcPr>
          <w:p w14:paraId="19B08C2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ESQ.ACEVEDO</w:t>
            </w:r>
          </w:p>
        </w:tc>
        <w:tc>
          <w:tcPr>
            <w:tcW w:w="1569" w:type="dxa"/>
            <w:tcBorders>
              <w:top w:val="nil"/>
              <w:left w:val="nil"/>
              <w:bottom w:val="single" w:sz="4" w:space="0" w:color="auto"/>
              <w:right w:val="single" w:sz="4" w:space="0" w:color="auto"/>
            </w:tcBorders>
            <w:shd w:val="clear" w:color="auto" w:fill="auto"/>
            <w:noWrap/>
            <w:vAlign w:val="center"/>
            <w:hideMark/>
          </w:tcPr>
          <w:p w14:paraId="24FE1FE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1D2F32B"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1C5DF9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5F1E8C6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1400</w:t>
            </w:r>
          </w:p>
        </w:tc>
        <w:tc>
          <w:tcPr>
            <w:tcW w:w="2129" w:type="dxa"/>
            <w:tcBorders>
              <w:top w:val="nil"/>
              <w:left w:val="nil"/>
              <w:bottom w:val="single" w:sz="4" w:space="0" w:color="auto"/>
              <w:right w:val="single" w:sz="4" w:space="0" w:color="auto"/>
            </w:tcBorders>
            <w:shd w:val="clear" w:color="auto" w:fill="auto"/>
            <w:noWrap/>
            <w:vAlign w:val="center"/>
            <w:hideMark/>
          </w:tcPr>
          <w:p w14:paraId="31FE07C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ESQ,BIEDMA</w:t>
            </w:r>
          </w:p>
        </w:tc>
        <w:tc>
          <w:tcPr>
            <w:tcW w:w="1569" w:type="dxa"/>
            <w:tcBorders>
              <w:top w:val="nil"/>
              <w:left w:val="nil"/>
              <w:bottom w:val="single" w:sz="4" w:space="0" w:color="auto"/>
              <w:right w:val="single" w:sz="4" w:space="0" w:color="auto"/>
            </w:tcBorders>
            <w:shd w:val="clear" w:color="auto" w:fill="auto"/>
            <w:noWrap/>
            <w:vAlign w:val="center"/>
            <w:hideMark/>
          </w:tcPr>
          <w:p w14:paraId="797CBFB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34E945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C79A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088C7C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31</w:t>
            </w:r>
          </w:p>
        </w:tc>
        <w:tc>
          <w:tcPr>
            <w:tcW w:w="2129" w:type="dxa"/>
            <w:tcBorders>
              <w:top w:val="nil"/>
              <w:left w:val="nil"/>
              <w:bottom w:val="single" w:sz="4" w:space="0" w:color="auto"/>
              <w:right w:val="single" w:sz="4" w:space="0" w:color="auto"/>
            </w:tcBorders>
            <w:shd w:val="clear" w:color="auto" w:fill="auto"/>
            <w:noWrap/>
            <w:vAlign w:val="center"/>
            <w:hideMark/>
          </w:tcPr>
          <w:p w14:paraId="107FFD4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19245E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C425D8A"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89E79C5"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12B2471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55</w:t>
            </w:r>
          </w:p>
        </w:tc>
        <w:tc>
          <w:tcPr>
            <w:tcW w:w="2129" w:type="dxa"/>
            <w:tcBorders>
              <w:top w:val="nil"/>
              <w:left w:val="nil"/>
              <w:bottom w:val="single" w:sz="4" w:space="0" w:color="auto"/>
              <w:right w:val="single" w:sz="4" w:space="0" w:color="auto"/>
            </w:tcBorders>
            <w:shd w:val="clear" w:color="auto" w:fill="auto"/>
            <w:noWrap/>
            <w:vAlign w:val="center"/>
            <w:hideMark/>
          </w:tcPr>
          <w:p w14:paraId="5C5D427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00CBF9F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13BE8F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0B4FED"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1205FF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64</w:t>
            </w:r>
          </w:p>
        </w:tc>
        <w:tc>
          <w:tcPr>
            <w:tcW w:w="2129" w:type="dxa"/>
            <w:tcBorders>
              <w:top w:val="nil"/>
              <w:left w:val="nil"/>
              <w:bottom w:val="single" w:sz="4" w:space="0" w:color="auto"/>
              <w:right w:val="single" w:sz="4" w:space="0" w:color="auto"/>
            </w:tcBorders>
            <w:shd w:val="clear" w:color="auto" w:fill="auto"/>
            <w:noWrap/>
            <w:vAlign w:val="center"/>
            <w:hideMark/>
          </w:tcPr>
          <w:p w14:paraId="0B2567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34EF73D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B37095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26441F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6B43DC8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342</w:t>
            </w:r>
          </w:p>
        </w:tc>
        <w:tc>
          <w:tcPr>
            <w:tcW w:w="2129" w:type="dxa"/>
            <w:tcBorders>
              <w:top w:val="nil"/>
              <w:left w:val="nil"/>
              <w:bottom w:val="single" w:sz="4" w:space="0" w:color="auto"/>
              <w:right w:val="single" w:sz="4" w:space="0" w:color="auto"/>
            </w:tcBorders>
            <w:shd w:val="clear" w:color="auto" w:fill="auto"/>
            <w:noWrap/>
            <w:vAlign w:val="center"/>
            <w:hideMark/>
          </w:tcPr>
          <w:p w14:paraId="256EFBA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DBA32A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B06042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96E170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GIORDANO BRUNO</w:t>
            </w:r>
          </w:p>
        </w:tc>
        <w:tc>
          <w:tcPr>
            <w:tcW w:w="2562" w:type="dxa"/>
            <w:tcBorders>
              <w:top w:val="nil"/>
              <w:left w:val="nil"/>
              <w:bottom w:val="single" w:sz="4" w:space="0" w:color="auto"/>
              <w:right w:val="single" w:sz="4" w:space="0" w:color="auto"/>
            </w:tcBorders>
            <w:shd w:val="clear" w:color="auto" w:fill="auto"/>
            <w:noWrap/>
            <w:vAlign w:val="center"/>
            <w:hideMark/>
          </w:tcPr>
          <w:p w14:paraId="3F778D1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751</w:t>
            </w:r>
          </w:p>
        </w:tc>
        <w:tc>
          <w:tcPr>
            <w:tcW w:w="2129" w:type="dxa"/>
            <w:tcBorders>
              <w:top w:val="nil"/>
              <w:left w:val="nil"/>
              <w:bottom w:val="single" w:sz="4" w:space="0" w:color="auto"/>
              <w:right w:val="single" w:sz="4" w:space="0" w:color="auto"/>
            </w:tcBorders>
            <w:shd w:val="clear" w:color="auto" w:fill="auto"/>
            <w:noWrap/>
            <w:vAlign w:val="center"/>
            <w:hideMark/>
          </w:tcPr>
          <w:p w14:paraId="686C81BF"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5BA66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CB9168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DA7C4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48DD77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913</w:t>
            </w:r>
          </w:p>
        </w:tc>
        <w:tc>
          <w:tcPr>
            <w:tcW w:w="2129" w:type="dxa"/>
            <w:tcBorders>
              <w:top w:val="nil"/>
              <w:left w:val="nil"/>
              <w:bottom w:val="single" w:sz="4" w:space="0" w:color="auto"/>
              <w:right w:val="single" w:sz="4" w:space="0" w:color="auto"/>
            </w:tcBorders>
            <w:shd w:val="clear" w:color="auto" w:fill="auto"/>
            <w:noWrap/>
            <w:vAlign w:val="center"/>
            <w:hideMark/>
          </w:tcPr>
          <w:p w14:paraId="7345B65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5470F6C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726796D"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A1FCC7"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686B3FE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1038</w:t>
            </w:r>
          </w:p>
        </w:tc>
        <w:tc>
          <w:tcPr>
            <w:tcW w:w="2129" w:type="dxa"/>
            <w:tcBorders>
              <w:top w:val="nil"/>
              <w:left w:val="nil"/>
              <w:bottom w:val="single" w:sz="4" w:space="0" w:color="auto"/>
              <w:right w:val="single" w:sz="4" w:space="0" w:color="auto"/>
            </w:tcBorders>
            <w:shd w:val="clear" w:color="auto" w:fill="auto"/>
            <w:noWrap/>
            <w:vAlign w:val="center"/>
            <w:hideMark/>
          </w:tcPr>
          <w:p w14:paraId="7580349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526DBE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4F11C99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A0D2EB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66C57CA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944</w:t>
            </w:r>
          </w:p>
        </w:tc>
        <w:tc>
          <w:tcPr>
            <w:tcW w:w="2129" w:type="dxa"/>
            <w:tcBorders>
              <w:top w:val="nil"/>
              <w:left w:val="nil"/>
              <w:bottom w:val="single" w:sz="4" w:space="0" w:color="auto"/>
              <w:right w:val="single" w:sz="4" w:space="0" w:color="auto"/>
            </w:tcBorders>
            <w:shd w:val="clear" w:color="auto" w:fill="auto"/>
            <w:noWrap/>
            <w:vAlign w:val="center"/>
            <w:hideMark/>
          </w:tcPr>
          <w:p w14:paraId="414B83E8"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948</w:t>
            </w:r>
          </w:p>
        </w:tc>
        <w:tc>
          <w:tcPr>
            <w:tcW w:w="1569" w:type="dxa"/>
            <w:tcBorders>
              <w:top w:val="nil"/>
              <w:left w:val="nil"/>
              <w:bottom w:val="single" w:sz="4" w:space="0" w:color="auto"/>
              <w:right w:val="single" w:sz="4" w:space="0" w:color="auto"/>
            </w:tcBorders>
            <w:shd w:val="clear" w:color="auto" w:fill="auto"/>
            <w:noWrap/>
            <w:vAlign w:val="center"/>
            <w:hideMark/>
          </w:tcPr>
          <w:p w14:paraId="09103D7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2F2234F"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86F0F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57A243B6"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926</w:t>
            </w:r>
          </w:p>
        </w:tc>
        <w:tc>
          <w:tcPr>
            <w:tcW w:w="2129" w:type="dxa"/>
            <w:tcBorders>
              <w:top w:val="nil"/>
              <w:left w:val="nil"/>
              <w:bottom w:val="single" w:sz="4" w:space="0" w:color="auto"/>
              <w:right w:val="single" w:sz="4" w:space="0" w:color="auto"/>
            </w:tcBorders>
            <w:shd w:val="clear" w:color="auto" w:fill="auto"/>
            <w:noWrap/>
            <w:vAlign w:val="center"/>
            <w:hideMark/>
          </w:tcPr>
          <w:p w14:paraId="070C880B"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928</w:t>
            </w:r>
          </w:p>
        </w:tc>
        <w:tc>
          <w:tcPr>
            <w:tcW w:w="1569" w:type="dxa"/>
            <w:tcBorders>
              <w:top w:val="nil"/>
              <w:left w:val="nil"/>
              <w:bottom w:val="single" w:sz="4" w:space="0" w:color="auto"/>
              <w:right w:val="single" w:sz="4" w:space="0" w:color="auto"/>
            </w:tcBorders>
            <w:shd w:val="clear" w:color="auto" w:fill="auto"/>
            <w:noWrap/>
            <w:vAlign w:val="center"/>
            <w:hideMark/>
          </w:tcPr>
          <w:p w14:paraId="06CBC9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58218CF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E41649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1DBDCFD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992</w:t>
            </w:r>
          </w:p>
        </w:tc>
        <w:tc>
          <w:tcPr>
            <w:tcW w:w="2129" w:type="dxa"/>
            <w:tcBorders>
              <w:top w:val="nil"/>
              <w:left w:val="nil"/>
              <w:bottom w:val="single" w:sz="4" w:space="0" w:color="auto"/>
              <w:right w:val="single" w:sz="4" w:space="0" w:color="auto"/>
            </w:tcBorders>
            <w:shd w:val="clear" w:color="auto" w:fill="auto"/>
            <w:noWrap/>
            <w:vAlign w:val="center"/>
            <w:hideMark/>
          </w:tcPr>
          <w:p w14:paraId="15DB987E"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2475D96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7779AC8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A29F66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56DEFEB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988</w:t>
            </w:r>
          </w:p>
        </w:tc>
        <w:tc>
          <w:tcPr>
            <w:tcW w:w="2129" w:type="dxa"/>
            <w:tcBorders>
              <w:top w:val="nil"/>
              <w:left w:val="nil"/>
              <w:bottom w:val="single" w:sz="4" w:space="0" w:color="auto"/>
              <w:right w:val="single" w:sz="4" w:space="0" w:color="auto"/>
            </w:tcBorders>
            <w:shd w:val="clear" w:color="auto" w:fill="auto"/>
            <w:noWrap/>
            <w:vAlign w:val="center"/>
            <w:hideMark/>
          </w:tcPr>
          <w:p w14:paraId="43DDE9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LA</w:t>
            </w:r>
          </w:p>
        </w:tc>
        <w:tc>
          <w:tcPr>
            <w:tcW w:w="1569" w:type="dxa"/>
            <w:tcBorders>
              <w:top w:val="nil"/>
              <w:left w:val="nil"/>
              <w:bottom w:val="single" w:sz="4" w:space="0" w:color="auto"/>
              <w:right w:val="single" w:sz="4" w:space="0" w:color="auto"/>
            </w:tcBorders>
            <w:shd w:val="clear" w:color="auto" w:fill="auto"/>
            <w:noWrap/>
            <w:vAlign w:val="center"/>
            <w:hideMark/>
          </w:tcPr>
          <w:p w14:paraId="335C501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2737D368"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1DC313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YERBAL</w:t>
            </w:r>
          </w:p>
        </w:tc>
        <w:tc>
          <w:tcPr>
            <w:tcW w:w="2562" w:type="dxa"/>
            <w:tcBorders>
              <w:top w:val="nil"/>
              <w:left w:val="nil"/>
              <w:bottom w:val="single" w:sz="4" w:space="0" w:color="auto"/>
              <w:right w:val="single" w:sz="4" w:space="0" w:color="auto"/>
            </w:tcBorders>
            <w:shd w:val="clear" w:color="auto" w:fill="auto"/>
            <w:noWrap/>
            <w:vAlign w:val="center"/>
            <w:hideMark/>
          </w:tcPr>
          <w:p w14:paraId="4758451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988</w:t>
            </w:r>
          </w:p>
        </w:tc>
        <w:tc>
          <w:tcPr>
            <w:tcW w:w="2129" w:type="dxa"/>
            <w:tcBorders>
              <w:top w:val="nil"/>
              <w:left w:val="nil"/>
              <w:bottom w:val="single" w:sz="4" w:space="0" w:color="auto"/>
              <w:right w:val="single" w:sz="4" w:space="0" w:color="auto"/>
            </w:tcBorders>
            <w:shd w:val="clear" w:color="auto" w:fill="auto"/>
            <w:noWrap/>
            <w:vAlign w:val="center"/>
            <w:hideMark/>
          </w:tcPr>
          <w:p w14:paraId="205EB1B0"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BD360D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635C1386"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B5FD72"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ARANGUREN</w:t>
            </w:r>
          </w:p>
        </w:tc>
        <w:tc>
          <w:tcPr>
            <w:tcW w:w="2562" w:type="dxa"/>
            <w:tcBorders>
              <w:top w:val="nil"/>
              <w:left w:val="nil"/>
              <w:bottom w:val="single" w:sz="4" w:space="0" w:color="auto"/>
              <w:right w:val="single" w:sz="4" w:space="0" w:color="auto"/>
            </w:tcBorders>
            <w:shd w:val="clear" w:color="auto" w:fill="auto"/>
            <w:noWrap/>
            <w:vAlign w:val="center"/>
            <w:hideMark/>
          </w:tcPr>
          <w:p w14:paraId="17C8CEE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1569</w:t>
            </w:r>
          </w:p>
        </w:tc>
        <w:tc>
          <w:tcPr>
            <w:tcW w:w="2129" w:type="dxa"/>
            <w:tcBorders>
              <w:top w:val="nil"/>
              <w:left w:val="nil"/>
              <w:bottom w:val="single" w:sz="4" w:space="0" w:color="auto"/>
              <w:right w:val="single" w:sz="4" w:space="0" w:color="auto"/>
            </w:tcBorders>
            <w:shd w:val="clear" w:color="auto" w:fill="auto"/>
            <w:noWrap/>
            <w:vAlign w:val="center"/>
            <w:hideMark/>
          </w:tcPr>
          <w:p w14:paraId="0DB5B77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LD</w:t>
            </w:r>
          </w:p>
        </w:tc>
        <w:tc>
          <w:tcPr>
            <w:tcW w:w="1569" w:type="dxa"/>
            <w:tcBorders>
              <w:top w:val="nil"/>
              <w:left w:val="nil"/>
              <w:bottom w:val="single" w:sz="4" w:space="0" w:color="auto"/>
              <w:right w:val="single" w:sz="4" w:space="0" w:color="auto"/>
            </w:tcBorders>
            <w:shd w:val="clear" w:color="auto" w:fill="auto"/>
            <w:noWrap/>
            <w:vAlign w:val="center"/>
            <w:hideMark/>
          </w:tcPr>
          <w:p w14:paraId="0F4BA094"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20E6894"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E65D9A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045B39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470</w:t>
            </w:r>
          </w:p>
        </w:tc>
        <w:tc>
          <w:tcPr>
            <w:tcW w:w="2129" w:type="dxa"/>
            <w:tcBorders>
              <w:top w:val="nil"/>
              <w:left w:val="nil"/>
              <w:bottom w:val="single" w:sz="4" w:space="0" w:color="auto"/>
              <w:right w:val="single" w:sz="4" w:space="0" w:color="auto"/>
            </w:tcBorders>
            <w:shd w:val="clear" w:color="auto" w:fill="auto"/>
            <w:noWrap/>
            <w:vAlign w:val="center"/>
            <w:hideMark/>
          </w:tcPr>
          <w:p w14:paraId="3AC8234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2AFE8A5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0B08C2F7"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DCEACFC"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SEGUI</w:t>
            </w:r>
          </w:p>
        </w:tc>
        <w:tc>
          <w:tcPr>
            <w:tcW w:w="2562" w:type="dxa"/>
            <w:tcBorders>
              <w:top w:val="nil"/>
              <w:left w:val="nil"/>
              <w:bottom w:val="single" w:sz="4" w:space="0" w:color="auto"/>
              <w:right w:val="single" w:sz="4" w:space="0" w:color="auto"/>
            </w:tcBorders>
            <w:shd w:val="clear" w:color="auto" w:fill="auto"/>
            <w:noWrap/>
            <w:vAlign w:val="center"/>
            <w:hideMark/>
          </w:tcPr>
          <w:p w14:paraId="7CCF3AB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486</w:t>
            </w:r>
          </w:p>
        </w:tc>
        <w:tc>
          <w:tcPr>
            <w:tcW w:w="2129" w:type="dxa"/>
            <w:tcBorders>
              <w:top w:val="nil"/>
              <w:left w:val="nil"/>
              <w:bottom w:val="single" w:sz="4" w:space="0" w:color="auto"/>
              <w:right w:val="single" w:sz="4" w:space="0" w:color="auto"/>
            </w:tcBorders>
            <w:shd w:val="clear" w:color="auto" w:fill="auto"/>
            <w:noWrap/>
            <w:vAlign w:val="center"/>
            <w:hideMark/>
          </w:tcPr>
          <w:p w14:paraId="350CFA2A"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 </w:t>
            </w:r>
          </w:p>
        </w:tc>
        <w:tc>
          <w:tcPr>
            <w:tcW w:w="1569" w:type="dxa"/>
            <w:tcBorders>
              <w:top w:val="nil"/>
              <w:left w:val="nil"/>
              <w:bottom w:val="single" w:sz="4" w:space="0" w:color="auto"/>
              <w:right w:val="single" w:sz="4" w:space="0" w:color="auto"/>
            </w:tcBorders>
            <w:shd w:val="clear" w:color="auto" w:fill="auto"/>
            <w:noWrap/>
            <w:vAlign w:val="center"/>
            <w:hideMark/>
          </w:tcPr>
          <w:p w14:paraId="4DE5FC3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r w:rsidR="00EC2E27" w:rsidRPr="009F1203" w14:paraId="1D8C8431" w14:textId="77777777" w:rsidTr="009950B4">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2C251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GARCIA LORCA</w:t>
            </w:r>
          </w:p>
        </w:tc>
        <w:tc>
          <w:tcPr>
            <w:tcW w:w="2562" w:type="dxa"/>
            <w:tcBorders>
              <w:top w:val="nil"/>
              <w:left w:val="nil"/>
              <w:bottom w:val="single" w:sz="4" w:space="0" w:color="auto"/>
              <w:right w:val="single" w:sz="4" w:space="0" w:color="auto"/>
            </w:tcBorders>
            <w:shd w:val="clear" w:color="auto" w:fill="auto"/>
            <w:noWrap/>
            <w:vAlign w:val="center"/>
            <w:hideMark/>
          </w:tcPr>
          <w:p w14:paraId="3A96E4E1"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19</w:t>
            </w:r>
          </w:p>
        </w:tc>
        <w:tc>
          <w:tcPr>
            <w:tcW w:w="2129" w:type="dxa"/>
            <w:tcBorders>
              <w:top w:val="nil"/>
              <w:left w:val="nil"/>
              <w:bottom w:val="single" w:sz="4" w:space="0" w:color="auto"/>
              <w:right w:val="single" w:sz="4" w:space="0" w:color="auto"/>
            </w:tcBorders>
            <w:shd w:val="clear" w:color="auto" w:fill="auto"/>
            <w:noWrap/>
            <w:vAlign w:val="center"/>
            <w:hideMark/>
          </w:tcPr>
          <w:p w14:paraId="49D74E33"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FTE</w:t>
            </w:r>
          </w:p>
        </w:tc>
        <w:tc>
          <w:tcPr>
            <w:tcW w:w="1569" w:type="dxa"/>
            <w:tcBorders>
              <w:top w:val="nil"/>
              <w:left w:val="nil"/>
              <w:bottom w:val="single" w:sz="4" w:space="0" w:color="auto"/>
              <w:right w:val="single" w:sz="4" w:space="0" w:color="auto"/>
            </w:tcBorders>
            <w:shd w:val="clear" w:color="auto" w:fill="auto"/>
            <w:noWrap/>
            <w:vAlign w:val="center"/>
            <w:hideMark/>
          </w:tcPr>
          <w:p w14:paraId="63DFD8C9" w14:textId="77777777" w:rsidR="00EC2E27" w:rsidRPr="009F1203" w:rsidRDefault="00EC2E27" w:rsidP="00EC2E27">
            <w:pPr>
              <w:spacing w:after="0" w:line="240" w:lineRule="auto"/>
              <w:jc w:val="center"/>
              <w:rPr>
                <w:rFonts w:ascii="Calibri" w:eastAsia="Times New Roman" w:hAnsi="Calibri"/>
                <w:color w:val="000000"/>
                <w:sz w:val="24"/>
                <w:szCs w:val="24"/>
                <w:lang w:val="es-ES" w:eastAsia="es-ES"/>
              </w:rPr>
            </w:pPr>
            <w:r w:rsidRPr="009F1203">
              <w:rPr>
                <w:rFonts w:ascii="Calibri" w:eastAsia="Times New Roman" w:hAnsi="Calibri"/>
                <w:color w:val="000000"/>
                <w:sz w:val="24"/>
                <w:szCs w:val="24"/>
                <w:lang w:val="es-ES" w:eastAsia="es-ES"/>
              </w:rPr>
              <w:t>FRESNO</w:t>
            </w:r>
          </w:p>
        </w:tc>
      </w:tr>
    </w:tbl>
    <w:p w14:paraId="32B8183B" w14:textId="77777777" w:rsidR="00EC2E27" w:rsidRPr="009F1203" w:rsidRDefault="00EC2E27" w:rsidP="00EC2E27">
      <w:pPr>
        <w:rPr>
          <w:rFonts w:ascii="Calibri" w:hAnsi="Calibri"/>
          <w:b/>
          <w:sz w:val="24"/>
          <w:szCs w:val="24"/>
          <w:u w:val="single"/>
        </w:rPr>
      </w:pPr>
    </w:p>
    <w:p w14:paraId="4A542436" w14:textId="77777777" w:rsidR="00EC2E27" w:rsidRPr="009F1203" w:rsidRDefault="00EC2E27" w:rsidP="009F5F27">
      <w:pPr>
        <w:jc w:val="both"/>
        <w:rPr>
          <w:rFonts w:ascii="Calibri" w:hAnsi="Calibri"/>
          <w:b/>
          <w:sz w:val="24"/>
          <w:szCs w:val="24"/>
          <w:u w:val="single"/>
        </w:rPr>
      </w:pPr>
      <w:r w:rsidRPr="009F1203">
        <w:rPr>
          <w:rFonts w:ascii="Calibri" w:hAnsi="Calibri"/>
          <w:b/>
          <w:sz w:val="24"/>
          <w:szCs w:val="24"/>
          <w:u w:val="single"/>
        </w:rPr>
        <w:t>Informe de trabajos realizados por la Cuadrilla Comuna 6</w:t>
      </w:r>
    </w:p>
    <w:p w14:paraId="18FE0383" w14:textId="77777777" w:rsidR="00EC2E27" w:rsidRPr="009F1203" w:rsidRDefault="00EC2E27" w:rsidP="009F5F27">
      <w:pPr>
        <w:jc w:val="both"/>
        <w:rPr>
          <w:rFonts w:ascii="Calibri" w:hAnsi="Calibri"/>
          <w:b/>
          <w:sz w:val="24"/>
          <w:szCs w:val="24"/>
          <w:u w:val="single"/>
        </w:rPr>
      </w:pPr>
      <w:r w:rsidRPr="009F1203">
        <w:rPr>
          <w:rFonts w:ascii="Calibri" w:hAnsi="Calibri"/>
          <w:b/>
          <w:sz w:val="24"/>
          <w:szCs w:val="24"/>
          <w:u w:val="single"/>
        </w:rPr>
        <w:t xml:space="preserve">Obra Veleta Histórica de CABALLITO </w:t>
      </w:r>
    </w:p>
    <w:p w14:paraId="63D96E89" w14:textId="77777777" w:rsidR="00EC2E27" w:rsidRPr="009F1203" w:rsidRDefault="00EC2E27" w:rsidP="009F5F27">
      <w:pPr>
        <w:pStyle w:val="Prrafodelista"/>
        <w:numPr>
          <w:ilvl w:val="0"/>
          <w:numId w:val="23"/>
        </w:numPr>
        <w:jc w:val="both"/>
        <w:rPr>
          <w:sz w:val="24"/>
          <w:szCs w:val="24"/>
        </w:rPr>
      </w:pPr>
      <w:r w:rsidRPr="009F1203">
        <w:rPr>
          <w:sz w:val="24"/>
          <w:szCs w:val="24"/>
        </w:rPr>
        <w:t>Construcción de basamento de hormigón armado (volumen 3 m3), para mástil soporte de veleta histórica (réplica realizada por los artistas Luis Perlotti y Juan Carlos Ferraro, donada por el Club de Leones de Caballito)</w:t>
      </w:r>
    </w:p>
    <w:p w14:paraId="27727595"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Reparación y restauración de la veleta, que comprendió el soldado de letras de bronce de los puntos cardinales, el lijado y pintado general  de la misma. </w:t>
      </w:r>
    </w:p>
    <w:p w14:paraId="6D15999C" w14:textId="77777777" w:rsidR="00EC2E27" w:rsidRPr="009F1203" w:rsidRDefault="00EC2E27" w:rsidP="009F5F27">
      <w:pPr>
        <w:pStyle w:val="Prrafodelista"/>
        <w:numPr>
          <w:ilvl w:val="0"/>
          <w:numId w:val="23"/>
        </w:numPr>
        <w:spacing w:after="0"/>
        <w:jc w:val="both"/>
        <w:rPr>
          <w:sz w:val="24"/>
          <w:szCs w:val="24"/>
        </w:rPr>
      </w:pPr>
      <w:r w:rsidRPr="009F1203">
        <w:rPr>
          <w:sz w:val="24"/>
          <w:szCs w:val="24"/>
        </w:rPr>
        <w:lastRenderedPageBreak/>
        <w:t xml:space="preserve">Para la construcción, se emplearon los siguientes materiales: </w:t>
      </w:r>
    </w:p>
    <w:p w14:paraId="70B2F69F" w14:textId="77777777" w:rsidR="00EC2E27" w:rsidRPr="009F1203" w:rsidRDefault="00EC2E27" w:rsidP="009F5F27">
      <w:pPr>
        <w:spacing w:after="0"/>
        <w:jc w:val="both"/>
        <w:rPr>
          <w:rFonts w:ascii="Calibri" w:hAnsi="Calibri"/>
          <w:sz w:val="24"/>
          <w:szCs w:val="24"/>
        </w:rPr>
      </w:pPr>
      <w:r w:rsidRPr="009F1203">
        <w:rPr>
          <w:rFonts w:ascii="Calibri" w:hAnsi="Calibri"/>
          <w:b/>
          <w:sz w:val="24"/>
          <w:szCs w:val="24"/>
        </w:rPr>
        <w:t xml:space="preserve">              </w:t>
      </w:r>
      <w:r w:rsidRPr="009F1203">
        <w:rPr>
          <w:rFonts w:ascii="Calibri" w:hAnsi="Calibri"/>
          <w:sz w:val="24"/>
          <w:szCs w:val="24"/>
        </w:rPr>
        <w:t>3m³ de arena (3 bolsones de 1 m³ c/u.)</w:t>
      </w:r>
    </w:p>
    <w:p w14:paraId="1CAC22D5" w14:textId="77777777" w:rsidR="00EC2E27" w:rsidRPr="009F1203" w:rsidRDefault="00EC2E27" w:rsidP="009F5F27">
      <w:pPr>
        <w:spacing w:after="0"/>
        <w:jc w:val="both"/>
        <w:rPr>
          <w:rFonts w:ascii="Calibri" w:hAnsi="Calibri"/>
          <w:sz w:val="24"/>
          <w:szCs w:val="24"/>
        </w:rPr>
      </w:pPr>
      <w:r w:rsidRPr="009F1203">
        <w:rPr>
          <w:rFonts w:ascii="Calibri" w:hAnsi="Calibri"/>
          <w:b/>
          <w:sz w:val="24"/>
          <w:szCs w:val="24"/>
        </w:rPr>
        <w:t xml:space="preserve">              </w:t>
      </w:r>
      <w:r w:rsidRPr="009F1203">
        <w:rPr>
          <w:rFonts w:ascii="Calibri" w:hAnsi="Calibri"/>
          <w:sz w:val="24"/>
          <w:szCs w:val="24"/>
        </w:rPr>
        <w:t>3m³ de piedra partida (3 bolsones de 1 m³ c/u).</w:t>
      </w:r>
    </w:p>
    <w:p w14:paraId="12C0FC9B" w14:textId="77777777" w:rsidR="00EC2E27" w:rsidRPr="009F1203" w:rsidRDefault="00EC2E27" w:rsidP="009F5F27">
      <w:pPr>
        <w:spacing w:after="0"/>
        <w:jc w:val="both"/>
        <w:rPr>
          <w:rFonts w:ascii="Calibri" w:hAnsi="Calibri"/>
          <w:sz w:val="24"/>
          <w:szCs w:val="24"/>
        </w:rPr>
      </w:pPr>
      <w:r w:rsidRPr="009F1203">
        <w:rPr>
          <w:rFonts w:ascii="Calibri" w:hAnsi="Calibri"/>
          <w:sz w:val="24"/>
          <w:szCs w:val="24"/>
        </w:rPr>
        <w:t xml:space="preserve">              25 bolsas de cemento. </w:t>
      </w:r>
    </w:p>
    <w:p w14:paraId="10A774C4" w14:textId="77777777" w:rsidR="00EC2E27" w:rsidRPr="009F1203" w:rsidRDefault="00EC2E27" w:rsidP="009F5F27">
      <w:pPr>
        <w:pStyle w:val="Prrafodelista"/>
        <w:jc w:val="both"/>
        <w:rPr>
          <w:sz w:val="24"/>
          <w:szCs w:val="24"/>
        </w:rPr>
      </w:pPr>
      <w:r w:rsidRPr="009F1203">
        <w:rPr>
          <w:sz w:val="24"/>
          <w:szCs w:val="24"/>
        </w:rPr>
        <w:t xml:space="preserve"> 9 barras (12m c/u) de hierro de construcción Ø 8mm.</w:t>
      </w:r>
    </w:p>
    <w:p w14:paraId="03374E5C" w14:textId="77777777" w:rsidR="00EC2E27" w:rsidRPr="009F1203" w:rsidRDefault="00EC2E27" w:rsidP="009F5F27">
      <w:pPr>
        <w:pStyle w:val="Prrafodelista"/>
        <w:jc w:val="both"/>
        <w:rPr>
          <w:sz w:val="24"/>
          <w:szCs w:val="24"/>
        </w:rPr>
      </w:pPr>
      <w:r w:rsidRPr="009F1203">
        <w:rPr>
          <w:sz w:val="24"/>
          <w:szCs w:val="24"/>
        </w:rPr>
        <w:t xml:space="preserve"> 6 barras (12m c/u) de hierro de construcción Ø 6mm.</w:t>
      </w:r>
    </w:p>
    <w:p w14:paraId="7BC5DA03" w14:textId="77777777" w:rsidR="00EC2E27" w:rsidRPr="009F1203" w:rsidRDefault="00EC2E27" w:rsidP="009F5F27">
      <w:pPr>
        <w:pStyle w:val="Prrafodelista"/>
        <w:jc w:val="both"/>
        <w:rPr>
          <w:sz w:val="24"/>
          <w:szCs w:val="24"/>
        </w:rPr>
      </w:pPr>
      <w:r w:rsidRPr="009F1203">
        <w:rPr>
          <w:sz w:val="24"/>
          <w:szCs w:val="24"/>
        </w:rPr>
        <w:t xml:space="preserve"> 4 Kg de alambre de atar.</w:t>
      </w:r>
    </w:p>
    <w:p w14:paraId="7049A6F1" w14:textId="77777777" w:rsidR="00EC2E27" w:rsidRPr="009F1203" w:rsidRDefault="00EC2E27" w:rsidP="009F5F27">
      <w:pPr>
        <w:pStyle w:val="Prrafodelista"/>
        <w:jc w:val="both"/>
        <w:rPr>
          <w:sz w:val="24"/>
          <w:szCs w:val="24"/>
        </w:rPr>
      </w:pPr>
      <w:r w:rsidRPr="009F1203">
        <w:rPr>
          <w:sz w:val="24"/>
          <w:szCs w:val="24"/>
        </w:rPr>
        <w:t xml:space="preserve"> 5 placas de terciado fenólico de 19 mm de espesor (1.22 mts x 2.44 mts)</w:t>
      </w:r>
    </w:p>
    <w:p w14:paraId="54965413" w14:textId="77777777" w:rsidR="00EC2E27" w:rsidRPr="009F1203" w:rsidRDefault="00EC2E27" w:rsidP="009F5F27">
      <w:pPr>
        <w:pStyle w:val="Prrafodelista"/>
        <w:jc w:val="both"/>
        <w:rPr>
          <w:sz w:val="24"/>
          <w:szCs w:val="24"/>
        </w:rPr>
      </w:pPr>
      <w:r w:rsidRPr="009F1203">
        <w:rPr>
          <w:sz w:val="24"/>
          <w:szCs w:val="24"/>
        </w:rPr>
        <w:t xml:space="preserve"> 3 kgs de clavos de 2 1/2”.</w:t>
      </w:r>
    </w:p>
    <w:p w14:paraId="262445BB" w14:textId="77777777" w:rsidR="00EC2E27" w:rsidRPr="009F1203" w:rsidRDefault="00EC2E27" w:rsidP="009F5F27">
      <w:pPr>
        <w:pStyle w:val="Prrafodelista"/>
        <w:jc w:val="both"/>
        <w:rPr>
          <w:sz w:val="24"/>
          <w:szCs w:val="24"/>
        </w:rPr>
      </w:pPr>
      <w:r w:rsidRPr="009F1203">
        <w:rPr>
          <w:sz w:val="24"/>
          <w:szCs w:val="24"/>
        </w:rPr>
        <w:t xml:space="preserve"> 1 malla tipo sima Ø 4.2 mm, abertura de 15 cm x 15 cm, de 2 mts x 5 mts.</w:t>
      </w:r>
    </w:p>
    <w:p w14:paraId="5893CED4" w14:textId="77777777" w:rsidR="00EC2E27" w:rsidRPr="009F1203" w:rsidRDefault="00EC2E27" w:rsidP="009F5F27">
      <w:pPr>
        <w:pStyle w:val="Prrafodelista"/>
        <w:jc w:val="both"/>
        <w:rPr>
          <w:sz w:val="24"/>
          <w:szCs w:val="24"/>
        </w:rPr>
      </w:pPr>
      <w:r w:rsidRPr="009F1203">
        <w:rPr>
          <w:sz w:val="24"/>
          <w:szCs w:val="24"/>
        </w:rPr>
        <w:t xml:space="preserve"> 4 bolsas de cal común 25 kgs. </w:t>
      </w:r>
    </w:p>
    <w:p w14:paraId="39728830" w14:textId="77777777" w:rsidR="00EC2E27" w:rsidRPr="009F1203" w:rsidRDefault="00EC2E27" w:rsidP="009F5F27">
      <w:pPr>
        <w:jc w:val="both"/>
        <w:rPr>
          <w:rFonts w:ascii="Calibri" w:hAnsi="Calibri"/>
          <w:b/>
          <w:sz w:val="24"/>
          <w:szCs w:val="24"/>
          <w:u w:val="single"/>
        </w:rPr>
      </w:pPr>
      <w:r w:rsidRPr="009F1203">
        <w:rPr>
          <w:rFonts w:ascii="Calibri" w:hAnsi="Calibri"/>
          <w:b/>
          <w:sz w:val="24"/>
          <w:szCs w:val="24"/>
          <w:u w:val="single"/>
        </w:rPr>
        <w:t>Despeje de ramas en las Bicisendas:</w:t>
      </w:r>
    </w:p>
    <w:p w14:paraId="79DF65DC"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Estivao entre Río de Janeiro y  Av. Patricias Argentinas </w:t>
      </w:r>
    </w:p>
    <w:p w14:paraId="0A53B39E"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Otamendi entre Av. Diaz Velez y Yerbal </w:t>
      </w:r>
    </w:p>
    <w:p w14:paraId="481E7044"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Doblas entre Rosario y Av. Pedro Goyena </w:t>
      </w:r>
    </w:p>
    <w:p w14:paraId="52C5BF90" w14:textId="77777777" w:rsidR="00EC2E27" w:rsidRPr="009F1203" w:rsidRDefault="00EC2E27" w:rsidP="009F5F27">
      <w:pPr>
        <w:pStyle w:val="Prrafodelista"/>
        <w:numPr>
          <w:ilvl w:val="0"/>
          <w:numId w:val="23"/>
        </w:numPr>
        <w:spacing w:after="0"/>
        <w:jc w:val="both"/>
        <w:rPr>
          <w:sz w:val="24"/>
          <w:szCs w:val="24"/>
        </w:rPr>
      </w:pPr>
      <w:r w:rsidRPr="009F1203">
        <w:rPr>
          <w:sz w:val="24"/>
          <w:szCs w:val="24"/>
        </w:rPr>
        <w:t xml:space="preserve">Av. Patricias Argentinas 22 hasta el 400 </w:t>
      </w:r>
    </w:p>
    <w:p w14:paraId="0752CF82" w14:textId="77777777" w:rsidR="00EC2E27" w:rsidRPr="009F1203" w:rsidRDefault="00EC2E27" w:rsidP="009F5F27">
      <w:pPr>
        <w:spacing w:after="0"/>
        <w:jc w:val="both"/>
        <w:rPr>
          <w:rFonts w:ascii="Calibri" w:hAnsi="Calibri"/>
          <w:sz w:val="24"/>
          <w:szCs w:val="24"/>
        </w:rPr>
      </w:pPr>
    </w:p>
    <w:p w14:paraId="0EEF59B0" w14:textId="77777777" w:rsidR="00EC2E27" w:rsidRPr="009F1203" w:rsidRDefault="00EC2E27" w:rsidP="009F5F27">
      <w:pPr>
        <w:jc w:val="both"/>
        <w:rPr>
          <w:rFonts w:ascii="Calibri" w:hAnsi="Calibri"/>
          <w:b/>
          <w:sz w:val="24"/>
          <w:szCs w:val="24"/>
          <w:u w:val="single"/>
        </w:rPr>
      </w:pPr>
      <w:r w:rsidRPr="009F1203">
        <w:rPr>
          <w:rFonts w:ascii="Calibri" w:hAnsi="Calibri"/>
          <w:b/>
          <w:sz w:val="24"/>
          <w:szCs w:val="24"/>
          <w:u w:val="single"/>
        </w:rPr>
        <w:t>Plantación de árboles en planteras vacías</w:t>
      </w:r>
      <w:r w:rsidRPr="009F1203">
        <w:rPr>
          <w:rFonts w:ascii="Calibri" w:hAnsi="Calibri"/>
          <w:b/>
          <w:sz w:val="24"/>
          <w:szCs w:val="24"/>
        </w:rPr>
        <w:t>:</w:t>
      </w:r>
      <w:r w:rsidRPr="009F1203">
        <w:rPr>
          <w:rFonts w:ascii="Calibri" w:hAnsi="Calibri"/>
          <w:b/>
          <w:sz w:val="24"/>
          <w:szCs w:val="24"/>
          <w:u w:val="single"/>
        </w:rPr>
        <w:t xml:space="preserve"> </w:t>
      </w:r>
    </w:p>
    <w:p w14:paraId="0F5075E7" w14:textId="77777777" w:rsidR="00EC2E27" w:rsidRPr="009F1203" w:rsidRDefault="00EC2E27" w:rsidP="009F5F27">
      <w:pPr>
        <w:pStyle w:val="Prrafodelista"/>
        <w:numPr>
          <w:ilvl w:val="0"/>
          <w:numId w:val="23"/>
        </w:numPr>
        <w:spacing w:after="0"/>
        <w:jc w:val="both"/>
        <w:rPr>
          <w:sz w:val="24"/>
          <w:szCs w:val="24"/>
          <w:u w:val="single"/>
        </w:rPr>
      </w:pPr>
      <w:r w:rsidRPr="009F1203">
        <w:rPr>
          <w:sz w:val="24"/>
          <w:szCs w:val="24"/>
        </w:rPr>
        <w:t xml:space="preserve">2 (dos) ejemplares de Liquidámbar. </w:t>
      </w:r>
      <w:r w:rsidRPr="009F1203">
        <w:rPr>
          <w:sz w:val="24"/>
          <w:szCs w:val="24"/>
          <w:u w:val="single"/>
        </w:rPr>
        <w:t xml:space="preserve"> </w:t>
      </w:r>
    </w:p>
    <w:p w14:paraId="1CC7E4E7" w14:textId="77777777" w:rsidR="00EC2E27" w:rsidRPr="009F1203" w:rsidRDefault="00EC2E27" w:rsidP="009F5F27">
      <w:pPr>
        <w:pStyle w:val="Prrafodelista"/>
        <w:numPr>
          <w:ilvl w:val="0"/>
          <w:numId w:val="23"/>
        </w:numPr>
        <w:spacing w:after="0"/>
        <w:jc w:val="both"/>
        <w:rPr>
          <w:sz w:val="24"/>
          <w:szCs w:val="24"/>
        </w:rPr>
      </w:pPr>
      <w:r w:rsidRPr="009F1203">
        <w:rPr>
          <w:sz w:val="24"/>
          <w:szCs w:val="24"/>
        </w:rPr>
        <w:t>3 (tres) ejemplares de Jacarandá.</w:t>
      </w:r>
    </w:p>
    <w:p w14:paraId="3BA53E6C" w14:textId="77777777" w:rsidR="00EC2E27" w:rsidRPr="009F1203" w:rsidRDefault="00EC2E27" w:rsidP="009F5F27">
      <w:pPr>
        <w:pStyle w:val="Prrafodelista"/>
        <w:numPr>
          <w:ilvl w:val="0"/>
          <w:numId w:val="23"/>
        </w:numPr>
        <w:spacing w:after="0"/>
        <w:jc w:val="both"/>
        <w:rPr>
          <w:sz w:val="24"/>
          <w:szCs w:val="24"/>
        </w:rPr>
      </w:pPr>
      <w:r w:rsidRPr="009F1203">
        <w:rPr>
          <w:sz w:val="24"/>
          <w:szCs w:val="24"/>
        </w:rPr>
        <w:t xml:space="preserve">Se les instalaron dos tutores por ejemplar, colocándosele tierra nueva para colaborar a su crecimiento. </w:t>
      </w:r>
    </w:p>
    <w:p w14:paraId="4D587A2B" w14:textId="77777777" w:rsidR="00EC2E27" w:rsidRPr="009F1203" w:rsidRDefault="00EC2E27" w:rsidP="009F5F27">
      <w:pPr>
        <w:jc w:val="both"/>
        <w:rPr>
          <w:rFonts w:ascii="Calibri" w:hAnsi="Calibri"/>
          <w:sz w:val="24"/>
          <w:szCs w:val="24"/>
        </w:rPr>
      </w:pPr>
    </w:p>
    <w:p w14:paraId="5653A1A8" w14:textId="77777777" w:rsidR="00EC2E27" w:rsidRPr="009F1203" w:rsidRDefault="00EC2E27" w:rsidP="009F5F27">
      <w:pPr>
        <w:jc w:val="both"/>
        <w:rPr>
          <w:rFonts w:ascii="Calibri" w:hAnsi="Calibri"/>
          <w:b/>
          <w:sz w:val="24"/>
          <w:szCs w:val="24"/>
          <w:u w:val="single"/>
        </w:rPr>
      </w:pPr>
      <w:r w:rsidRPr="009F1203">
        <w:rPr>
          <w:rFonts w:ascii="Calibri" w:hAnsi="Calibri"/>
          <w:b/>
          <w:sz w:val="24"/>
          <w:szCs w:val="24"/>
          <w:u w:val="single"/>
        </w:rPr>
        <w:t>Veredas:</w:t>
      </w:r>
    </w:p>
    <w:p w14:paraId="616D824C" w14:textId="77777777" w:rsidR="00EC2E27" w:rsidRPr="009F1203" w:rsidRDefault="00EC2E27" w:rsidP="009F5F27">
      <w:pPr>
        <w:jc w:val="both"/>
        <w:rPr>
          <w:rFonts w:ascii="Calibri" w:hAnsi="Calibri"/>
          <w:sz w:val="24"/>
          <w:szCs w:val="24"/>
        </w:rPr>
      </w:pPr>
      <w:r w:rsidRPr="009F1203">
        <w:rPr>
          <w:rFonts w:ascii="Calibri" w:hAnsi="Calibri"/>
          <w:sz w:val="24"/>
          <w:szCs w:val="24"/>
        </w:rPr>
        <w:t>A efectos de ejecutar tareas de manera más organizada, se dividió a la Comuna 6 en seis zonas, cuyos límites se indican en el siguiente mapa.</w:t>
      </w:r>
    </w:p>
    <w:p w14:paraId="412C7666" w14:textId="77777777" w:rsidR="00EC2E27" w:rsidRPr="009F1203" w:rsidRDefault="00EC2E27" w:rsidP="009F5F27">
      <w:pPr>
        <w:jc w:val="both"/>
        <w:rPr>
          <w:rFonts w:ascii="Calibri" w:hAnsi="Calibri"/>
          <w:sz w:val="24"/>
          <w:szCs w:val="24"/>
        </w:rPr>
      </w:pPr>
      <w:r w:rsidRPr="009F1203">
        <w:rPr>
          <w:rFonts w:ascii="Calibri" w:hAnsi="Calibri"/>
          <w:noProof/>
          <w:sz w:val="24"/>
          <w:szCs w:val="24"/>
          <w:lang w:eastAsia="es-AR"/>
        </w:rPr>
        <w:lastRenderedPageBreak/>
        <w:drawing>
          <wp:inline distT="0" distB="0" distL="0" distR="0" wp14:anchorId="7EEAC1A7" wp14:editId="0F142EBD">
            <wp:extent cx="5607050" cy="5210175"/>
            <wp:effectExtent l="19050" t="0" r="0" b="0"/>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607050" cy="5210175"/>
                    </a:xfrm>
                    <a:prstGeom prst="rect">
                      <a:avLst/>
                    </a:prstGeom>
                    <a:noFill/>
                    <a:ln w="9525">
                      <a:noFill/>
                      <a:miter lim="800000"/>
                      <a:headEnd/>
                      <a:tailEnd/>
                    </a:ln>
                  </pic:spPr>
                </pic:pic>
              </a:graphicData>
            </a:graphic>
          </wp:inline>
        </w:drawing>
      </w:r>
    </w:p>
    <w:p w14:paraId="61C70A42"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1</w:t>
      </w:r>
      <w:r w:rsidRPr="009F1203">
        <w:rPr>
          <w:rFonts w:ascii="Calibri" w:hAnsi="Calibri"/>
          <w:sz w:val="24"/>
          <w:szCs w:val="24"/>
        </w:rPr>
        <w:t xml:space="preserve"> (uno) se encuentra </w:t>
      </w:r>
      <w:proofErr w:type="gramStart"/>
      <w:r w:rsidRPr="009F1203">
        <w:rPr>
          <w:rFonts w:ascii="Calibri" w:hAnsi="Calibri"/>
          <w:sz w:val="24"/>
          <w:szCs w:val="24"/>
        </w:rPr>
        <w:t>delimitada</w:t>
      </w:r>
      <w:proofErr w:type="gramEnd"/>
      <w:r w:rsidRPr="009F1203">
        <w:rPr>
          <w:rFonts w:ascii="Calibri" w:hAnsi="Calibri"/>
          <w:sz w:val="24"/>
          <w:szCs w:val="24"/>
        </w:rPr>
        <w:t xml:space="preserve"> por las calles:</w:t>
      </w:r>
    </w:p>
    <w:p w14:paraId="2BE172B3" w14:textId="77777777" w:rsidR="00EC2E27" w:rsidRPr="009F1203" w:rsidRDefault="00EC2E27" w:rsidP="009F5F27">
      <w:pPr>
        <w:jc w:val="both"/>
        <w:rPr>
          <w:rFonts w:ascii="Calibri" w:hAnsi="Calibri"/>
          <w:sz w:val="24"/>
          <w:szCs w:val="24"/>
        </w:rPr>
      </w:pPr>
      <w:r w:rsidRPr="009F1203">
        <w:rPr>
          <w:rFonts w:ascii="Calibri" w:hAnsi="Calibri"/>
          <w:sz w:val="24"/>
          <w:szCs w:val="24"/>
        </w:rPr>
        <w:t xml:space="preserve"> Av. Directorio 1699-1100 / Av. Emilio Mitre 0-599 / Federico Garcia Lorca 0-499 / Neuquén 1000-1799 / Av. Tte. Gral Donato Alvarez 0-899 / Av. Curapaligüe 0-499</w:t>
      </w:r>
    </w:p>
    <w:p w14:paraId="02FA0603"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2</w:t>
      </w:r>
      <w:r w:rsidRPr="009F1203">
        <w:rPr>
          <w:rFonts w:ascii="Calibri" w:hAnsi="Calibri"/>
          <w:sz w:val="24"/>
          <w:szCs w:val="24"/>
        </w:rPr>
        <w:t xml:space="preserve"> (dos) se encuentra delimitada por las calles: </w:t>
      </w:r>
    </w:p>
    <w:p w14:paraId="4CC5516B" w14:textId="77777777" w:rsidR="00EC2E27" w:rsidRPr="009F1203" w:rsidRDefault="00EC2E27" w:rsidP="009F5F27">
      <w:pPr>
        <w:jc w:val="both"/>
        <w:rPr>
          <w:rFonts w:ascii="Calibri" w:hAnsi="Calibri"/>
          <w:sz w:val="24"/>
          <w:szCs w:val="24"/>
        </w:rPr>
      </w:pPr>
      <w:r w:rsidRPr="009F1203">
        <w:rPr>
          <w:rFonts w:ascii="Calibri" w:hAnsi="Calibri"/>
          <w:sz w:val="24"/>
          <w:szCs w:val="24"/>
        </w:rPr>
        <w:t>Neuquén 1000-1799 / Federico Garcia Lorca 550-1100 / Av. San Martin 1200-2199 / Av. Juan B. Justo 4000-4499 / Av. Tte. Gral Donato Alvarez 900-1699</w:t>
      </w:r>
    </w:p>
    <w:p w14:paraId="48D155C8"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3</w:t>
      </w:r>
      <w:r w:rsidRPr="009F1203">
        <w:rPr>
          <w:rFonts w:ascii="Calibri" w:hAnsi="Calibri"/>
          <w:sz w:val="24"/>
          <w:szCs w:val="24"/>
        </w:rPr>
        <w:t xml:space="preserve"> (tres) se encuentra delimitada por las calles: </w:t>
      </w:r>
    </w:p>
    <w:p w14:paraId="21D4B752" w14:textId="77777777" w:rsidR="00EC2E27" w:rsidRPr="009F1203" w:rsidRDefault="00EC2E27" w:rsidP="009F5F27">
      <w:pPr>
        <w:jc w:val="both"/>
        <w:rPr>
          <w:rFonts w:ascii="Calibri" w:hAnsi="Calibri"/>
          <w:sz w:val="24"/>
          <w:szCs w:val="24"/>
        </w:rPr>
      </w:pPr>
      <w:r w:rsidRPr="009F1203">
        <w:rPr>
          <w:rFonts w:ascii="Calibri" w:hAnsi="Calibri"/>
          <w:sz w:val="24"/>
          <w:szCs w:val="24"/>
        </w:rPr>
        <w:t>Av. Emilio Mitre 0-599 / Federico Garcia Lorca 0-99 / Yerbal 999-400 / Av. Acoyte 0-99 / Av. José María Moreno 0-799 / Av. Directorio 500-1099</w:t>
      </w:r>
    </w:p>
    <w:p w14:paraId="78897A36"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4</w:t>
      </w:r>
      <w:r w:rsidRPr="009F1203">
        <w:rPr>
          <w:rFonts w:ascii="Calibri" w:hAnsi="Calibri"/>
          <w:sz w:val="24"/>
          <w:szCs w:val="24"/>
        </w:rPr>
        <w:t xml:space="preserve"> (cuatro) se encuentra delimitada por las calles: </w:t>
      </w:r>
    </w:p>
    <w:p w14:paraId="4D225703" w14:textId="77777777" w:rsidR="00EC2E27" w:rsidRPr="009F1203" w:rsidRDefault="00EC2E27" w:rsidP="009F5F27">
      <w:pPr>
        <w:jc w:val="both"/>
        <w:rPr>
          <w:rFonts w:ascii="Calibri" w:hAnsi="Calibri"/>
          <w:sz w:val="24"/>
          <w:szCs w:val="24"/>
        </w:rPr>
      </w:pPr>
      <w:r w:rsidRPr="009F1203">
        <w:rPr>
          <w:rFonts w:ascii="Calibri" w:hAnsi="Calibri"/>
          <w:sz w:val="24"/>
          <w:szCs w:val="24"/>
        </w:rPr>
        <w:lastRenderedPageBreak/>
        <w:t>Yerbal 999-400 / Gral. Martin de Gainza 100-1100 / Av. Gaona 1100-1199 / Av. Angel Gallardo 1100-700 / Av. Acoyte 1199-100 / Yerbal 999-400</w:t>
      </w:r>
    </w:p>
    <w:p w14:paraId="3970EF6C"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5</w:t>
      </w:r>
      <w:r w:rsidRPr="009F1203">
        <w:rPr>
          <w:rFonts w:ascii="Calibri" w:hAnsi="Calibri"/>
          <w:sz w:val="24"/>
          <w:szCs w:val="24"/>
        </w:rPr>
        <w:t xml:space="preserve"> (cinco) se encuentra delimitada por las calles: </w:t>
      </w:r>
    </w:p>
    <w:p w14:paraId="3C9DDA33" w14:textId="77777777" w:rsidR="00EC2E27" w:rsidRPr="009F1203" w:rsidRDefault="00EC2E27" w:rsidP="009F5F27">
      <w:pPr>
        <w:jc w:val="both"/>
        <w:rPr>
          <w:rFonts w:ascii="Calibri" w:hAnsi="Calibri"/>
          <w:sz w:val="24"/>
          <w:szCs w:val="24"/>
        </w:rPr>
      </w:pPr>
      <w:r w:rsidRPr="009F1203">
        <w:rPr>
          <w:rFonts w:ascii="Calibri" w:hAnsi="Calibri"/>
          <w:sz w:val="24"/>
          <w:szCs w:val="24"/>
        </w:rPr>
        <w:t>Av. Directorio 0-499 / Av. José María Moreno 799-0 / Av. Rivadavia  4999-4500 / Av. La Plata 0-999</w:t>
      </w:r>
    </w:p>
    <w:p w14:paraId="0EC8B9D0" w14:textId="77777777" w:rsidR="00EC2E27" w:rsidRPr="009F1203" w:rsidRDefault="00EC2E27" w:rsidP="009F5F27">
      <w:pPr>
        <w:jc w:val="both"/>
        <w:rPr>
          <w:rFonts w:ascii="Calibri" w:hAnsi="Calibri"/>
          <w:sz w:val="24"/>
          <w:szCs w:val="24"/>
        </w:rPr>
      </w:pPr>
      <w:r w:rsidRPr="009F1203">
        <w:rPr>
          <w:rFonts w:ascii="Calibri" w:hAnsi="Calibri"/>
          <w:b/>
          <w:sz w:val="24"/>
          <w:szCs w:val="24"/>
          <w:u w:val="single"/>
        </w:rPr>
        <w:t>La zona 6</w:t>
      </w:r>
      <w:r w:rsidRPr="009F1203">
        <w:rPr>
          <w:rFonts w:ascii="Calibri" w:hAnsi="Calibri"/>
          <w:sz w:val="24"/>
          <w:szCs w:val="24"/>
        </w:rPr>
        <w:t xml:space="preserve"> (seis) se encuentra delimitada por las calles </w:t>
      </w:r>
    </w:p>
    <w:p w14:paraId="458D0786" w14:textId="77777777" w:rsidR="00EC2E27" w:rsidRPr="009F1203" w:rsidRDefault="00EC2E27" w:rsidP="009F5F27">
      <w:pPr>
        <w:jc w:val="both"/>
        <w:rPr>
          <w:rFonts w:ascii="Calibri" w:hAnsi="Calibri"/>
          <w:sz w:val="24"/>
          <w:szCs w:val="24"/>
        </w:rPr>
      </w:pPr>
      <w:r w:rsidRPr="009F1203">
        <w:rPr>
          <w:rFonts w:ascii="Calibri" w:hAnsi="Calibri"/>
          <w:sz w:val="24"/>
          <w:szCs w:val="24"/>
        </w:rPr>
        <w:t xml:space="preserve">Av. Rivadavia  4999-4500 / Av. Acoyte 0-1199 / Av. Rio de Janeiro 0-1100 / Av. Angel Gallardo 698-0 </w:t>
      </w:r>
    </w:p>
    <w:p w14:paraId="4E668AE7" w14:textId="77777777" w:rsidR="00EC2E27" w:rsidRPr="009F1203" w:rsidRDefault="00EC2E27" w:rsidP="009F5F27">
      <w:pPr>
        <w:jc w:val="both"/>
        <w:rPr>
          <w:rFonts w:ascii="Calibri" w:hAnsi="Calibri"/>
          <w:b/>
          <w:sz w:val="24"/>
          <w:szCs w:val="24"/>
        </w:rPr>
      </w:pPr>
      <w:r w:rsidRPr="009F1203">
        <w:rPr>
          <w:rFonts w:ascii="Calibri" w:hAnsi="Calibri"/>
          <w:b/>
          <w:sz w:val="24"/>
          <w:szCs w:val="24"/>
          <w:u w:val="single"/>
        </w:rPr>
        <w:t>Superficies de veredas intervenidas</w:t>
      </w:r>
      <w:r w:rsidRPr="009F1203">
        <w:rPr>
          <w:rFonts w:ascii="Calibri" w:hAnsi="Calibri"/>
          <w:b/>
          <w:sz w:val="24"/>
          <w:szCs w:val="24"/>
        </w:rPr>
        <w:t>:</w:t>
      </w:r>
    </w:p>
    <w:p w14:paraId="4EEB96FC"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En la Zona 3 (tres) se realizaron un total de 50 m2, con mosaicos grises 64 pancitos, de 0,40 m x 0,40 m, que equivalen a un total de </w:t>
      </w:r>
      <w:r w:rsidRPr="009F1203">
        <w:rPr>
          <w:b/>
          <w:sz w:val="24"/>
          <w:szCs w:val="24"/>
        </w:rPr>
        <w:t>315</w:t>
      </w:r>
      <w:r w:rsidRPr="009F1203">
        <w:rPr>
          <w:sz w:val="24"/>
          <w:szCs w:val="24"/>
        </w:rPr>
        <w:t xml:space="preserve"> mosaicos aproximadamente.  </w:t>
      </w:r>
    </w:p>
    <w:p w14:paraId="3F0C1DEF" w14:textId="77777777" w:rsidR="00EC2E27" w:rsidRPr="009F1203" w:rsidRDefault="00EC2E27" w:rsidP="009F5F27">
      <w:pPr>
        <w:pStyle w:val="Prrafodelista"/>
        <w:jc w:val="both"/>
        <w:rPr>
          <w:sz w:val="24"/>
          <w:szCs w:val="24"/>
        </w:rPr>
      </w:pPr>
    </w:p>
    <w:p w14:paraId="4EE5323D"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En la Zona 1 (uno) se realizaron un total de 30 m2, con mosaicos grises 64 pancitos,  de 0,40 m x 0,40 m, que equivalen a un total de </w:t>
      </w:r>
      <w:r w:rsidRPr="009F1203">
        <w:rPr>
          <w:b/>
          <w:sz w:val="24"/>
          <w:szCs w:val="24"/>
        </w:rPr>
        <w:t>187</w:t>
      </w:r>
      <w:r w:rsidRPr="009F1203">
        <w:rPr>
          <w:sz w:val="24"/>
          <w:szCs w:val="24"/>
        </w:rPr>
        <w:t xml:space="preserve"> mosaicos aproximadamente. </w:t>
      </w:r>
    </w:p>
    <w:p w14:paraId="49C534E3" w14:textId="77777777" w:rsidR="00EC2E27" w:rsidRPr="009F1203" w:rsidRDefault="00EC2E27" w:rsidP="009F5F27">
      <w:pPr>
        <w:pStyle w:val="Prrafodelista"/>
        <w:jc w:val="both"/>
        <w:rPr>
          <w:sz w:val="24"/>
          <w:szCs w:val="24"/>
        </w:rPr>
      </w:pPr>
    </w:p>
    <w:p w14:paraId="2D8AC36E" w14:textId="77777777" w:rsidR="00EC2E27" w:rsidRPr="009F1203" w:rsidRDefault="00EC2E27" w:rsidP="009F5F27">
      <w:pPr>
        <w:pStyle w:val="Prrafodelista"/>
        <w:numPr>
          <w:ilvl w:val="0"/>
          <w:numId w:val="23"/>
        </w:numPr>
        <w:jc w:val="both"/>
        <w:rPr>
          <w:sz w:val="24"/>
          <w:szCs w:val="24"/>
        </w:rPr>
      </w:pPr>
      <w:r w:rsidRPr="009F1203">
        <w:rPr>
          <w:sz w:val="24"/>
          <w:szCs w:val="24"/>
        </w:rPr>
        <w:t xml:space="preserve">En la Zona 4 (cuatro) se realizaron un total de 15 m2 con baldosones grises  de 0,60 m x 0,40 m, que equivalen a un total de </w:t>
      </w:r>
      <w:r w:rsidRPr="009F1203">
        <w:rPr>
          <w:b/>
          <w:sz w:val="24"/>
          <w:szCs w:val="24"/>
        </w:rPr>
        <w:t>62</w:t>
      </w:r>
      <w:r w:rsidRPr="009F1203">
        <w:rPr>
          <w:sz w:val="24"/>
          <w:szCs w:val="24"/>
        </w:rPr>
        <w:t xml:space="preserve"> baldosones aproximadamente. </w:t>
      </w:r>
    </w:p>
    <w:p w14:paraId="3F781A11" w14:textId="77777777" w:rsidR="00EC2E27" w:rsidRPr="009F1203" w:rsidRDefault="00EC2E27" w:rsidP="009F5F27">
      <w:pPr>
        <w:jc w:val="both"/>
        <w:rPr>
          <w:rFonts w:ascii="Calibri" w:hAnsi="Calibri"/>
          <w:b/>
          <w:sz w:val="24"/>
          <w:szCs w:val="24"/>
        </w:rPr>
      </w:pPr>
      <w:r w:rsidRPr="009F1203">
        <w:rPr>
          <w:rFonts w:ascii="Calibri" w:hAnsi="Calibri"/>
          <w:b/>
          <w:sz w:val="24"/>
          <w:szCs w:val="24"/>
          <w:u w:val="single"/>
        </w:rPr>
        <w:t>Trabajos realizados en el Hospital General de Agudos “Carlos G. Durand”</w:t>
      </w:r>
      <w:r w:rsidRPr="009F1203">
        <w:rPr>
          <w:rFonts w:ascii="Calibri" w:hAnsi="Calibri"/>
          <w:b/>
          <w:sz w:val="24"/>
          <w:szCs w:val="24"/>
        </w:rPr>
        <w:t>:</w:t>
      </w:r>
    </w:p>
    <w:p w14:paraId="7D8CE679" w14:textId="77777777" w:rsidR="00EC2E27" w:rsidRPr="009F1203" w:rsidRDefault="00EC2E27" w:rsidP="009F5F27">
      <w:pPr>
        <w:jc w:val="both"/>
        <w:rPr>
          <w:rFonts w:ascii="Calibri" w:hAnsi="Calibri"/>
          <w:sz w:val="24"/>
          <w:szCs w:val="24"/>
        </w:rPr>
      </w:pPr>
      <w:r w:rsidRPr="009F1203">
        <w:rPr>
          <w:rFonts w:ascii="Calibri" w:hAnsi="Calibri"/>
          <w:sz w:val="24"/>
          <w:szCs w:val="24"/>
        </w:rPr>
        <w:t>En dicho nosocomio, se ejecutaron:</w:t>
      </w:r>
    </w:p>
    <w:p w14:paraId="2172AA2B" w14:textId="77777777" w:rsidR="00EC2E27" w:rsidRPr="009F1203" w:rsidRDefault="00EC2E27" w:rsidP="009F5F27">
      <w:pPr>
        <w:pStyle w:val="Prrafodelista"/>
        <w:numPr>
          <w:ilvl w:val="0"/>
          <w:numId w:val="23"/>
        </w:numPr>
        <w:jc w:val="both"/>
        <w:rPr>
          <w:sz w:val="24"/>
          <w:szCs w:val="24"/>
        </w:rPr>
      </w:pPr>
      <w:r w:rsidRPr="009F1203">
        <w:rPr>
          <w:sz w:val="24"/>
          <w:szCs w:val="24"/>
        </w:rPr>
        <w:t>Tareas de demarcación de piso en el Sector Estacionamiento, con pintura reflectiva para pavimento, color amarillo. De esta manera se logró un mejor aprovechamiento del espacio destinado a tal efecto. Limpieza general del sector.</w:t>
      </w:r>
    </w:p>
    <w:p w14:paraId="46F6F0FD" w14:textId="77777777" w:rsidR="00EC2E27" w:rsidRPr="009F1203" w:rsidRDefault="00EC2E27" w:rsidP="009F5F27">
      <w:pPr>
        <w:pStyle w:val="Prrafodelista"/>
        <w:numPr>
          <w:ilvl w:val="0"/>
          <w:numId w:val="23"/>
        </w:numPr>
        <w:jc w:val="both"/>
        <w:rPr>
          <w:sz w:val="24"/>
          <w:szCs w:val="24"/>
        </w:rPr>
      </w:pPr>
      <w:r w:rsidRPr="009F1203">
        <w:rPr>
          <w:sz w:val="24"/>
          <w:szCs w:val="24"/>
        </w:rPr>
        <w:t>Construcción de una rampa en vereda de la calle Eleodoro Lobos, a fin de facilitar el acceso de camillas y sillas de ruedas que descienden desde ambulancias.</w:t>
      </w:r>
    </w:p>
    <w:p w14:paraId="0A87EAB0" w14:textId="77777777" w:rsidR="00EC2E27" w:rsidRPr="009F1203" w:rsidRDefault="00EC2E27" w:rsidP="009F5F27">
      <w:pPr>
        <w:pStyle w:val="Prrafodelista"/>
        <w:numPr>
          <w:ilvl w:val="0"/>
          <w:numId w:val="23"/>
        </w:numPr>
        <w:jc w:val="both"/>
        <w:rPr>
          <w:sz w:val="24"/>
          <w:szCs w:val="24"/>
        </w:rPr>
      </w:pPr>
      <w:r w:rsidRPr="009F1203">
        <w:rPr>
          <w:sz w:val="24"/>
          <w:szCs w:val="24"/>
        </w:rPr>
        <w:t>Tareas de pintura (reflectiva para pavimento, color amarillo) en los divisores de calzada, colocados en la calle Juan B. Ambrosetti, a fin de señalizar el acceso de ambulancias al hospital.</w:t>
      </w:r>
    </w:p>
    <w:p w14:paraId="1B430E13" w14:textId="77777777" w:rsidR="00EC2E27" w:rsidRPr="009F1203" w:rsidRDefault="00EC2E27" w:rsidP="009F5F27">
      <w:pPr>
        <w:jc w:val="both"/>
        <w:rPr>
          <w:rFonts w:ascii="Calibri" w:hAnsi="Calibri"/>
          <w:b/>
          <w:sz w:val="24"/>
          <w:szCs w:val="24"/>
        </w:rPr>
      </w:pPr>
      <w:r w:rsidRPr="009F1203">
        <w:rPr>
          <w:rFonts w:ascii="Calibri" w:hAnsi="Calibri"/>
          <w:b/>
          <w:sz w:val="24"/>
          <w:szCs w:val="24"/>
          <w:u w:val="single"/>
        </w:rPr>
        <w:t>Trabajos realizados en la Comuna 6</w:t>
      </w:r>
      <w:r w:rsidRPr="009F1203">
        <w:rPr>
          <w:rFonts w:ascii="Calibri" w:hAnsi="Calibri"/>
          <w:b/>
          <w:sz w:val="24"/>
          <w:szCs w:val="24"/>
        </w:rPr>
        <w:t>:</w:t>
      </w:r>
    </w:p>
    <w:p w14:paraId="767FA1DA" w14:textId="77777777" w:rsidR="00EC2E27" w:rsidRPr="009F1203" w:rsidRDefault="00EC2E27" w:rsidP="009F5F27">
      <w:pPr>
        <w:jc w:val="both"/>
        <w:rPr>
          <w:rFonts w:ascii="Calibri" w:hAnsi="Calibri"/>
          <w:sz w:val="24"/>
          <w:szCs w:val="24"/>
        </w:rPr>
      </w:pPr>
      <w:r w:rsidRPr="009F1203">
        <w:rPr>
          <w:rFonts w:ascii="Calibri" w:hAnsi="Calibri"/>
          <w:sz w:val="24"/>
          <w:szCs w:val="24"/>
        </w:rPr>
        <w:t>Se ejecutaron en las áreas externas e internas de la Comuna, las siguientes tareas:</w:t>
      </w:r>
    </w:p>
    <w:p w14:paraId="197115D1" w14:textId="77777777" w:rsidR="00EC2E27" w:rsidRPr="009F1203" w:rsidRDefault="00EC2E27" w:rsidP="009F5F27">
      <w:pPr>
        <w:pStyle w:val="Prrafodelista"/>
        <w:numPr>
          <w:ilvl w:val="0"/>
          <w:numId w:val="23"/>
        </w:numPr>
        <w:jc w:val="both"/>
        <w:rPr>
          <w:sz w:val="24"/>
          <w:szCs w:val="24"/>
        </w:rPr>
      </w:pPr>
      <w:r w:rsidRPr="009F1203">
        <w:rPr>
          <w:sz w:val="24"/>
          <w:szCs w:val="24"/>
        </w:rPr>
        <w:t>Trabajos de limpieza en Sector Estacionamiento.</w:t>
      </w:r>
    </w:p>
    <w:p w14:paraId="225EC2E0" w14:textId="77777777" w:rsidR="00EC2E27" w:rsidRPr="009F1203" w:rsidRDefault="00EC2E27" w:rsidP="009F5F27">
      <w:pPr>
        <w:pStyle w:val="Prrafodelista"/>
        <w:numPr>
          <w:ilvl w:val="0"/>
          <w:numId w:val="23"/>
        </w:numPr>
        <w:jc w:val="both"/>
        <w:rPr>
          <w:sz w:val="24"/>
          <w:szCs w:val="24"/>
        </w:rPr>
      </w:pPr>
      <w:r w:rsidRPr="009F1203">
        <w:rPr>
          <w:sz w:val="24"/>
          <w:szCs w:val="24"/>
        </w:rPr>
        <w:lastRenderedPageBreak/>
        <w:t>Retiro en dicho sector, de una columna metálica de alumbrado, fuera de servicio, la que por su deterioro corría peligro de caída, con el consabido riesgo de daños a terceros y a la propiedad.</w:t>
      </w:r>
    </w:p>
    <w:p w14:paraId="2866DDF3" w14:textId="77777777" w:rsidR="00EC2E27" w:rsidRPr="009F1203" w:rsidRDefault="00EC2E27" w:rsidP="009F5F27">
      <w:pPr>
        <w:pStyle w:val="Prrafodelista"/>
        <w:numPr>
          <w:ilvl w:val="0"/>
          <w:numId w:val="23"/>
        </w:numPr>
        <w:jc w:val="both"/>
        <w:rPr>
          <w:sz w:val="24"/>
          <w:szCs w:val="24"/>
        </w:rPr>
      </w:pPr>
      <w:r w:rsidRPr="009F1203">
        <w:rPr>
          <w:sz w:val="24"/>
          <w:szCs w:val="24"/>
        </w:rPr>
        <w:t>Desocupación, limpieza y tareas de reparación de una oficina en desuso, recuperándosela para un nuevo espacio de trabajo, el cual será reasignado en su oportunidad.</w:t>
      </w:r>
    </w:p>
    <w:p w14:paraId="0D5D6D33" w14:textId="77777777" w:rsidR="00EC2E27" w:rsidRPr="009F1203" w:rsidRDefault="00EC2E27" w:rsidP="009F5F27">
      <w:pPr>
        <w:pStyle w:val="Prrafodelista"/>
        <w:numPr>
          <w:ilvl w:val="0"/>
          <w:numId w:val="23"/>
        </w:numPr>
        <w:jc w:val="both"/>
        <w:rPr>
          <w:sz w:val="24"/>
          <w:szCs w:val="24"/>
        </w:rPr>
      </w:pPr>
      <w:r w:rsidRPr="009F1203">
        <w:rPr>
          <w:sz w:val="24"/>
          <w:szCs w:val="24"/>
        </w:rPr>
        <w:t>Tareas mensuales: corte de césped, mantenimiento de canteros, de árboles internos palmeras ubicadas en el acceso a la Comuna.</w:t>
      </w:r>
    </w:p>
    <w:p w14:paraId="543300AA" w14:textId="77777777" w:rsidR="00EC2E27" w:rsidRPr="009F1203" w:rsidRDefault="00EC2E27" w:rsidP="009F5F27">
      <w:pPr>
        <w:jc w:val="both"/>
        <w:rPr>
          <w:rFonts w:ascii="Calibri" w:hAnsi="Calibri"/>
          <w:sz w:val="24"/>
          <w:szCs w:val="24"/>
        </w:rPr>
      </w:pPr>
    </w:p>
    <w:p w14:paraId="43AD4A02" w14:textId="77777777" w:rsidR="00EC2E27" w:rsidRPr="009F1203" w:rsidRDefault="00EC2E27" w:rsidP="009F5F27">
      <w:pPr>
        <w:jc w:val="both"/>
        <w:rPr>
          <w:rFonts w:ascii="Calibri" w:hAnsi="Calibri"/>
          <w:b/>
          <w:sz w:val="24"/>
          <w:szCs w:val="24"/>
        </w:rPr>
      </w:pPr>
      <w:r w:rsidRPr="009F1203">
        <w:rPr>
          <w:rFonts w:ascii="Calibri" w:hAnsi="Calibri"/>
          <w:sz w:val="24"/>
          <w:szCs w:val="24"/>
        </w:rPr>
        <w:t>AREA DE ESPACIOS VERDES</w:t>
      </w:r>
    </w:p>
    <w:p w14:paraId="28953300" w14:textId="77777777" w:rsidR="00206AA5" w:rsidRPr="009F1203" w:rsidRDefault="00206AA5" w:rsidP="009F5F27">
      <w:pPr>
        <w:jc w:val="both"/>
        <w:rPr>
          <w:rFonts w:ascii="Calibri" w:hAnsi="Calibri"/>
          <w:b/>
          <w:sz w:val="24"/>
          <w:szCs w:val="24"/>
        </w:rPr>
      </w:pPr>
      <w:r w:rsidRPr="009F1203">
        <w:rPr>
          <w:rFonts w:ascii="Calibri" w:hAnsi="Calibri"/>
          <w:b/>
          <w:sz w:val="24"/>
          <w:szCs w:val="24"/>
        </w:rPr>
        <w:t xml:space="preserve">PARQUE RIVADAVIA: AVDA. RIVADAVIA –DOBLAS-ROSARIO-BEAUCHEF. </w:t>
      </w:r>
    </w:p>
    <w:p w14:paraId="7ED24BA1" w14:textId="77777777" w:rsidR="00206AA5" w:rsidRPr="009F1203" w:rsidRDefault="00206AA5" w:rsidP="009F5F27">
      <w:pPr>
        <w:jc w:val="both"/>
        <w:rPr>
          <w:rFonts w:ascii="Calibri" w:hAnsi="Calibri"/>
          <w:sz w:val="24"/>
          <w:szCs w:val="24"/>
        </w:rPr>
      </w:pPr>
      <w:r w:rsidRPr="009F1203">
        <w:rPr>
          <w:rFonts w:ascii="Calibri" w:hAnsi="Calibri"/>
          <w:sz w:val="24"/>
          <w:szCs w:val="24"/>
        </w:rPr>
        <w:t>El parque cuenta con una dotación de Guardianes e Inspectores que prestan servicio Turno Mañana-Turno Tarde de Lunes a lunes.</w:t>
      </w:r>
    </w:p>
    <w:p w14:paraId="64AC6E60"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del Parque Rivadavia. </w:t>
      </w:r>
    </w:p>
    <w:p w14:paraId="461341B3"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6BCC4E49"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w:t>
      </w:r>
    </w:p>
    <w:p w14:paraId="17E433B1" w14:textId="77777777" w:rsidR="00206AA5" w:rsidRPr="009F1203" w:rsidRDefault="00206AA5" w:rsidP="009F5F27">
      <w:pPr>
        <w:pStyle w:val="Prrafodelista1"/>
        <w:numPr>
          <w:ilvl w:val="0"/>
          <w:numId w:val="1"/>
        </w:numPr>
        <w:jc w:val="both"/>
        <w:rPr>
          <w:sz w:val="24"/>
          <w:szCs w:val="24"/>
        </w:rPr>
      </w:pPr>
      <w:r w:rsidRPr="009F1203">
        <w:rPr>
          <w:sz w:val="24"/>
          <w:szCs w:val="24"/>
        </w:rPr>
        <w:t>EMPRESA GAMA   ( Mantenimiento de Fuentes –indoor)</w:t>
      </w:r>
    </w:p>
    <w:p w14:paraId="289FD9CE"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7 de Junio de 2016: se solicita al Moa la limpieza del Monumento al Simón Bolívar ya que el mismo se encuentra grafiteado. El 8 de junio, se presento personal a realizar los trabajos de limpieza. </w:t>
      </w:r>
    </w:p>
    <w:p w14:paraId="177378C6" w14:textId="77777777" w:rsidR="00206AA5" w:rsidRPr="009F1203" w:rsidRDefault="00206AA5" w:rsidP="009F5F27">
      <w:pPr>
        <w:jc w:val="both"/>
        <w:rPr>
          <w:rFonts w:ascii="Calibri" w:hAnsi="Calibri"/>
          <w:sz w:val="24"/>
          <w:szCs w:val="24"/>
        </w:rPr>
      </w:pPr>
      <w:r w:rsidRPr="009F1203">
        <w:rPr>
          <w:rFonts w:ascii="Calibri" w:hAnsi="Calibri"/>
          <w:sz w:val="24"/>
          <w:szCs w:val="24"/>
        </w:rPr>
        <w:t>8 de Junio de 2016: se instalo el nuevo  Patio de Juegos.</w:t>
      </w:r>
    </w:p>
    <w:p w14:paraId="43ECFB9A" w14:textId="4281D580"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1451C0EF" wp14:editId="1F63541D">
            <wp:extent cx="2622550" cy="1966913"/>
            <wp:effectExtent l="19050" t="0" r="6350" b="0"/>
            <wp:docPr id="65" name="Imagen 28" descr="C:\Users\USUARIO\Downloads\IMG_2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UARIO\Downloads\IMG_2968.JPG"/>
                    <pic:cNvPicPr>
                      <a:picLocks noChangeAspect="1" noChangeArrowheads="1"/>
                    </pic:cNvPicPr>
                  </pic:nvPicPr>
                  <pic:blipFill>
                    <a:blip r:embed="rId15" cstate="print"/>
                    <a:srcRect/>
                    <a:stretch>
                      <a:fillRect/>
                    </a:stretch>
                  </pic:blipFill>
                  <pic:spPr bwMode="auto">
                    <a:xfrm>
                      <a:off x="0" y="0"/>
                      <a:ext cx="2622550" cy="196691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409E945B" wp14:editId="1EAE4D43">
            <wp:extent cx="2612931" cy="1960463"/>
            <wp:effectExtent l="19050" t="0" r="0" b="0"/>
            <wp:docPr id="66" name="Imagen 29" descr="C:\Users\USUARIO\Downloads\IMG_2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UARIO\Downloads\IMG_2969.JPG"/>
                    <pic:cNvPicPr>
                      <a:picLocks noChangeAspect="1" noChangeArrowheads="1"/>
                    </pic:cNvPicPr>
                  </pic:nvPicPr>
                  <pic:blipFill>
                    <a:blip r:embed="rId16" cstate="print"/>
                    <a:srcRect/>
                    <a:stretch>
                      <a:fillRect/>
                    </a:stretch>
                  </pic:blipFill>
                  <pic:spPr bwMode="auto">
                    <a:xfrm>
                      <a:off x="0" y="0"/>
                      <a:ext cx="2617947" cy="1964227"/>
                    </a:xfrm>
                    <a:prstGeom prst="rect">
                      <a:avLst/>
                    </a:prstGeom>
                    <a:noFill/>
                    <a:ln w="9525">
                      <a:noFill/>
                      <a:miter lim="800000"/>
                      <a:headEnd/>
                      <a:tailEnd/>
                    </a:ln>
                  </pic:spPr>
                </pic:pic>
              </a:graphicData>
            </a:graphic>
          </wp:inline>
        </w:drawing>
      </w:r>
    </w:p>
    <w:p w14:paraId="757D1B35"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 </w:t>
      </w:r>
    </w:p>
    <w:p w14:paraId="5B89BF68" w14:textId="5597FAEA"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1FD6D3E4" wp14:editId="0F8B8F6C">
            <wp:extent cx="2590800" cy="1943101"/>
            <wp:effectExtent l="19050" t="0" r="0" b="0"/>
            <wp:docPr id="67" name="Imagen 30" descr="C:\Users\USUARIO\Downloads\IMG_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UARIO\Downloads\IMG_2970.JPG"/>
                    <pic:cNvPicPr>
                      <a:picLocks noChangeAspect="1" noChangeArrowheads="1"/>
                    </pic:cNvPicPr>
                  </pic:nvPicPr>
                  <pic:blipFill>
                    <a:blip r:embed="rId17" cstate="print"/>
                    <a:srcRect/>
                    <a:stretch>
                      <a:fillRect/>
                    </a:stretch>
                  </pic:blipFill>
                  <pic:spPr bwMode="auto">
                    <a:xfrm>
                      <a:off x="0" y="0"/>
                      <a:ext cx="2597085" cy="1947815"/>
                    </a:xfrm>
                    <a:prstGeom prst="rect">
                      <a:avLst/>
                    </a:prstGeom>
                    <a:noFill/>
                    <a:ln w="9525">
                      <a:noFill/>
                      <a:miter lim="800000"/>
                      <a:headEnd/>
                      <a:tailEnd/>
                    </a:ln>
                  </pic:spPr>
                </pic:pic>
              </a:graphicData>
            </a:graphic>
          </wp:inline>
        </w:drawing>
      </w:r>
    </w:p>
    <w:p w14:paraId="4E80DC10" w14:textId="77777777" w:rsidR="00206AA5" w:rsidRPr="009F1203" w:rsidRDefault="00206AA5" w:rsidP="009F5F27">
      <w:pPr>
        <w:jc w:val="both"/>
        <w:rPr>
          <w:rFonts w:ascii="Calibri" w:hAnsi="Calibri"/>
          <w:sz w:val="24"/>
          <w:szCs w:val="24"/>
        </w:rPr>
      </w:pPr>
    </w:p>
    <w:p w14:paraId="2FDA0A41" w14:textId="77777777" w:rsidR="00206AA5" w:rsidRPr="009F1203" w:rsidRDefault="00206AA5" w:rsidP="009F5F27">
      <w:pPr>
        <w:jc w:val="both"/>
        <w:rPr>
          <w:rFonts w:ascii="Calibri" w:hAnsi="Calibri"/>
          <w:sz w:val="24"/>
          <w:szCs w:val="24"/>
        </w:rPr>
      </w:pPr>
      <w:r w:rsidRPr="009F1203">
        <w:rPr>
          <w:rFonts w:ascii="Calibri" w:hAnsi="Calibri"/>
          <w:sz w:val="24"/>
          <w:szCs w:val="24"/>
        </w:rPr>
        <w:t>8 de Julio de 2016: se efectuó el cambio de luminarias por el sistema Led.</w:t>
      </w:r>
    </w:p>
    <w:p w14:paraId="5AC83C00" w14:textId="1C0BAE45"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7809E18C" wp14:editId="2E1EA45B">
            <wp:extent cx="1695450" cy="2260600"/>
            <wp:effectExtent l="19050" t="0" r="0" b="0"/>
            <wp:docPr id="1" name="Imagen 1" descr="C:\Users\USUARIO\Downloads\IMG_92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_9217 (2).JPG"/>
                    <pic:cNvPicPr>
                      <a:picLocks noChangeAspect="1" noChangeArrowheads="1"/>
                    </pic:cNvPicPr>
                  </pic:nvPicPr>
                  <pic:blipFill>
                    <a:blip r:embed="rId18" cstate="print"/>
                    <a:srcRect/>
                    <a:stretch>
                      <a:fillRect/>
                    </a:stretch>
                  </pic:blipFill>
                  <pic:spPr bwMode="auto">
                    <a:xfrm>
                      <a:off x="0" y="0"/>
                      <a:ext cx="1695450" cy="2260600"/>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894117F" wp14:editId="13701832">
            <wp:extent cx="1752600" cy="2336800"/>
            <wp:effectExtent l="19050" t="0" r="0" b="0"/>
            <wp:docPr id="2" name="Imagen 2" descr="C:\Users\USUARIO\Downloads\IMG_9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_9218.JPG"/>
                    <pic:cNvPicPr>
                      <a:picLocks noChangeAspect="1" noChangeArrowheads="1"/>
                    </pic:cNvPicPr>
                  </pic:nvPicPr>
                  <pic:blipFill>
                    <a:blip r:embed="rId19" cstate="print"/>
                    <a:srcRect/>
                    <a:stretch>
                      <a:fillRect/>
                    </a:stretch>
                  </pic:blipFill>
                  <pic:spPr bwMode="auto">
                    <a:xfrm>
                      <a:off x="0" y="0"/>
                      <a:ext cx="1752600" cy="2336800"/>
                    </a:xfrm>
                    <a:prstGeom prst="rect">
                      <a:avLst/>
                    </a:prstGeom>
                    <a:noFill/>
                    <a:ln w="9525">
                      <a:noFill/>
                      <a:miter lim="800000"/>
                      <a:headEnd/>
                      <a:tailEnd/>
                    </a:ln>
                  </pic:spPr>
                </pic:pic>
              </a:graphicData>
            </a:graphic>
          </wp:inline>
        </w:drawing>
      </w:r>
    </w:p>
    <w:p w14:paraId="4EB2A46A" w14:textId="77777777" w:rsidR="00206AA5" w:rsidRPr="009F1203" w:rsidRDefault="00206AA5" w:rsidP="009F5F27">
      <w:pPr>
        <w:jc w:val="both"/>
        <w:rPr>
          <w:rFonts w:ascii="Calibri" w:hAnsi="Calibri"/>
          <w:sz w:val="24"/>
          <w:szCs w:val="24"/>
        </w:rPr>
      </w:pPr>
      <w:r w:rsidRPr="009F1203">
        <w:rPr>
          <w:rFonts w:ascii="Calibri" w:hAnsi="Calibri"/>
          <w:sz w:val="24"/>
          <w:szCs w:val="24"/>
        </w:rPr>
        <w:t>17 de Junio de 2016: el cuerpo de guardianes intervino en una pelea a golpes de puño, entre dos sujetos en situación de calle, de los cuales uno resulto gravemente lastimado, intervino personal de la estación saludable, y la Agente Villalba de la Policía Metropolitana. Se solicito asistencia al SAME.</w:t>
      </w:r>
    </w:p>
    <w:p w14:paraId="365A5D3C" w14:textId="77777777" w:rsidR="00206AA5" w:rsidRPr="009F1203" w:rsidRDefault="00206AA5" w:rsidP="009F5F27">
      <w:pPr>
        <w:jc w:val="both"/>
        <w:rPr>
          <w:rFonts w:ascii="Calibri" w:hAnsi="Calibri"/>
          <w:sz w:val="24"/>
          <w:szCs w:val="24"/>
        </w:rPr>
      </w:pPr>
      <w:r w:rsidRPr="009F1203">
        <w:rPr>
          <w:rFonts w:ascii="Calibri" w:hAnsi="Calibri"/>
          <w:sz w:val="24"/>
          <w:szCs w:val="24"/>
        </w:rPr>
        <w:t>6 de Julio de 2016: se observo al costado del ombú, frente a la columna 21un hundimiento del camino, lo cual dejo un pozo el cual fue precintado por precaución. Se informo a la empresa Casa Macchi S.A.</w:t>
      </w:r>
    </w:p>
    <w:p w14:paraId="43B7A1C3"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10 de Julio de 2016: La empresa Casa Macchi S.A retiro baldosas flojas ubicadas en la entrada al área de recreación de la 3 edad, la zona fue precintada. </w:t>
      </w:r>
    </w:p>
    <w:p w14:paraId="76C57CF2" w14:textId="77777777" w:rsidR="00206AA5" w:rsidRPr="009F1203" w:rsidRDefault="00206AA5" w:rsidP="009F5F27">
      <w:pPr>
        <w:jc w:val="both"/>
        <w:rPr>
          <w:rFonts w:ascii="Calibri" w:hAnsi="Calibri"/>
          <w:sz w:val="24"/>
          <w:szCs w:val="24"/>
        </w:rPr>
      </w:pPr>
      <w:r w:rsidRPr="009F1203">
        <w:rPr>
          <w:rFonts w:ascii="Calibri" w:hAnsi="Calibri"/>
          <w:sz w:val="24"/>
          <w:szCs w:val="24"/>
        </w:rPr>
        <w:t>13 de Julio de 2016: se observo un panel de reja perimetral floja en la base, la empresa Casa Macchi S.A. apuntalo la reja y precinto la zona.</w:t>
      </w:r>
    </w:p>
    <w:p w14:paraId="11573838"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1 de Septiembre de 2016: Se presento la empresa Sutec para arreglar los reflectores del monumento a Simón Bolívar  y la columna n °55.</w:t>
      </w:r>
    </w:p>
    <w:p w14:paraId="5A1469D3"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9 de Agosto de 2016: se llevo a cabo la limpieza de mural del normal 4, paredón lindero al Parque Rivadavia.  </w:t>
      </w:r>
    </w:p>
    <w:p w14:paraId="5C2CA74E" w14:textId="07294711"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4E5CEE96" wp14:editId="5E39C1B7">
            <wp:extent cx="2085975" cy="1564482"/>
            <wp:effectExtent l="19050" t="0" r="9525" b="0"/>
            <wp:docPr id="61" name="Imagen 24" descr="C:\Users\USUARIO\Downloads\IMG_2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Downloads\IMG_2961.JPG"/>
                    <pic:cNvPicPr>
                      <a:picLocks noChangeAspect="1" noChangeArrowheads="1"/>
                    </pic:cNvPicPr>
                  </pic:nvPicPr>
                  <pic:blipFill>
                    <a:blip r:embed="rId20" cstate="print"/>
                    <a:srcRect/>
                    <a:stretch>
                      <a:fillRect/>
                    </a:stretch>
                  </pic:blipFill>
                  <pic:spPr bwMode="auto">
                    <a:xfrm>
                      <a:off x="0" y="0"/>
                      <a:ext cx="2089276" cy="156695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8C95F6C" wp14:editId="105E9930">
            <wp:extent cx="2082800" cy="1562100"/>
            <wp:effectExtent l="19050" t="0" r="0" b="0"/>
            <wp:docPr id="62" name="Imagen 25" descr="C:\Users\USUARIO\Downloads\IMG_2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ownloads\IMG_2962.JPG"/>
                    <pic:cNvPicPr>
                      <a:picLocks noChangeAspect="1" noChangeArrowheads="1"/>
                    </pic:cNvPicPr>
                  </pic:nvPicPr>
                  <pic:blipFill>
                    <a:blip r:embed="rId21" cstate="print"/>
                    <a:srcRect/>
                    <a:stretch>
                      <a:fillRect/>
                    </a:stretch>
                  </pic:blipFill>
                  <pic:spPr bwMode="auto">
                    <a:xfrm>
                      <a:off x="0" y="0"/>
                      <a:ext cx="2085863" cy="1564397"/>
                    </a:xfrm>
                    <a:prstGeom prst="rect">
                      <a:avLst/>
                    </a:prstGeom>
                    <a:noFill/>
                    <a:ln w="9525">
                      <a:noFill/>
                      <a:miter lim="800000"/>
                      <a:headEnd/>
                      <a:tailEnd/>
                    </a:ln>
                  </pic:spPr>
                </pic:pic>
              </a:graphicData>
            </a:graphic>
          </wp:inline>
        </w:drawing>
      </w:r>
    </w:p>
    <w:p w14:paraId="381B4B81"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 </w:t>
      </w:r>
    </w:p>
    <w:p w14:paraId="0A2C6A7C" w14:textId="77777777" w:rsidR="00206AA5" w:rsidRPr="009F1203" w:rsidRDefault="00206AA5" w:rsidP="00A82B92">
      <w:pPr>
        <w:jc w:val="center"/>
        <w:rPr>
          <w:rFonts w:ascii="Calibri" w:hAnsi="Calibri"/>
          <w:sz w:val="24"/>
          <w:szCs w:val="24"/>
        </w:rPr>
      </w:pPr>
      <w:r w:rsidRPr="009F1203">
        <w:rPr>
          <w:rFonts w:ascii="Calibri" w:hAnsi="Calibri"/>
          <w:sz w:val="24"/>
          <w:szCs w:val="24"/>
        </w:rPr>
        <w:t>8 de Septiembre de 2016: se repuso en el patio de juegos, el juego denominado PATITO</w:t>
      </w:r>
      <w:r w:rsidRPr="009F1203">
        <w:rPr>
          <w:rFonts w:ascii="Calibri" w:hAnsi="Calibri"/>
          <w:noProof/>
          <w:sz w:val="24"/>
          <w:szCs w:val="24"/>
          <w:lang w:eastAsia="es-AR"/>
        </w:rPr>
        <w:drawing>
          <wp:inline distT="0" distB="0" distL="0" distR="0" wp14:anchorId="18278FF2" wp14:editId="40C9F1A8">
            <wp:extent cx="1781175" cy="2373971"/>
            <wp:effectExtent l="19050" t="0" r="0" b="0"/>
            <wp:docPr id="33" name="Imagen 31" descr="C:\Users\USUARIO\Downloads\IMG_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UARIO\Downloads\IMG_0254.JPG"/>
                    <pic:cNvPicPr>
                      <a:picLocks noChangeAspect="1" noChangeArrowheads="1"/>
                    </pic:cNvPicPr>
                  </pic:nvPicPr>
                  <pic:blipFill>
                    <a:blip r:embed="rId22" cstate="print"/>
                    <a:srcRect/>
                    <a:stretch>
                      <a:fillRect/>
                    </a:stretch>
                  </pic:blipFill>
                  <pic:spPr bwMode="auto">
                    <a:xfrm>
                      <a:off x="0" y="0"/>
                      <a:ext cx="1781840" cy="2374858"/>
                    </a:xfrm>
                    <a:prstGeom prst="rect">
                      <a:avLst/>
                    </a:prstGeom>
                    <a:noFill/>
                    <a:ln w="9525">
                      <a:noFill/>
                      <a:miter lim="800000"/>
                      <a:headEnd/>
                      <a:tailEnd/>
                    </a:ln>
                  </pic:spPr>
                </pic:pic>
              </a:graphicData>
            </a:graphic>
          </wp:inline>
        </w:drawing>
      </w:r>
    </w:p>
    <w:p w14:paraId="64FDC99F" w14:textId="77777777" w:rsidR="00206AA5" w:rsidRPr="009F1203" w:rsidRDefault="00206AA5" w:rsidP="009F5F27">
      <w:pPr>
        <w:jc w:val="both"/>
        <w:rPr>
          <w:rFonts w:ascii="Calibri" w:hAnsi="Calibri"/>
          <w:sz w:val="24"/>
          <w:szCs w:val="24"/>
        </w:rPr>
      </w:pPr>
      <w:r w:rsidRPr="009F1203">
        <w:rPr>
          <w:rFonts w:ascii="Calibri" w:hAnsi="Calibri"/>
          <w:sz w:val="24"/>
          <w:szCs w:val="24"/>
        </w:rPr>
        <w:t>13 de Septiembre de 2016: el MOA realizo la limpieza del monumento a Simón Bolívar</w:t>
      </w:r>
    </w:p>
    <w:p w14:paraId="772CC9E7" w14:textId="77777777"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1E48A375" wp14:editId="63B388C8">
            <wp:extent cx="2455925" cy="1504950"/>
            <wp:effectExtent l="19050" t="0" r="1525" b="0"/>
            <wp:docPr id="31" name="Imagen 29" descr="C:\Users\USUARIO\Downloads\IMG_1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UARIO\Downloads\IMG_1353.JPG"/>
                    <pic:cNvPicPr>
                      <a:picLocks noChangeAspect="1" noChangeArrowheads="1"/>
                    </pic:cNvPicPr>
                  </pic:nvPicPr>
                  <pic:blipFill>
                    <a:blip r:embed="rId23" cstate="print"/>
                    <a:srcRect/>
                    <a:stretch>
                      <a:fillRect/>
                    </a:stretch>
                  </pic:blipFill>
                  <pic:spPr bwMode="auto">
                    <a:xfrm>
                      <a:off x="0" y="0"/>
                      <a:ext cx="2460013" cy="1507455"/>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79935338" wp14:editId="23EC8122">
            <wp:extent cx="2676111" cy="1504950"/>
            <wp:effectExtent l="19050" t="0" r="0" b="0"/>
            <wp:docPr id="32" name="Imagen 30" descr="C:\Users\USUARIO\Downloads\IMG_1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UARIO\Downloads\IMG_1352.JPG"/>
                    <pic:cNvPicPr>
                      <a:picLocks noChangeAspect="1" noChangeArrowheads="1"/>
                    </pic:cNvPicPr>
                  </pic:nvPicPr>
                  <pic:blipFill>
                    <a:blip r:embed="rId24" cstate="print"/>
                    <a:srcRect/>
                    <a:stretch>
                      <a:fillRect/>
                    </a:stretch>
                  </pic:blipFill>
                  <pic:spPr bwMode="auto">
                    <a:xfrm>
                      <a:off x="0" y="0"/>
                      <a:ext cx="2679082" cy="1506621"/>
                    </a:xfrm>
                    <a:prstGeom prst="rect">
                      <a:avLst/>
                    </a:prstGeom>
                    <a:noFill/>
                    <a:ln w="9525">
                      <a:noFill/>
                      <a:miter lim="800000"/>
                      <a:headEnd/>
                      <a:tailEnd/>
                    </a:ln>
                  </pic:spPr>
                </pic:pic>
              </a:graphicData>
            </a:graphic>
          </wp:inline>
        </w:drawing>
      </w:r>
    </w:p>
    <w:p w14:paraId="0C4A8766" w14:textId="77777777" w:rsidR="00206AA5" w:rsidRPr="009F1203" w:rsidRDefault="00206AA5" w:rsidP="009F5F27">
      <w:pPr>
        <w:jc w:val="both"/>
        <w:rPr>
          <w:rFonts w:ascii="Calibri" w:hAnsi="Calibri"/>
          <w:sz w:val="24"/>
          <w:szCs w:val="24"/>
        </w:rPr>
      </w:pPr>
    </w:p>
    <w:p w14:paraId="22391DDC" w14:textId="77777777" w:rsidR="00206AA5" w:rsidRPr="009F1203" w:rsidRDefault="00206AA5" w:rsidP="009F5F27">
      <w:pPr>
        <w:pStyle w:val="Prrafodelista"/>
        <w:numPr>
          <w:ilvl w:val="0"/>
          <w:numId w:val="1"/>
        </w:numPr>
        <w:jc w:val="both"/>
        <w:rPr>
          <w:sz w:val="24"/>
          <w:szCs w:val="24"/>
        </w:rPr>
      </w:pPr>
      <w:r w:rsidRPr="009F1203">
        <w:rPr>
          <w:sz w:val="24"/>
          <w:szCs w:val="24"/>
        </w:rPr>
        <w:lastRenderedPageBreak/>
        <w:t xml:space="preserve">Se presento la empresa EFMARGO ARG., la misma procedió el control de plagas dentro del servicio colocando cebos y tapando agujeros de donde proviene los mismos. </w:t>
      </w:r>
    </w:p>
    <w:p w14:paraId="043B578B" w14:textId="77777777" w:rsidR="00206AA5" w:rsidRPr="009F1203" w:rsidRDefault="00206AA5" w:rsidP="00EB2810">
      <w:pPr>
        <w:jc w:val="both"/>
        <w:rPr>
          <w:rFonts w:ascii="Calibri" w:hAnsi="Calibri"/>
          <w:sz w:val="24"/>
          <w:szCs w:val="24"/>
        </w:rPr>
      </w:pPr>
      <w:r w:rsidRPr="009F1203">
        <w:rPr>
          <w:rFonts w:ascii="Calibri" w:hAnsi="Calibri"/>
          <w:sz w:val="24"/>
          <w:szCs w:val="24"/>
        </w:rPr>
        <w:t>19 de Septiembre de 2016: la empresa GAMMA realizo el repintado de la fuente La Noria.</w:t>
      </w:r>
    </w:p>
    <w:p w14:paraId="739A2212" w14:textId="77777777" w:rsidR="00206AA5" w:rsidRPr="009F1203" w:rsidRDefault="00206AA5" w:rsidP="009F5F27">
      <w:pPr>
        <w:jc w:val="both"/>
        <w:rPr>
          <w:rFonts w:ascii="Calibri" w:hAnsi="Calibri"/>
          <w:sz w:val="24"/>
          <w:szCs w:val="24"/>
        </w:rPr>
      </w:pPr>
      <w:r w:rsidRPr="009F1203">
        <w:rPr>
          <w:rFonts w:ascii="Calibri" w:hAnsi="Calibri"/>
          <w:sz w:val="24"/>
          <w:szCs w:val="24"/>
        </w:rPr>
        <w:t>7 de Octubre 2016: se hizo presente la Unidad de Atención Móvil Veterinaria.</w:t>
      </w:r>
    </w:p>
    <w:p w14:paraId="7B19FDAD" w14:textId="77777777"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4322BD82" wp14:editId="26CCFAFF">
            <wp:extent cx="1876425" cy="1876425"/>
            <wp:effectExtent l="19050" t="0" r="9525" b="0"/>
            <wp:docPr id="29" name="Imagen 27" descr="C:\Users\USUARIO\Downloads\IMG_29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UARIO\Downloads\IMG_2927 (1).JPG"/>
                    <pic:cNvPicPr>
                      <a:picLocks noChangeAspect="1" noChangeArrowheads="1"/>
                    </pic:cNvPicPr>
                  </pic:nvPicPr>
                  <pic:blipFill>
                    <a:blip r:embed="rId25" cstate="print"/>
                    <a:srcRect/>
                    <a:stretch>
                      <a:fillRect/>
                    </a:stretch>
                  </pic:blipFill>
                  <pic:spPr bwMode="auto">
                    <a:xfrm>
                      <a:off x="0" y="0"/>
                      <a:ext cx="1877063" cy="1877063"/>
                    </a:xfrm>
                    <a:prstGeom prst="rect">
                      <a:avLst/>
                    </a:prstGeom>
                    <a:noFill/>
                    <a:ln w="9525">
                      <a:noFill/>
                      <a:miter lim="800000"/>
                      <a:headEnd/>
                      <a:tailEnd/>
                    </a:ln>
                  </pic:spPr>
                </pic:pic>
              </a:graphicData>
            </a:graphic>
          </wp:inline>
        </w:drawing>
      </w:r>
    </w:p>
    <w:p w14:paraId="2F25E0D7" w14:textId="77777777" w:rsidR="00206AA5" w:rsidRPr="009F1203" w:rsidRDefault="00206AA5" w:rsidP="009F5F27">
      <w:pPr>
        <w:jc w:val="both"/>
        <w:rPr>
          <w:rFonts w:ascii="Calibri" w:hAnsi="Calibri"/>
          <w:sz w:val="24"/>
          <w:szCs w:val="24"/>
        </w:rPr>
      </w:pPr>
      <w:r w:rsidRPr="009F1203">
        <w:rPr>
          <w:rFonts w:ascii="Calibri" w:hAnsi="Calibri"/>
          <w:sz w:val="24"/>
          <w:szCs w:val="24"/>
        </w:rPr>
        <w:t>12 de Octubre de 2016: Se observa la fuente de La Noria y el lago artificial de servicio sucios. Se intento avisar  a la empresa encargada del mantenimiento GAMMA S.A, sin respuesta.</w:t>
      </w:r>
    </w:p>
    <w:p w14:paraId="5B2F6FD8" w14:textId="77777777" w:rsidR="00206AA5" w:rsidRPr="009F1203" w:rsidRDefault="00206AA5" w:rsidP="009F5F27">
      <w:pPr>
        <w:jc w:val="both"/>
        <w:rPr>
          <w:rFonts w:ascii="Calibri" w:hAnsi="Calibri"/>
          <w:sz w:val="24"/>
          <w:szCs w:val="24"/>
        </w:rPr>
      </w:pPr>
      <w:r w:rsidRPr="009F1203">
        <w:rPr>
          <w:rFonts w:ascii="Calibri" w:hAnsi="Calibri"/>
          <w:sz w:val="24"/>
          <w:szCs w:val="24"/>
        </w:rPr>
        <w:t>12 de Octubre de 2016: se informa a la empresa MACCHI S.A. de dos toboganes rotos en patio de juegos, cuyos listones están flojos.</w:t>
      </w:r>
    </w:p>
    <w:p w14:paraId="45E2A635"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13 de Octubre de 2016: se observa faltante de Pedal de bicicleta fija de posta Aeróbica. Se informo a la empresa Casa MACCHI S.A.  </w:t>
      </w:r>
      <w:proofErr w:type="gramStart"/>
      <w:r w:rsidRPr="009F1203">
        <w:rPr>
          <w:rFonts w:ascii="Calibri" w:hAnsi="Calibri"/>
          <w:sz w:val="24"/>
          <w:szCs w:val="24"/>
        </w:rPr>
        <w:t>para</w:t>
      </w:r>
      <w:proofErr w:type="gramEnd"/>
      <w:r w:rsidRPr="009F1203">
        <w:rPr>
          <w:rFonts w:ascii="Calibri" w:hAnsi="Calibri"/>
          <w:sz w:val="24"/>
          <w:szCs w:val="24"/>
        </w:rPr>
        <w:t xml:space="preserve"> su reposición, aun sin reponer. </w:t>
      </w:r>
    </w:p>
    <w:p w14:paraId="230F18F2" w14:textId="77777777" w:rsidR="00206AA5" w:rsidRPr="009F1203" w:rsidRDefault="00206AA5" w:rsidP="00A82B92">
      <w:pPr>
        <w:jc w:val="center"/>
        <w:rPr>
          <w:rFonts w:ascii="Calibri" w:hAnsi="Calibri"/>
          <w:sz w:val="24"/>
          <w:szCs w:val="24"/>
        </w:rPr>
      </w:pPr>
      <w:r w:rsidRPr="009F1203">
        <w:rPr>
          <w:rFonts w:ascii="Calibri" w:hAnsi="Calibri"/>
          <w:noProof/>
          <w:sz w:val="24"/>
          <w:szCs w:val="24"/>
          <w:lang w:eastAsia="es-AR"/>
        </w:rPr>
        <w:drawing>
          <wp:inline distT="0" distB="0" distL="0" distR="0" wp14:anchorId="20C5C927" wp14:editId="5EC29FB4">
            <wp:extent cx="2219325" cy="1665143"/>
            <wp:effectExtent l="19050" t="0" r="9525" b="0"/>
            <wp:docPr id="30" name="Imagen 28" descr="C:\Users\USUARIO\Downloads\IMG_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UARIO\Downloads\IMG_1603.JPG"/>
                    <pic:cNvPicPr>
                      <a:picLocks noChangeAspect="1" noChangeArrowheads="1"/>
                    </pic:cNvPicPr>
                  </pic:nvPicPr>
                  <pic:blipFill>
                    <a:blip r:embed="rId26" cstate="print"/>
                    <a:srcRect/>
                    <a:stretch>
                      <a:fillRect/>
                    </a:stretch>
                  </pic:blipFill>
                  <pic:spPr bwMode="auto">
                    <a:xfrm>
                      <a:off x="0" y="0"/>
                      <a:ext cx="2219689" cy="1665416"/>
                    </a:xfrm>
                    <a:prstGeom prst="rect">
                      <a:avLst/>
                    </a:prstGeom>
                    <a:noFill/>
                    <a:ln w="9525">
                      <a:noFill/>
                      <a:miter lim="800000"/>
                      <a:headEnd/>
                      <a:tailEnd/>
                    </a:ln>
                  </pic:spPr>
                </pic:pic>
              </a:graphicData>
            </a:graphic>
          </wp:inline>
        </w:drawing>
      </w:r>
    </w:p>
    <w:p w14:paraId="153CBFA7" w14:textId="77777777" w:rsidR="00206AA5" w:rsidRPr="009F1203" w:rsidRDefault="00206AA5" w:rsidP="009F5F27">
      <w:pPr>
        <w:jc w:val="both"/>
        <w:rPr>
          <w:rFonts w:ascii="Calibri" w:hAnsi="Calibri"/>
          <w:sz w:val="24"/>
          <w:szCs w:val="24"/>
        </w:rPr>
      </w:pPr>
    </w:p>
    <w:p w14:paraId="569124EF"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*Se observa en la entrada de Doblas y Chaco,  hay faltante de de bulones en la baranda de acceso de rampa para discapacitados. Foto. </w:t>
      </w:r>
    </w:p>
    <w:p w14:paraId="1942D8AB"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 xml:space="preserve">*Se observa sobre la Avda. Rivadavia un tablero eléctrico el cual fue violentado el candado  y se le quito la tapa, se informo a emergencias 103 lo sucedido. </w:t>
      </w:r>
    </w:p>
    <w:p w14:paraId="347EC48E" w14:textId="77777777" w:rsidR="00206AA5" w:rsidRPr="009F1203" w:rsidRDefault="00206AA5" w:rsidP="009F5F27">
      <w:pPr>
        <w:jc w:val="both"/>
        <w:rPr>
          <w:rFonts w:ascii="Calibri" w:hAnsi="Calibri"/>
          <w:sz w:val="24"/>
          <w:szCs w:val="24"/>
        </w:rPr>
      </w:pPr>
      <w:r w:rsidRPr="009F1203">
        <w:rPr>
          <w:rFonts w:ascii="Calibri" w:hAnsi="Calibri"/>
          <w:sz w:val="24"/>
          <w:szCs w:val="24"/>
        </w:rPr>
        <w:t>22 de Octubre de 2016: se solicito la asistencia del SAME, el motivo el vecino Gómez, Hugo DNI: 4.393.586 se accidento, el SAME se hizo presente  móvil n°334 a cargo de la Dra. Pasman, Isabel., el mismo fue traslado al Hospital Durand por traumatismo de cadera.</w:t>
      </w:r>
    </w:p>
    <w:p w14:paraId="7E474A68"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24-25 de Octubre de 2016: a raíz de varios días de ausencia de la empresa de mantenimiento de Gamma, se informo al director de espacios verdes de GCBA, el mismo envió a un inspector, el mismo procedió a realizar relevamiento del estado del lago, el cual se encuentra sin servicio debido a un inconveniente contractual con la empresa encargada de la manutención del mismo. </w:t>
      </w:r>
    </w:p>
    <w:p w14:paraId="0FFE7B49"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26  de Octubre de 2016: se observan  dos ejemplares de arboles al costado de la Estación Saludable,  cuyas ramas  están secas y ahuecadas de gran tamaño, se pide inspección al área de arbolado de la comuna. </w:t>
      </w:r>
    </w:p>
    <w:p w14:paraId="30CC4A9B" w14:textId="77777777" w:rsidR="00206AA5" w:rsidRPr="009F1203" w:rsidRDefault="00206AA5" w:rsidP="009F5F27">
      <w:pPr>
        <w:jc w:val="both"/>
        <w:rPr>
          <w:rFonts w:ascii="Calibri" w:hAnsi="Calibri"/>
          <w:sz w:val="24"/>
          <w:szCs w:val="24"/>
        </w:rPr>
      </w:pPr>
      <w:r w:rsidRPr="009F1203">
        <w:rPr>
          <w:rFonts w:ascii="Calibri" w:hAnsi="Calibri"/>
          <w:sz w:val="24"/>
          <w:szCs w:val="24"/>
        </w:rPr>
        <w:t>2 de Noviembre de 2016: se observa frente a los puestos n° 97 y 98 sobre la salida de la calle Rosario, se encontró un cantero de cemento enrejado, el mismo se esta hundiendo en su totalidad y le falta un panel de reja, se informo a la empresa CASA Macchi S.A., aun sin respuesta.</w:t>
      </w:r>
    </w:p>
    <w:p w14:paraId="2856E0CB" w14:textId="77777777" w:rsidR="00206AA5" w:rsidRPr="009F1203" w:rsidRDefault="00206AA5" w:rsidP="009F5F27">
      <w:pPr>
        <w:jc w:val="both"/>
        <w:rPr>
          <w:rFonts w:ascii="Calibri" w:hAnsi="Calibri"/>
          <w:sz w:val="24"/>
          <w:szCs w:val="24"/>
        </w:rPr>
      </w:pPr>
      <w:r w:rsidRPr="009F1203">
        <w:rPr>
          <w:rFonts w:ascii="Calibri" w:hAnsi="Calibri"/>
          <w:sz w:val="24"/>
          <w:szCs w:val="24"/>
        </w:rPr>
        <w:t>7 de Noviembre de 2016: se hizo presente la empresa GLOBAL VIEW para realizar la cámara de seguridad ubicada en la entrada de la calle Rosario altura calle Viel.</w:t>
      </w:r>
    </w:p>
    <w:p w14:paraId="27FAA656" w14:textId="77777777" w:rsidR="00206AA5" w:rsidRPr="009F1203" w:rsidRDefault="00206AA5" w:rsidP="009F5F27">
      <w:pPr>
        <w:pStyle w:val="Prrafodelista"/>
        <w:numPr>
          <w:ilvl w:val="0"/>
          <w:numId w:val="1"/>
        </w:numPr>
        <w:jc w:val="both"/>
        <w:rPr>
          <w:sz w:val="24"/>
          <w:szCs w:val="24"/>
        </w:rPr>
      </w:pPr>
      <w:r w:rsidRPr="009F1203">
        <w:rPr>
          <w:sz w:val="24"/>
          <w:szCs w:val="24"/>
        </w:rPr>
        <w:t xml:space="preserve">Se hizo presente la empresa Autotrol procediendo a anular la toma corriente ubicada en el poste de luz situado en el anfiteatro, el mismo era utilizado por adolecentes para cargar batería a celulares.     </w:t>
      </w:r>
    </w:p>
    <w:p w14:paraId="55CBFBDF"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18 de Noviembre de 2016: se observa al costado de la columna n°48 frente al patio de juegos de la calle ROSARIO un árbol seco, el cual se precinto la zona, se le dio aviso al área de arbolado de la comuna. </w:t>
      </w:r>
    </w:p>
    <w:p w14:paraId="0D8A708F" w14:textId="77777777" w:rsidR="00206AA5" w:rsidRPr="009F1203" w:rsidRDefault="00206AA5" w:rsidP="009F5F27">
      <w:pPr>
        <w:jc w:val="both"/>
        <w:rPr>
          <w:rFonts w:ascii="Calibri" w:hAnsi="Calibri"/>
          <w:b/>
          <w:sz w:val="24"/>
          <w:szCs w:val="24"/>
        </w:rPr>
      </w:pPr>
    </w:p>
    <w:p w14:paraId="130CC990" w14:textId="77777777" w:rsidR="00206AA5" w:rsidRPr="009F1203" w:rsidRDefault="00206AA5" w:rsidP="009F5F27">
      <w:pPr>
        <w:jc w:val="both"/>
        <w:rPr>
          <w:rFonts w:ascii="Calibri" w:hAnsi="Calibri"/>
          <w:b/>
          <w:sz w:val="24"/>
          <w:szCs w:val="24"/>
        </w:rPr>
      </w:pPr>
      <w:r w:rsidRPr="009F1203">
        <w:rPr>
          <w:rFonts w:ascii="Calibri" w:hAnsi="Calibri"/>
          <w:b/>
          <w:sz w:val="24"/>
          <w:szCs w:val="24"/>
        </w:rPr>
        <w:t>PLAZA GIORDANO BRUNO - PARRAL-NEUQUEN-GIORDANO BRUNO -VIAS FF.CC. SARMIENTO</w:t>
      </w:r>
    </w:p>
    <w:p w14:paraId="6C9D41D9"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Este espacio cuenta con personal de guardianes  que presta servicios de lunes a viernes de  8 A 15 HS- 15 A 20HS sábados, Domingo y feriados de 9 a 20 hs. </w:t>
      </w:r>
    </w:p>
    <w:p w14:paraId="67F405EF" w14:textId="77777777" w:rsidR="00206AA5" w:rsidRPr="009F1203" w:rsidRDefault="00206AA5" w:rsidP="009F5F27">
      <w:pPr>
        <w:jc w:val="both"/>
        <w:rPr>
          <w:rFonts w:ascii="Calibri" w:hAnsi="Calibri"/>
          <w:sz w:val="24"/>
          <w:szCs w:val="24"/>
        </w:rPr>
      </w:pPr>
      <w:r w:rsidRPr="009F1203">
        <w:rPr>
          <w:rFonts w:ascii="Calibri" w:hAnsi="Calibri"/>
          <w:sz w:val="24"/>
          <w:szCs w:val="24"/>
        </w:rPr>
        <w:t>Empresas Terciarizadas  que intervienen en el mantenimiento del la Plaza Giordano Bruno.</w:t>
      </w:r>
    </w:p>
    <w:p w14:paraId="17949571" w14:textId="77777777" w:rsidR="00206AA5" w:rsidRPr="009F1203" w:rsidRDefault="00206AA5" w:rsidP="009F5F27">
      <w:pPr>
        <w:pStyle w:val="Prrafodelista1"/>
        <w:numPr>
          <w:ilvl w:val="0"/>
          <w:numId w:val="1"/>
        </w:numPr>
        <w:jc w:val="both"/>
        <w:rPr>
          <w:sz w:val="24"/>
          <w:szCs w:val="24"/>
        </w:rPr>
      </w:pPr>
      <w:r w:rsidRPr="009F1203">
        <w:rPr>
          <w:sz w:val="24"/>
          <w:szCs w:val="24"/>
        </w:rPr>
        <w:lastRenderedPageBreak/>
        <w:t>Casa MACCHI S.A. ( Limpieza-Arbolado-Mantenimiento de mobiliario)</w:t>
      </w:r>
    </w:p>
    <w:p w14:paraId="3A35CDF1" w14:textId="77777777" w:rsidR="00206AA5" w:rsidRPr="009F1203" w:rsidRDefault="00206AA5" w:rsidP="009F5F27">
      <w:pPr>
        <w:pStyle w:val="Prrafodelista1"/>
        <w:numPr>
          <w:ilvl w:val="0"/>
          <w:numId w:val="1"/>
        </w:numPr>
        <w:jc w:val="both"/>
        <w:rPr>
          <w:sz w:val="24"/>
          <w:szCs w:val="24"/>
        </w:rPr>
      </w:pPr>
      <w:r w:rsidRPr="009F1203">
        <w:rPr>
          <w:sz w:val="24"/>
          <w:szCs w:val="24"/>
        </w:rPr>
        <w:t xml:space="preserve">SUTEC  S.A </w:t>
      </w:r>
      <w:proofErr w:type="gramStart"/>
      <w:r w:rsidRPr="009F1203">
        <w:rPr>
          <w:sz w:val="24"/>
          <w:szCs w:val="24"/>
        </w:rPr>
        <w:t>( Instalaciones</w:t>
      </w:r>
      <w:proofErr w:type="gramEnd"/>
      <w:r w:rsidRPr="009F1203">
        <w:rPr>
          <w:sz w:val="24"/>
          <w:szCs w:val="24"/>
        </w:rPr>
        <w:t xml:space="preserve"> Eléctricas – luminaria indoor)  Julio 2016.</w:t>
      </w:r>
    </w:p>
    <w:p w14:paraId="3D2A71BD"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205A3BAD" w14:textId="77777777" w:rsidR="00206AA5" w:rsidRPr="009F1203" w:rsidRDefault="00206AA5" w:rsidP="009F5F27">
      <w:pPr>
        <w:jc w:val="both"/>
        <w:rPr>
          <w:rFonts w:ascii="Calibri" w:hAnsi="Calibri"/>
          <w:sz w:val="24"/>
          <w:szCs w:val="24"/>
        </w:rPr>
      </w:pPr>
      <w:r w:rsidRPr="009F1203">
        <w:rPr>
          <w:rFonts w:ascii="Calibri" w:hAnsi="Calibri"/>
          <w:sz w:val="24"/>
          <w:szCs w:val="24"/>
        </w:rPr>
        <w:t>2 de Junio de 2016: se informa a la empresa Sutec S.A, la revisión de las luminarias del sector  por la entrada de Rojas y la Vía. Como así también en la zona central. El 3 de Junio de 2016 se hizo presente la empresa Sutec S.A a solucionar el reclamo.</w:t>
      </w:r>
    </w:p>
    <w:p w14:paraId="40B0116C"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10 de Junio de 2016: se solicito al Área de Arbolado de la comuna a la planificación de la poda de dicho espacio. </w:t>
      </w:r>
    </w:p>
    <w:p w14:paraId="3D993134" w14:textId="77777777" w:rsidR="00206AA5" w:rsidRPr="009F1203" w:rsidRDefault="00206AA5" w:rsidP="009F5F27">
      <w:pPr>
        <w:shd w:val="clear" w:color="auto" w:fill="FFFFFF"/>
        <w:jc w:val="both"/>
        <w:rPr>
          <w:rFonts w:ascii="Calibri" w:hAnsi="Calibri" w:cs="Arial"/>
          <w:color w:val="222222"/>
          <w:sz w:val="24"/>
          <w:szCs w:val="24"/>
          <w:lang w:eastAsia="es-AR"/>
        </w:rPr>
      </w:pPr>
      <w:r w:rsidRPr="009F1203">
        <w:rPr>
          <w:rFonts w:ascii="Calibri" w:hAnsi="Calibri"/>
          <w:sz w:val="24"/>
          <w:szCs w:val="24"/>
        </w:rPr>
        <w:t xml:space="preserve">30 de Junio de  2016: Se reitera mail a Casa Macchi </w:t>
      </w:r>
      <w:r w:rsidRPr="009F1203">
        <w:rPr>
          <w:rFonts w:ascii="Calibri" w:hAnsi="Calibri" w:cs="Arial"/>
          <w:color w:val="222222"/>
          <w:sz w:val="24"/>
          <w:szCs w:val="24"/>
          <w:lang w:eastAsia="es-AR"/>
        </w:rPr>
        <w:t> sobre los trabajos a realizar.</w:t>
      </w:r>
    </w:p>
    <w:p w14:paraId="390170FB"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*Arreglo de mobiliario, falta de listones, y posterior pintura.</w:t>
      </w:r>
    </w:p>
    <w:p w14:paraId="075825E7"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 Arreglo de Bebedero.</w:t>
      </w:r>
    </w:p>
    <w:p w14:paraId="5BB2C4CA"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 Arreglo de rejilla de bebedero  localizado al lado de la calesita.</w:t>
      </w:r>
    </w:p>
    <w:p w14:paraId="74346A39"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 Envío de presupuesto por reja perimetral sobre calle Giordano Bruno.</w:t>
      </w:r>
    </w:p>
    <w:p w14:paraId="19DBFBAE"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 Patio de juegos sobre calle Giordano Bruno  se encuentra, hamaca  para niños con discapacidad con falta de cadena.</w:t>
      </w:r>
    </w:p>
    <w:p w14:paraId="2752F623" w14:textId="77777777" w:rsidR="00206AA5" w:rsidRPr="009F1203" w:rsidRDefault="00206AA5" w:rsidP="009F5F27">
      <w:pPr>
        <w:pStyle w:val="Sinespaciado"/>
        <w:spacing w:line="276" w:lineRule="auto"/>
        <w:jc w:val="both"/>
        <w:rPr>
          <w:rFonts w:ascii="Calibri" w:hAnsi="Calibri"/>
          <w:sz w:val="24"/>
          <w:szCs w:val="24"/>
          <w:lang w:eastAsia="es-AR"/>
        </w:rPr>
      </w:pPr>
      <w:r w:rsidRPr="009F1203">
        <w:rPr>
          <w:rFonts w:ascii="Calibri" w:hAnsi="Calibri"/>
          <w:sz w:val="24"/>
          <w:szCs w:val="24"/>
          <w:lang w:eastAsia="es-AR"/>
        </w:rPr>
        <w:t xml:space="preserve">*Reposición de arena en el patio de juegos sobre la calle Parral y </w:t>
      </w:r>
      <w:proofErr w:type="spellStart"/>
      <w:r w:rsidRPr="009F1203">
        <w:rPr>
          <w:rFonts w:ascii="Calibri" w:hAnsi="Calibri"/>
          <w:sz w:val="24"/>
          <w:szCs w:val="24"/>
          <w:lang w:eastAsia="es-AR"/>
        </w:rPr>
        <w:t>Bacacay</w:t>
      </w:r>
      <w:proofErr w:type="spellEnd"/>
      <w:r w:rsidRPr="009F1203">
        <w:rPr>
          <w:rFonts w:ascii="Calibri" w:hAnsi="Calibri"/>
          <w:sz w:val="24"/>
          <w:szCs w:val="24"/>
          <w:lang w:eastAsia="es-AR"/>
        </w:rPr>
        <w:t>- Patio de juegos Naturales, como así también reforzar listones de los juegos y repintado de los mismos. </w:t>
      </w:r>
    </w:p>
    <w:p w14:paraId="34B971D6" w14:textId="77777777" w:rsidR="00206AA5" w:rsidRPr="009F1203" w:rsidRDefault="00206AA5" w:rsidP="009F5F27">
      <w:pPr>
        <w:jc w:val="both"/>
        <w:rPr>
          <w:rFonts w:ascii="Calibri" w:hAnsi="Calibri"/>
          <w:sz w:val="24"/>
          <w:szCs w:val="24"/>
        </w:rPr>
      </w:pPr>
    </w:p>
    <w:p w14:paraId="4950DF68" w14:textId="682CDC48" w:rsidR="00206AA5" w:rsidRPr="009F1203" w:rsidRDefault="00206AA5" w:rsidP="009F5F27">
      <w:pPr>
        <w:jc w:val="both"/>
        <w:rPr>
          <w:rFonts w:ascii="Calibri" w:hAnsi="Calibri"/>
          <w:b/>
          <w:sz w:val="24"/>
          <w:szCs w:val="24"/>
        </w:rPr>
      </w:pPr>
      <w:r w:rsidRPr="009F1203">
        <w:rPr>
          <w:rFonts w:ascii="Calibri" w:hAnsi="Calibri"/>
          <w:sz w:val="24"/>
          <w:szCs w:val="24"/>
        </w:rPr>
        <w:t xml:space="preserve">Del 4 al 8 de Julio de2016: se </w:t>
      </w:r>
      <w:r w:rsidR="00A82B92" w:rsidRPr="009F1203">
        <w:rPr>
          <w:rFonts w:ascii="Calibri" w:hAnsi="Calibri"/>
          <w:sz w:val="24"/>
          <w:szCs w:val="24"/>
        </w:rPr>
        <w:t>desarrolló</w:t>
      </w:r>
      <w:r w:rsidR="00A82B92">
        <w:rPr>
          <w:rFonts w:ascii="Calibri" w:hAnsi="Calibri"/>
          <w:sz w:val="24"/>
          <w:szCs w:val="24"/>
        </w:rPr>
        <w:t xml:space="preserve"> la</w:t>
      </w:r>
      <w:r w:rsidRPr="009F1203">
        <w:rPr>
          <w:rFonts w:ascii="Calibri" w:hAnsi="Calibri"/>
          <w:sz w:val="24"/>
          <w:szCs w:val="24"/>
        </w:rPr>
        <w:t xml:space="preserve"> </w:t>
      </w:r>
      <w:r w:rsidRPr="009F1203">
        <w:rPr>
          <w:rFonts w:ascii="Calibri" w:hAnsi="Calibri"/>
          <w:b/>
          <w:sz w:val="24"/>
          <w:szCs w:val="24"/>
        </w:rPr>
        <w:t>JORNADA DE CONCIE</w:t>
      </w:r>
      <w:r w:rsidR="009F5F27">
        <w:rPr>
          <w:rFonts w:ascii="Calibri" w:hAnsi="Calibri"/>
          <w:b/>
          <w:sz w:val="24"/>
          <w:szCs w:val="24"/>
        </w:rPr>
        <w:t>N</w:t>
      </w:r>
      <w:r w:rsidRPr="009F1203">
        <w:rPr>
          <w:rFonts w:ascii="Calibri" w:hAnsi="Calibri"/>
          <w:b/>
          <w:sz w:val="24"/>
          <w:szCs w:val="24"/>
        </w:rPr>
        <w:t>TIZACION INTENSIVA SOBRE TENENCIA RESPONSABLE DE MASCOTAS.</w:t>
      </w:r>
    </w:p>
    <w:p w14:paraId="3E976941" w14:textId="77777777" w:rsidR="00206AA5" w:rsidRPr="009F1203" w:rsidRDefault="00206AA5" w:rsidP="009F5F27">
      <w:pPr>
        <w:pStyle w:val="Prrafodelista"/>
        <w:jc w:val="both"/>
        <w:rPr>
          <w:sz w:val="24"/>
          <w:szCs w:val="24"/>
        </w:rPr>
      </w:pPr>
    </w:p>
    <w:p w14:paraId="51ADBF99" w14:textId="77777777" w:rsidR="00206AA5" w:rsidRPr="009F1203" w:rsidRDefault="00206AA5" w:rsidP="009F5F27">
      <w:pPr>
        <w:pStyle w:val="Prrafodelista"/>
        <w:numPr>
          <w:ilvl w:val="0"/>
          <w:numId w:val="1"/>
        </w:numPr>
        <w:jc w:val="both"/>
        <w:rPr>
          <w:sz w:val="24"/>
          <w:szCs w:val="24"/>
        </w:rPr>
      </w:pPr>
      <w:r w:rsidRPr="009F1203">
        <w:rPr>
          <w:sz w:val="24"/>
          <w:szCs w:val="24"/>
        </w:rPr>
        <w:t>1750 PERSONAS CONCIENTIZADAS</w:t>
      </w:r>
    </w:p>
    <w:p w14:paraId="119C3A62" w14:textId="77777777" w:rsidR="00206AA5" w:rsidRPr="009F1203" w:rsidRDefault="00206AA5" w:rsidP="009F5F27">
      <w:pPr>
        <w:pStyle w:val="Prrafodelista"/>
        <w:numPr>
          <w:ilvl w:val="0"/>
          <w:numId w:val="1"/>
        </w:numPr>
        <w:jc w:val="both"/>
        <w:rPr>
          <w:sz w:val="24"/>
          <w:szCs w:val="24"/>
        </w:rPr>
      </w:pPr>
      <w:r w:rsidRPr="009F1203">
        <w:rPr>
          <w:sz w:val="24"/>
          <w:szCs w:val="24"/>
        </w:rPr>
        <w:t>1750 FOLLETOS ENTREGADOS DE ATENCION VETERINARIA.</w:t>
      </w:r>
    </w:p>
    <w:p w14:paraId="3178875C" w14:textId="77777777" w:rsidR="00206AA5" w:rsidRPr="009F1203" w:rsidRDefault="00206AA5" w:rsidP="009F5F27">
      <w:pPr>
        <w:pStyle w:val="Prrafodelista"/>
        <w:numPr>
          <w:ilvl w:val="0"/>
          <w:numId w:val="1"/>
        </w:numPr>
        <w:jc w:val="both"/>
        <w:rPr>
          <w:sz w:val="24"/>
          <w:szCs w:val="24"/>
        </w:rPr>
      </w:pPr>
      <w:r w:rsidRPr="009F1203">
        <w:rPr>
          <w:sz w:val="24"/>
          <w:szCs w:val="24"/>
        </w:rPr>
        <w:t>1750 FOLLETOS ENTREGADOS DE TENENCIA RESPONSABLE</w:t>
      </w:r>
    </w:p>
    <w:p w14:paraId="77EDB261" w14:textId="77777777" w:rsidR="00206AA5" w:rsidRPr="009F1203" w:rsidRDefault="00206AA5" w:rsidP="009F5F27">
      <w:pPr>
        <w:pStyle w:val="Prrafodelista"/>
        <w:numPr>
          <w:ilvl w:val="0"/>
          <w:numId w:val="1"/>
        </w:numPr>
        <w:jc w:val="both"/>
        <w:rPr>
          <w:sz w:val="24"/>
          <w:szCs w:val="24"/>
        </w:rPr>
      </w:pPr>
      <w:r w:rsidRPr="009F1203">
        <w:rPr>
          <w:sz w:val="24"/>
          <w:szCs w:val="24"/>
        </w:rPr>
        <w:t xml:space="preserve">1000 ROLLITOS DE BOLSAS HECES CANINA ENTREGADO. </w:t>
      </w:r>
    </w:p>
    <w:p w14:paraId="58971601"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6B75A19E" wp14:editId="639E74A3">
            <wp:extent cx="2176799" cy="2600325"/>
            <wp:effectExtent l="0" t="0" r="0" b="0"/>
            <wp:docPr id="19" name="Imagen 17" descr="C:\Users\USUARIO\Downloads\Plaza Bruno Giordan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Downloads\Plaza Bruno Giordano 4.jpg"/>
                    <pic:cNvPicPr>
                      <a:picLocks noChangeAspect="1" noChangeArrowheads="1"/>
                    </pic:cNvPicPr>
                  </pic:nvPicPr>
                  <pic:blipFill>
                    <a:blip r:embed="rId27" cstate="print"/>
                    <a:srcRect/>
                    <a:stretch>
                      <a:fillRect/>
                    </a:stretch>
                  </pic:blipFill>
                  <pic:spPr bwMode="auto">
                    <a:xfrm>
                      <a:off x="0" y="0"/>
                      <a:ext cx="2179457" cy="2603500"/>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3BE4EFBB" wp14:editId="2A0220D9">
            <wp:extent cx="1959302" cy="2596961"/>
            <wp:effectExtent l="0" t="0" r="0" b="0"/>
            <wp:docPr id="20" name="Imagen 18" descr="C:\Users\USUARIO\Downloads\Plaza Bruno Giordan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UARIO\Downloads\Plaza Bruno Giordano 5.jpg"/>
                    <pic:cNvPicPr>
                      <a:picLocks noChangeAspect="1" noChangeArrowheads="1"/>
                    </pic:cNvPicPr>
                  </pic:nvPicPr>
                  <pic:blipFill>
                    <a:blip r:embed="rId28" cstate="print"/>
                    <a:srcRect/>
                    <a:stretch>
                      <a:fillRect/>
                    </a:stretch>
                  </pic:blipFill>
                  <pic:spPr bwMode="auto">
                    <a:xfrm>
                      <a:off x="0" y="0"/>
                      <a:ext cx="1962288" cy="260091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3B265BC" wp14:editId="214BBBE7">
            <wp:extent cx="2079261" cy="2667000"/>
            <wp:effectExtent l="0" t="0" r="0" b="0"/>
            <wp:docPr id="21" name="Imagen 19" descr="C:\Users\USUARIO\Downloads\Plaza Bruno Giordan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Downloads\Plaza Bruno Giordano 3.jpg"/>
                    <pic:cNvPicPr>
                      <a:picLocks noChangeAspect="1" noChangeArrowheads="1"/>
                    </pic:cNvPicPr>
                  </pic:nvPicPr>
                  <pic:blipFill>
                    <a:blip r:embed="rId29" cstate="print"/>
                    <a:srcRect/>
                    <a:stretch>
                      <a:fillRect/>
                    </a:stretch>
                  </pic:blipFill>
                  <pic:spPr bwMode="auto">
                    <a:xfrm>
                      <a:off x="0" y="0"/>
                      <a:ext cx="2090339" cy="2681210"/>
                    </a:xfrm>
                    <a:prstGeom prst="rect">
                      <a:avLst/>
                    </a:prstGeom>
                    <a:noFill/>
                    <a:ln w="9525">
                      <a:noFill/>
                      <a:miter lim="800000"/>
                      <a:headEnd/>
                      <a:tailEnd/>
                    </a:ln>
                  </pic:spPr>
                </pic:pic>
              </a:graphicData>
            </a:graphic>
          </wp:inline>
        </w:drawing>
      </w:r>
    </w:p>
    <w:p w14:paraId="3A316DA0" w14:textId="77777777" w:rsidR="00AA674E" w:rsidRDefault="00AA674E" w:rsidP="009F5F27">
      <w:pPr>
        <w:jc w:val="both"/>
        <w:rPr>
          <w:rFonts w:ascii="Calibri" w:hAnsi="Calibri"/>
          <w:sz w:val="24"/>
          <w:szCs w:val="24"/>
        </w:rPr>
      </w:pPr>
    </w:p>
    <w:p w14:paraId="37341787" w14:textId="77777777" w:rsidR="00206AA5" w:rsidRPr="009F1203" w:rsidRDefault="00206AA5" w:rsidP="009F5F27">
      <w:pPr>
        <w:jc w:val="both"/>
        <w:rPr>
          <w:rFonts w:ascii="Calibri" w:hAnsi="Calibri"/>
          <w:sz w:val="24"/>
          <w:szCs w:val="24"/>
        </w:rPr>
      </w:pPr>
      <w:r w:rsidRPr="009F1203">
        <w:rPr>
          <w:rFonts w:ascii="Calibri" w:hAnsi="Calibri"/>
          <w:sz w:val="24"/>
          <w:szCs w:val="24"/>
        </w:rPr>
        <w:t>27 de Julio de 2016: se solicita a Casa Macchi S.A., la reparación de la reja perimetral sobre la calle Parral  ya que la misma esta encintada y con peligro de caída.</w:t>
      </w:r>
      <w:r w:rsidRPr="009F1203">
        <w:rPr>
          <w:rFonts w:ascii="Calibri" w:hAnsi="Calibri"/>
          <w:noProof/>
          <w:sz w:val="24"/>
          <w:szCs w:val="24"/>
          <w:lang w:eastAsia="es-AR"/>
        </w:rPr>
        <w:drawing>
          <wp:inline distT="0" distB="0" distL="0" distR="0" wp14:anchorId="66996A39" wp14:editId="0CA351A8">
            <wp:extent cx="2647950" cy="1986739"/>
            <wp:effectExtent l="0" t="0" r="0" b="0"/>
            <wp:docPr id="17" name="Imagen 15" descr="C:\Users\USUARIO\Downloads\IMG_9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ownloads\IMG_9525.JPG"/>
                    <pic:cNvPicPr>
                      <a:picLocks noChangeAspect="1" noChangeArrowheads="1"/>
                    </pic:cNvPicPr>
                  </pic:nvPicPr>
                  <pic:blipFill>
                    <a:blip r:embed="rId30" cstate="print"/>
                    <a:srcRect/>
                    <a:stretch>
                      <a:fillRect/>
                    </a:stretch>
                  </pic:blipFill>
                  <pic:spPr bwMode="auto">
                    <a:xfrm>
                      <a:off x="0" y="0"/>
                      <a:ext cx="2654858" cy="1991922"/>
                    </a:xfrm>
                    <a:prstGeom prst="rect">
                      <a:avLst/>
                    </a:prstGeom>
                    <a:noFill/>
                    <a:ln w="9525">
                      <a:noFill/>
                      <a:miter lim="800000"/>
                      <a:headEnd/>
                      <a:tailEnd/>
                    </a:ln>
                  </pic:spPr>
                </pic:pic>
              </a:graphicData>
            </a:graphic>
          </wp:inline>
        </w:drawing>
      </w:r>
      <w:r w:rsidRPr="009F1203">
        <w:rPr>
          <w:rFonts w:ascii="Calibri" w:hAnsi="Calibri"/>
          <w:sz w:val="24"/>
          <w:szCs w:val="24"/>
        </w:rPr>
        <w:t xml:space="preserve">  </w:t>
      </w:r>
      <w:r w:rsidRPr="009F1203">
        <w:rPr>
          <w:rFonts w:ascii="Calibri" w:hAnsi="Calibri"/>
          <w:noProof/>
          <w:sz w:val="24"/>
          <w:szCs w:val="24"/>
          <w:lang w:eastAsia="es-AR"/>
        </w:rPr>
        <w:drawing>
          <wp:inline distT="0" distB="0" distL="0" distR="0" wp14:anchorId="0694F91D" wp14:editId="082123C3">
            <wp:extent cx="2657475" cy="1993886"/>
            <wp:effectExtent l="0" t="0" r="0" b="0"/>
            <wp:docPr id="18" name="Imagen 16" descr="C:\Users\USUARIO\Downloads\IMG_9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ownloads\IMG_9524.JPG"/>
                    <pic:cNvPicPr>
                      <a:picLocks noChangeAspect="1" noChangeArrowheads="1"/>
                    </pic:cNvPicPr>
                  </pic:nvPicPr>
                  <pic:blipFill>
                    <a:blip r:embed="rId31" cstate="print"/>
                    <a:srcRect/>
                    <a:stretch>
                      <a:fillRect/>
                    </a:stretch>
                  </pic:blipFill>
                  <pic:spPr bwMode="auto">
                    <a:xfrm>
                      <a:off x="0" y="0"/>
                      <a:ext cx="2672392" cy="2005078"/>
                    </a:xfrm>
                    <a:prstGeom prst="rect">
                      <a:avLst/>
                    </a:prstGeom>
                    <a:noFill/>
                    <a:ln w="9525">
                      <a:noFill/>
                      <a:miter lim="800000"/>
                      <a:headEnd/>
                      <a:tailEnd/>
                    </a:ln>
                  </pic:spPr>
                </pic:pic>
              </a:graphicData>
            </a:graphic>
          </wp:inline>
        </w:drawing>
      </w:r>
    </w:p>
    <w:p w14:paraId="561756BF"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 xml:space="preserve">28 de Julio de 2016: Se hizo presente la Unidad Móvil Veterinaria para la atención de mascotas. </w:t>
      </w:r>
    </w:p>
    <w:p w14:paraId="5867B726"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64B68E90" wp14:editId="4A881C0E">
            <wp:extent cx="2476500" cy="2123758"/>
            <wp:effectExtent l="19050" t="0" r="0" b="0"/>
            <wp:docPr id="27" name="Imagen 25" descr="C:\Users\USUARIO\Downloads\IMG_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ownloads\IMG_2936.JPG"/>
                    <pic:cNvPicPr>
                      <a:picLocks noChangeAspect="1" noChangeArrowheads="1"/>
                    </pic:cNvPicPr>
                  </pic:nvPicPr>
                  <pic:blipFill>
                    <a:blip r:embed="rId32" cstate="print"/>
                    <a:srcRect/>
                    <a:stretch>
                      <a:fillRect/>
                    </a:stretch>
                  </pic:blipFill>
                  <pic:spPr bwMode="auto">
                    <a:xfrm>
                      <a:off x="0" y="0"/>
                      <a:ext cx="2480439" cy="2127136"/>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2A91495" wp14:editId="0B878D9F">
            <wp:extent cx="2621915" cy="2124075"/>
            <wp:effectExtent l="19050" t="0" r="6985" b="0"/>
            <wp:docPr id="28" name="Imagen 26" descr="C:\Users\USUARIO\Downloads\IMG_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UARIO\Downloads\IMG_2937.JPG"/>
                    <pic:cNvPicPr>
                      <a:picLocks noChangeAspect="1" noChangeArrowheads="1"/>
                    </pic:cNvPicPr>
                  </pic:nvPicPr>
                  <pic:blipFill>
                    <a:blip r:embed="rId33" cstate="print"/>
                    <a:srcRect/>
                    <a:stretch>
                      <a:fillRect/>
                    </a:stretch>
                  </pic:blipFill>
                  <pic:spPr bwMode="auto">
                    <a:xfrm>
                      <a:off x="0" y="0"/>
                      <a:ext cx="2623923" cy="2125702"/>
                    </a:xfrm>
                    <a:prstGeom prst="rect">
                      <a:avLst/>
                    </a:prstGeom>
                    <a:noFill/>
                    <a:ln w="9525">
                      <a:noFill/>
                      <a:miter lim="800000"/>
                      <a:headEnd/>
                      <a:tailEnd/>
                    </a:ln>
                  </pic:spPr>
                </pic:pic>
              </a:graphicData>
            </a:graphic>
          </wp:inline>
        </w:drawing>
      </w:r>
    </w:p>
    <w:p w14:paraId="1DEA1DE0"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28 de Julio de 2016: Se procedió al cambio de luminarias al sistema LED, a cargo de la empresa SUTEC S.A </w:t>
      </w:r>
    </w:p>
    <w:p w14:paraId="3988D186"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6A50B90B" wp14:editId="35D7C240">
            <wp:extent cx="2295525" cy="2102308"/>
            <wp:effectExtent l="19050" t="0" r="9525" b="0"/>
            <wp:docPr id="25" name="Imagen 23" descr="C:\Users\USUARIO\Downloads\IMG_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_2934.JPG"/>
                    <pic:cNvPicPr>
                      <a:picLocks noChangeAspect="1" noChangeArrowheads="1"/>
                    </pic:cNvPicPr>
                  </pic:nvPicPr>
                  <pic:blipFill>
                    <a:blip r:embed="rId34" cstate="print"/>
                    <a:srcRect/>
                    <a:stretch>
                      <a:fillRect/>
                    </a:stretch>
                  </pic:blipFill>
                  <pic:spPr bwMode="auto">
                    <a:xfrm>
                      <a:off x="0" y="0"/>
                      <a:ext cx="2295525" cy="210230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3143D044" wp14:editId="11999154">
            <wp:extent cx="2208281" cy="2105025"/>
            <wp:effectExtent l="19050" t="0" r="1519" b="0"/>
            <wp:docPr id="26" name="Imagen 24" descr="C:\Users\USUARIO\Downloads\IMG_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Downloads\IMG_2935.JPG"/>
                    <pic:cNvPicPr>
                      <a:picLocks noChangeAspect="1" noChangeArrowheads="1"/>
                    </pic:cNvPicPr>
                  </pic:nvPicPr>
                  <pic:blipFill>
                    <a:blip r:embed="rId35" cstate="print"/>
                    <a:srcRect/>
                    <a:stretch>
                      <a:fillRect/>
                    </a:stretch>
                  </pic:blipFill>
                  <pic:spPr bwMode="auto">
                    <a:xfrm>
                      <a:off x="0" y="0"/>
                      <a:ext cx="2209106" cy="2105811"/>
                    </a:xfrm>
                    <a:prstGeom prst="rect">
                      <a:avLst/>
                    </a:prstGeom>
                    <a:noFill/>
                    <a:ln w="9525">
                      <a:noFill/>
                      <a:miter lim="800000"/>
                      <a:headEnd/>
                      <a:tailEnd/>
                    </a:ln>
                  </pic:spPr>
                </pic:pic>
              </a:graphicData>
            </a:graphic>
          </wp:inline>
        </w:drawing>
      </w:r>
    </w:p>
    <w:p w14:paraId="50DACF88" w14:textId="77777777" w:rsidR="00206AA5" w:rsidRPr="009F1203" w:rsidRDefault="00206AA5" w:rsidP="009F5F27">
      <w:pPr>
        <w:jc w:val="both"/>
        <w:rPr>
          <w:rFonts w:ascii="Calibri" w:hAnsi="Calibri"/>
          <w:sz w:val="24"/>
          <w:szCs w:val="24"/>
        </w:rPr>
      </w:pPr>
      <w:r w:rsidRPr="009F1203">
        <w:rPr>
          <w:rFonts w:ascii="Calibri" w:hAnsi="Calibri"/>
          <w:sz w:val="24"/>
          <w:szCs w:val="24"/>
        </w:rPr>
        <w:t>01/08/2016: se observa hamaca de inclusión, cuyas cadenas están desoldadas. Se procedió a comunicar a Casa Macchi S.A</w:t>
      </w:r>
    </w:p>
    <w:p w14:paraId="755863AD"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01 de Septiembre de 2016: Se realizo en dicho espacio un corto para SEDRONAR con la autorización del Distrito Audiovisual del  Gob. </w:t>
      </w:r>
      <w:proofErr w:type="gramStart"/>
      <w:r w:rsidRPr="009F1203">
        <w:rPr>
          <w:rFonts w:ascii="Calibri" w:hAnsi="Calibri"/>
          <w:sz w:val="24"/>
          <w:szCs w:val="24"/>
        </w:rPr>
        <w:t>de</w:t>
      </w:r>
      <w:proofErr w:type="gramEnd"/>
      <w:r w:rsidRPr="009F1203">
        <w:rPr>
          <w:rFonts w:ascii="Calibri" w:hAnsi="Calibri"/>
          <w:sz w:val="24"/>
          <w:szCs w:val="24"/>
        </w:rPr>
        <w:t xml:space="preserve"> la Ciudad con el beneplácito de la comuna.</w:t>
      </w:r>
    </w:p>
    <w:p w14:paraId="5AF4EACB"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15 de septiembre de 2016: se llevo a cabo el evento JARDIN DE MARIPOSAS en conjunto con la Fundación Chicos Naturalistas. </w:t>
      </w:r>
    </w:p>
    <w:p w14:paraId="00E04CD6" w14:textId="77777777" w:rsidR="00206AA5" w:rsidRPr="009F1203" w:rsidRDefault="00206AA5" w:rsidP="009F5F27">
      <w:pPr>
        <w:jc w:val="both"/>
        <w:rPr>
          <w:rFonts w:ascii="Calibri" w:hAnsi="Calibri"/>
          <w:sz w:val="24"/>
          <w:szCs w:val="24"/>
        </w:rPr>
      </w:pPr>
    </w:p>
    <w:p w14:paraId="37F04E1D"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4B690813" wp14:editId="1767A276">
            <wp:extent cx="2497793" cy="3362325"/>
            <wp:effectExtent l="19050" t="0" r="0" b="0"/>
            <wp:docPr id="43" name="Imagen 22" descr="C:\Users\USUARIO\Downloads\IMG_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Downloads\IMG_2929.JPG"/>
                    <pic:cNvPicPr>
                      <a:picLocks noChangeAspect="1" noChangeArrowheads="1"/>
                    </pic:cNvPicPr>
                  </pic:nvPicPr>
                  <pic:blipFill>
                    <a:blip r:embed="rId36" cstate="print"/>
                    <a:srcRect/>
                    <a:stretch>
                      <a:fillRect/>
                    </a:stretch>
                  </pic:blipFill>
                  <pic:spPr bwMode="auto">
                    <a:xfrm>
                      <a:off x="0" y="0"/>
                      <a:ext cx="2498242" cy="3362929"/>
                    </a:xfrm>
                    <a:prstGeom prst="rect">
                      <a:avLst/>
                    </a:prstGeom>
                    <a:noFill/>
                    <a:ln w="9525">
                      <a:noFill/>
                      <a:miter lim="800000"/>
                      <a:headEnd/>
                      <a:tailEnd/>
                    </a:ln>
                  </pic:spPr>
                </pic:pic>
              </a:graphicData>
            </a:graphic>
          </wp:inline>
        </w:drawing>
      </w:r>
    </w:p>
    <w:p w14:paraId="18F173FF" w14:textId="278BFAC5" w:rsidR="00FE627F" w:rsidRPr="009F1203" w:rsidRDefault="00FE627F" w:rsidP="009950B4">
      <w:pPr>
        <w:jc w:val="center"/>
        <w:rPr>
          <w:rFonts w:ascii="Calibri" w:hAnsi="Calibri"/>
          <w:sz w:val="24"/>
          <w:szCs w:val="24"/>
        </w:rPr>
      </w:pPr>
    </w:p>
    <w:p w14:paraId="01FBCB31"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0265F633" wp14:editId="2AF944C8">
            <wp:extent cx="3712995" cy="2085975"/>
            <wp:effectExtent l="0" t="0" r="0" b="0"/>
            <wp:docPr id="6" name="Imagen 4" descr="C:\Users\USUARIO\Downloads\IMG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_0414.JPG"/>
                    <pic:cNvPicPr>
                      <a:picLocks noChangeAspect="1" noChangeArrowheads="1"/>
                    </pic:cNvPicPr>
                  </pic:nvPicPr>
                  <pic:blipFill>
                    <a:blip r:embed="rId37" cstate="print"/>
                    <a:srcRect/>
                    <a:stretch>
                      <a:fillRect/>
                    </a:stretch>
                  </pic:blipFill>
                  <pic:spPr bwMode="auto">
                    <a:xfrm>
                      <a:off x="0" y="0"/>
                      <a:ext cx="3725843" cy="2093193"/>
                    </a:xfrm>
                    <a:prstGeom prst="rect">
                      <a:avLst/>
                    </a:prstGeom>
                    <a:noFill/>
                    <a:ln w="9525">
                      <a:noFill/>
                      <a:miter lim="800000"/>
                      <a:headEnd/>
                      <a:tailEnd/>
                    </a:ln>
                  </pic:spPr>
                </pic:pic>
              </a:graphicData>
            </a:graphic>
          </wp:inline>
        </w:drawing>
      </w:r>
    </w:p>
    <w:p w14:paraId="33AECA34"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2A32AA45" wp14:editId="48F586C7">
            <wp:extent cx="3695700" cy="2055581"/>
            <wp:effectExtent l="0" t="0" r="0" b="0"/>
            <wp:docPr id="11" name="Imagen 9" descr="C:\Users\USUARIO\Downloads\IMG_0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ownloads\IMG_0394.JPG"/>
                    <pic:cNvPicPr>
                      <a:picLocks noChangeAspect="1" noChangeArrowheads="1"/>
                    </pic:cNvPicPr>
                  </pic:nvPicPr>
                  <pic:blipFill>
                    <a:blip r:embed="rId38" cstate="print"/>
                    <a:srcRect/>
                    <a:stretch>
                      <a:fillRect/>
                    </a:stretch>
                  </pic:blipFill>
                  <pic:spPr bwMode="auto">
                    <a:xfrm>
                      <a:off x="0" y="0"/>
                      <a:ext cx="3698981" cy="2057406"/>
                    </a:xfrm>
                    <a:prstGeom prst="rect">
                      <a:avLst/>
                    </a:prstGeom>
                    <a:noFill/>
                    <a:ln w="9525">
                      <a:noFill/>
                      <a:miter lim="800000"/>
                      <a:headEnd/>
                      <a:tailEnd/>
                    </a:ln>
                  </pic:spPr>
                </pic:pic>
              </a:graphicData>
            </a:graphic>
          </wp:inline>
        </w:drawing>
      </w:r>
    </w:p>
    <w:p w14:paraId="551A76BB"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8 de Septiembre de 2016: se solicito a Casa Macchi S.A el arreglo de los caminos internos de plaza.</w:t>
      </w:r>
    </w:p>
    <w:p w14:paraId="7349CF14"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41F18C5E" wp14:editId="6AA2D7AD">
            <wp:extent cx="2505075" cy="2083776"/>
            <wp:effectExtent l="19050" t="0" r="9525" b="0"/>
            <wp:docPr id="7" name="Imagen 5" descr="C:\Users\USUARIO\Downloads\IMG_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_0238.JPG"/>
                    <pic:cNvPicPr>
                      <a:picLocks noChangeAspect="1" noChangeArrowheads="1"/>
                    </pic:cNvPicPr>
                  </pic:nvPicPr>
                  <pic:blipFill>
                    <a:blip r:embed="rId39" cstate="print"/>
                    <a:srcRect/>
                    <a:stretch>
                      <a:fillRect/>
                    </a:stretch>
                  </pic:blipFill>
                  <pic:spPr bwMode="auto">
                    <a:xfrm>
                      <a:off x="0" y="0"/>
                      <a:ext cx="2508275" cy="208643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0438E669" wp14:editId="15EC0677">
            <wp:extent cx="2771775" cy="2079642"/>
            <wp:effectExtent l="19050" t="0" r="9525" b="0"/>
            <wp:docPr id="8" name="Imagen 6" descr="C:\Users\USUARIO\Downloads\IMG_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_0235.JPG"/>
                    <pic:cNvPicPr>
                      <a:picLocks noChangeAspect="1" noChangeArrowheads="1"/>
                    </pic:cNvPicPr>
                  </pic:nvPicPr>
                  <pic:blipFill>
                    <a:blip r:embed="rId40" cstate="print"/>
                    <a:srcRect/>
                    <a:stretch>
                      <a:fillRect/>
                    </a:stretch>
                  </pic:blipFill>
                  <pic:spPr bwMode="auto">
                    <a:xfrm>
                      <a:off x="0" y="0"/>
                      <a:ext cx="2775213" cy="2082221"/>
                    </a:xfrm>
                    <a:prstGeom prst="rect">
                      <a:avLst/>
                    </a:prstGeom>
                    <a:noFill/>
                    <a:ln w="9525">
                      <a:noFill/>
                      <a:miter lim="800000"/>
                      <a:headEnd/>
                      <a:tailEnd/>
                    </a:ln>
                  </pic:spPr>
                </pic:pic>
              </a:graphicData>
            </a:graphic>
          </wp:inline>
        </w:drawing>
      </w:r>
    </w:p>
    <w:p w14:paraId="719A28B9"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14 de Septiembre de 2016: se reitera vía mail a CASA MACCHI S.A. Plaza Giordano Bruno, se reenvió un mail con fecha 5 de septiembre para el arreglo de las calles internas de la plaza, se le ha  adjunto fotos, la falta de arreglo de las mismas es un peligro para los transeúntes, ya que se han producido varios accidentes.-</w:t>
      </w:r>
    </w:p>
    <w:p w14:paraId="42194827"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5EF1DF40"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Como así también en dicho espacio estamos a la espera del arreglo de la rueda de maniobra  en cuyos laterales se encuentra sin rejas protectoras siendo un peligro para los niños. Se reenvió email solicitando dicho arreglo.- El 15 de Septiembre se realizaron los trabajos solicitados. </w:t>
      </w:r>
    </w:p>
    <w:p w14:paraId="000E875A"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486B26CA" w14:textId="77777777" w:rsidR="00206AA5" w:rsidRPr="009F1203" w:rsidRDefault="00206AA5" w:rsidP="009950B4">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1AC0BF2D" wp14:editId="6F72E0CF">
            <wp:extent cx="1607971" cy="2571750"/>
            <wp:effectExtent l="19050" t="0" r="0" b="0"/>
            <wp:docPr id="9" name="Imagen 7" descr="C:\Users\USUARIO\Downloads\IMG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_0251.JPG"/>
                    <pic:cNvPicPr>
                      <a:picLocks noChangeAspect="1" noChangeArrowheads="1"/>
                    </pic:cNvPicPr>
                  </pic:nvPicPr>
                  <pic:blipFill>
                    <a:blip r:embed="rId41" cstate="print"/>
                    <a:srcRect/>
                    <a:stretch>
                      <a:fillRect/>
                    </a:stretch>
                  </pic:blipFill>
                  <pic:spPr bwMode="auto">
                    <a:xfrm>
                      <a:off x="0" y="0"/>
                      <a:ext cx="1610326" cy="2575517"/>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25275FA2" wp14:editId="728C9C32">
            <wp:extent cx="3429000" cy="2572755"/>
            <wp:effectExtent l="19050" t="0" r="0" b="0"/>
            <wp:docPr id="10" name="Imagen 8" descr="C:\Users\USUARIO\Downloads\IMG_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IMG_0261.JPG"/>
                    <pic:cNvPicPr>
                      <a:picLocks noChangeAspect="1" noChangeArrowheads="1"/>
                    </pic:cNvPicPr>
                  </pic:nvPicPr>
                  <pic:blipFill>
                    <a:blip r:embed="rId42" cstate="print"/>
                    <a:srcRect/>
                    <a:stretch>
                      <a:fillRect/>
                    </a:stretch>
                  </pic:blipFill>
                  <pic:spPr bwMode="auto">
                    <a:xfrm>
                      <a:off x="0" y="0"/>
                      <a:ext cx="3429564" cy="2573178"/>
                    </a:xfrm>
                    <a:prstGeom prst="rect">
                      <a:avLst/>
                    </a:prstGeom>
                    <a:noFill/>
                    <a:ln w="9525">
                      <a:noFill/>
                      <a:miter lim="800000"/>
                      <a:headEnd/>
                      <a:tailEnd/>
                    </a:ln>
                  </pic:spPr>
                </pic:pic>
              </a:graphicData>
            </a:graphic>
          </wp:inline>
        </w:drawing>
      </w:r>
    </w:p>
    <w:p w14:paraId="51BBFBD5"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3B909CC" w14:textId="77777777" w:rsidR="00206AA5" w:rsidRPr="009F1203" w:rsidRDefault="00206AA5" w:rsidP="009F5F27">
      <w:pPr>
        <w:jc w:val="both"/>
        <w:rPr>
          <w:rFonts w:ascii="Calibri" w:hAnsi="Calibri"/>
          <w:sz w:val="24"/>
          <w:szCs w:val="24"/>
        </w:rPr>
      </w:pPr>
    </w:p>
    <w:p w14:paraId="7797FB16"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lastRenderedPageBreak/>
        <w:t>17 de Septiembre de 2016: Se llevo a cabo el TALLER DE PASEO DE MASCOTAS</w:t>
      </w:r>
    </w:p>
    <w:p w14:paraId="1C8882B1"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C0A71FB"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77C36E11" w14:textId="77777777" w:rsidR="00206AA5" w:rsidRPr="009F1203" w:rsidRDefault="00206AA5" w:rsidP="009950B4">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17511BE8" wp14:editId="1DA862EF">
            <wp:extent cx="2543175" cy="2009775"/>
            <wp:effectExtent l="19050" t="0" r="9525" b="0"/>
            <wp:docPr id="12" name="Imagen 10" descr="C:\Users\USUARIO\Downloads\IMG_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_0437.JPG"/>
                    <pic:cNvPicPr>
                      <a:picLocks noChangeAspect="1" noChangeArrowheads="1"/>
                    </pic:cNvPicPr>
                  </pic:nvPicPr>
                  <pic:blipFill>
                    <a:blip r:embed="rId43" cstate="print"/>
                    <a:srcRect/>
                    <a:stretch>
                      <a:fillRect/>
                    </a:stretch>
                  </pic:blipFill>
                  <pic:spPr bwMode="auto">
                    <a:xfrm>
                      <a:off x="0" y="0"/>
                      <a:ext cx="2543593" cy="2010105"/>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5FE82185" wp14:editId="675ADC15">
            <wp:extent cx="2495550" cy="2009775"/>
            <wp:effectExtent l="19050" t="0" r="0" b="0"/>
            <wp:docPr id="13" name="Imagen 11" descr="C:\Users\USUARIO\Downloads\IMG_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wnloads\IMG_0442.JPG"/>
                    <pic:cNvPicPr>
                      <a:picLocks noChangeAspect="1" noChangeArrowheads="1"/>
                    </pic:cNvPicPr>
                  </pic:nvPicPr>
                  <pic:blipFill>
                    <a:blip r:embed="rId44" cstate="print"/>
                    <a:srcRect/>
                    <a:stretch>
                      <a:fillRect/>
                    </a:stretch>
                  </pic:blipFill>
                  <pic:spPr bwMode="auto">
                    <a:xfrm>
                      <a:off x="0" y="0"/>
                      <a:ext cx="2495961" cy="2010106"/>
                    </a:xfrm>
                    <a:prstGeom prst="rect">
                      <a:avLst/>
                    </a:prstGeom>
                    <a:noFill/>
                    <a:ln w="9525">
                      <a:noFill/>
                      <a:miter lim="800000"/>
                      <a:headEnd/>
                      <a:tailEnd/>
                    </a:ln>
                  </pic:spPr>
                </pic:pic>
              </a:graphicData>
            </a:graphic>
          </wp:inline>
        </w:drawing>
      </w:r>
    </w:p>
    <w:p w14:paraId="1F6271BF"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1EB271B3"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EC0942E" w14:textId="77777777" w:rsidR="00206AA5" w:rsidRPr="009F1203" w:rsidRDefault="00206AA5" w:rsidP="009950B4">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23B9F9A2" wp14:editId="30AA73D3">
            <wp:extent cx="2653263" cy="2047875"/>
            <wp:effectExtent l="19050" t="0" r="0" b="0"/>
            <wp:docPr id="14" name="Imagen 12" descr="C:\Users\USUARIO\Downloads\IMG_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_0450.JPG"/>
                    <pic:cNvPicPr>
                      <a:picLocks noChangeAspect="1" noChangeArrowheads="1"/>
                    </pic:cNvPicPr>
                  </pic:nvPicPr>
                  <pic:blipFill>
                    <a:blip r:embed="rId45" cstate="print"/>
                    <a:srcRect/>
                    <a:stretch>
                      <a:fillRect/>
                    </a:stretch>
                  </pic:blipFill>
                  <pic:spPr bwMode="auto">
                    <a:xfrm>
                      <a:off x="0" y="0"/>
                      <a:ext cx="2658950" cy="2052264"/>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162A336E" wp14:editId="6C03CB44">
            <wp:extent cx="2724150" cy="2043911"/>
            <wp:effectExtent l="19050" t="0" r="0" b="0"/>
            <wp:docPr id="15" name="Imagen 13" descr="C:\Users\USUARIO\Downloads\IMG_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wnloads\IMG_0451.JPG"/>
                    <pic:cNvPicPr>
                      <a:picLocks noChangeAspect="1" noChangeArrowheads="1"/>
                    </pic:cNvPicPr>
                  </pic:nvPicPr>
                  <pic:blipFill>
                    <a:blip r:embed="rId46" cstate="print"/>
                    <a:srcRect/>
                    <a:stretch>
                      <a:fillRect/>
                    </a:stretch>
                  </pic:blipFill>
                  <pic:spPr bwMode="auto">
                    <a:xfrm>
                      <a:off x="0" y="0"/>
                      <a:ext cx="2729122" cy="2047642"/>
                    </a:xfrm>
                    <a:prstGeom prst="rect">
                      <a:avLst/>
                    </a:prstGeom>
                    <a:noFill/>
                    <a:ln w="9525">
                      <a:noFill/>
                      <a:miter lim="800000"/>
                      <a:headEnd/>
                      <a:tailEnd/>
                    </a:ln>
                  </pic:spPr>
                </pic:pic>
              </a:graphicData>
            </a:graphic>
          </wp:inline>
        </w:drawing>
      </w:r>
    </w:p>
    <w:p w14:paraId="7D016C5E"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AA7532D"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402EB718" w14:textId="77777777" w:rsidR="0051314B" w:rsidRPr="009F1203" w:rsidRDefault="00206AA5" w:rsidP="009F5F27">
      <w:pPr>
        <w:jc w:val="both"/>
        <w:rPr>
          <w:rFonts w:ascii="Calibri" w:hAnsi="Calibri"/>
          <w:b/>
          <w:sz w:val="24"/>
          <w:szCs w:val="24"/>
        </w:rPr>
      </w:pPr>
      <w:r w:rsidRPr="009F1203">
        <w:rPr>
          <w:rFonts w:ascii="Calibri" w:hAnsi="Calibri"/>
          <w:sz w:val="24"/>
          <w:szCs w:val="24"/>
        </w:rPr>
        <w:t>11 de Octubre de 2016: se reitera el mail a Casa  Macchi S.A</w:t>
      </w:r>
      <w:r w:rsidRPr="009F1203">
        <w:rPr>
          <w:rFonts w:ascii="Calibri" w:hAnsi="Calibri"/>
          <w:b/>
          <w:sz w:val="24"/>
          <w:szCs w:val="24"/>
        </w:rPr>
        <w:t xml:space="preserve">.: </w:t>
      </w:r>
    </w:p>
    <w:p w14:paraId="5B32F413" w14:textId="77777777" w:rsidR="00206AA5" w:rsidRPr="009F1203" w:rsidRDefault="00206AA5" w:rsidP="009F5F27">
      <w:pPr>
        <w:jc w:val="both"/>
        <w:rPr>
          <w:rFonts w:ascii="Calibri" w:hAnsi="Calibri"/>
          <w:b/>
          <w:sz w:val="24"/>
          <w:szCs w:val="24"/>
        </w:rPr>
      </w:pPr>
      <w:r w:rsidRPr="009F1203">
        <w:rPr>
          <w:rFonts w:ascii="Calibri" w:hAnsi="Calibri" w:cs="Arial"/>
          <w:b/>
          <w:color w:val="222222"/>
          <w:sz w:val="24"/>
          <w:szCs w:val="24"/>
          <w:shd w:val="clear" w:color="auto" w:fill="FFFFFF"/>
        </w:rPr>
        <w:t xml:space="preserve">Estimados, se informa que en dicha plaza, el patio de juegos en el sector de las hamacas, se encuentra en superficie la malla contenedora de la arena, por lo que me informan días atrás, allí se realizó un pozo y vuestra empresa fue a taparlo. </w:t>
      </w:r>
      <w:r w:rsidRPr="009F1203">
        <w:rPr>
          <w:rFonts w:ascii="Calibri" w:hAnsi="Calibri" w:cs="Arial"/>
          <w:b/>
          <w:color w:val="222222"/>
          <w:sz w:val="24"/>
          <w:szCs w:val="24"/>
        </w:rPr>
        <w:br/>
      </w:r>
      <w:r w:rsidRPr="009F1203">
        <w:rPr>
          <w:rFonts w:ascii="Calibri" w:hAnsi="Calibri" w:cs="Arial"/>
          <w:b/>
          <w:color w:val="222222"/>
          <w:sz w:val="24"/>
          <w:szCs w:val="24"/>
          <w:shd w:val="clear" w:color="auto" w:fill="FFFFFF"/>
        </w:rPr>
        <w:t>Se adjunta también el estado de la hamaca de juegos para discapacitados, la cadena central está suelta. Por favor revisar y reparar.</w:t>
      </w:r>
      <w:r w:rsidRPr="009F1203">
        <w:rPr>
          <w:rFonts w:ascii="Calibri" w:hAnsi="Calibri" w:cs="Arial"/>
          <w:b/>
          <w:color w:val="222222"/>
          <w:sz w:val="24"/>
          <w:szCs w:val="24"/>
        </w:rPr>
        <w:br/>
      </w:r>
      <w:r w:rsidRPr="009F1203">
        <w:rPr>
          <w:rFonts w:ascii="Calibri" w:hAnsi="Calibri" w:cs="Arial"/>
          <w:b/>
          <w:color w:val="222222"/>
          <w:sz w:val="24"/>
          <w:szCs w:val="24"/>
          <w:shd w:val="clear" w:color="auto" w:fill="FFFFFF"/>
        </w:rPr>
        <w:t>La reja perimetral de la cancha de futbol, como se observan en la foto están salidas.</w:t>
      </w:r>
      <w:r w:rsidRPr="009F1203">
        <w:rPr>
          <w:rFonts w:ascii="Calibri" w:hAnsi="Calibri" w:cs="Arial"/>
          <w:b/>
          <w:color w:val="222222"/>
          <w:sz w:val="24"/>
          <w:szCs w:val="24"/>
        </w:rPr>
        <w:br/>
      </w:r>
      <w:r w:rsidRPr="009F1203">
        <w:rPr>
          <w:rFonts w:ascii="Calibri" w:hAnsi="Calibri" w:cs="Arial"/>
          <w:b/>
          <w:color w:val="222222"/>
          <w:sz w:val="24"/>
          <w:szCs w:val="24"/>
          <w:shd w:val="clear" w:color="auto" w:fill="FFFFFF"/>
        </w:rPr>
        <w:t>La rueda de maniobra, se encuentra aun sin arreglar, con peligro de que alguna persona se lastime.</w:t>
      </w:r>
    </w:p>
    <w:p w14:paraId="4CCA6D5F" w14:textId="77777777" w:rsidR="00206AA5" w:rsidRPr="009F1203" w:rsidRDefault="00206AA5" w:rsidP="009F5F27">
      <w:pPr>
        <w:jc w:val="both"/>
        <w:rPr>
          <w:rFonts w:ascii="Calibri" w:hAnsi="Calibri"/>
          <w:sz w:val="24"/>
          <w:szCs w:val="24"/>
        </w:rPr>
      </w:pPr>
      <w:r w:rsidRPr="009F1203">
        <w:rPr>
          <w:rFonts w:ascii="Calibri" w:hAnsi="Calibri"/>
          <w:sz w:val="24"/>
          <w:szCs w:val="24"/>
        </w:rPr>
        <w:t>31 de Octubre de 2016: se solicita a la Empresa Autotrol la revisión de las luminarias de dicho espacio.</w:t>
      </w:r>
    </w:p>
    <w:p w14:paraId="0CD2A1A4"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 xml:space="preserve">14 de Noviembre de 2016: Atención de Unidad Móvil Veterinaria. </w:t>
      </w:r>
    </w:p>
    <w:p w14:paraId="078FD90A"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6899D468" wp14:editId="7076786A">
            <wp:extent cx="2771775" cy="2771775"/>
            <wp:effectExtent l="19050" t="0" r="9525" b="0"/>
            <wp:docPr id="22" name="Imagen 20" descr="C:\Users\USUARIO\Downloads\IMG_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wnloads\IMG_2926.JPG"/>
                    <pic:cNvPicPr>
                      <a:picLocks noChangeAspect="1" noChangeArrowheads="1"/>
                    </pic:cNvPicPr>
                  </pic:nvPicPr>
                  <pic:blipFill>
                    <a:blip r:embed="rId47" cstate="print"/>
                    <a:srcRect/>
                    <a:stretch>
                      <a:fillRect/>
                    </a:stretch>
                  </pic:blipFill>
                  <pic:spPr bwMode="auto">
                    <a:xfrm>
                      <a:off x="0" y="0"/>
                      <a:ext cx="2772716" cy="2772716"/>
                    </a:xfrm>
                    <a:prstGeom prst="rect">
                      <a:avLst/>
                    </a:prstGeom>
                    <a:noFill/>
                    <a:ln w="9525">
                      <a:noFill/>
                      <a:miter lim="800000"/>
                      <a:headEnd/>
                      <a:tailEnd/>
                    </a:ln>
                  </pic:spPr>
                </pic:pic>
              </a:graphicData>
            </a:graphic>
          </wp:inline>
        </w:drawing>
      </w:r>
    </w:p>
    <w:p w14:paraId="3485FA8C" w14:textId="77777777" w:rsidR="00206AA5" w:rsidRPr="009F1203" w:rsidRDefault="00206AA5" w:rsidP="009F5F27">
      <w:pPr>
        <w:jc w:val="both"/>
        <w:rPr>
          <w:rFonts w:ascii="Calibri" w:hAnsi="Calibri"/>
          <w:sz w:val="24"/>
          <w:szCs w:val="24"/>
        </w:rPr>
      </w:pPr>
      <w:r w:rsidRPr="009F1203">
        <w:rPr>
          <w:rFonts w:ascii="Calibri" w:hAnsi="Calibri"/>
          <w:sz w:val="24"/>
          <w:szCs w:val="24"/>
        </w:rPr>
        <w:t>15 de Noviembre de 2016: se solicita a empresa Autotrol a  la revisión de la luminaria de cancha de futbol y sobre la entrada calle Rojas.</w:t>
      </w:r>
    </w:p>
    <w:p w14:paraId="12E9A341"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29 de Noviembre de 2016: se solicita a la empresa Casa Macchi a la  reparación del bebedero  lindero a la calesita. </w:t>
      </w:r>
    </w:p>
    <w:p w14:paraId="2828B8A6"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0BF66429" wp14:editId="066D30DF">
            <wp:extent cx="1958151" cy="2609850"/>
            <wp:effectExtent l="19050" t="0" r="3999" b="0"/>
            <wp:docPr id="16" name="Imagen 14" descr="C:\Users\USUARIO\Downloads\IMG_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UARIO\Downloads\IMG_1854.JPG"/>
                    <pic:cNvPicPr>
                      <a:picLocks noChangeAspect="1" noChangeArrowheads="1"/>
                    </pic:cNvPicPr>
                  </pic:nvPicPr>
                  <pic:blipFill>
                    <a:blip r:embed="rId48" cstate="print"/>
                    <a:srcRect/>
                    <a:stretch>
                      <a:fillRect/>
                    </a:stretch>
                  </pic:blipFill>
                  <pic:spPr bwMode="auto">
                    <a:xfrm>
                      <a:off x="0" y="0"/>
                      <a:ext cx="1960759" cy="2613326"/>
                    </a:xfrm>
                    <a:prstGeom prst="rect">
                      <a:avLst/>
                    </a:prstGeom>
                    <a:noFill/>
                    <a:ln w="9525">
                      <a:noFill/>
                      <a:miter lim="800000"/>
                      <a:headEnd/>
                      <a:tailEnd/>
                    </a:ln>
                  </pic:spPr>
                </pic:pic>
              </a:graphicData>
            </a:graphic>
          </wp:inline>
        </w:drawing>
      </w:r>
    </w:p>
    <w:p w14:paraId="3D408F72" w14:textId="77777777" w:rsidR="00206AA5" w:rsidRPr="009F1203" w:rsidRDefault="00206AA5" w:rsidP="009F5F27">
      <w:pPr>
        <w:jc w:val="both"/>
        <w:rPr>
          <w:rFonts w:ascii="Calibri" w:hAnsi="Calibri"/>
          <w:sz w:val="24"/>
          <w:szCs w:val="24"/>
        </w:rPr>
      </w:pPr>
    </w:p>
    <w:p w14:paraId="70CBEBC4"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30 de Noviembre de 2016: se arreglo el tema de la pérdida de agua del bebedero. </w:t>
      </w:r>
    </w:p>
    <w:p w14:paraId="02B378A8" w14:textId="77777777" w:rsidR="00EB2810" w:rsidRDefault="00EB2810" w:rsidP="009F5F27">
      <w:pPr>
        <w:pStyle w:val="Prrafodelista1"/>
        <w:ind w:left="0"/>
        <w:jc w:val="both"/>
        <w:rPr>
          <w:b/>
          <w:sz w:val="24"/>
          <w:szCs w:val="24"/>
        </w:rPr>
      </w:pPr>
    </w:p>
    <w:p w14:paraId="5A20B8DC" w14:textId="77777777" w:rsidR="00206AA5" w:rsidRPr="009F1203" w:rsidRDefault="00206AA5" w:rsidP="009F5F27">
      <w:pPr>
        <w:pStyle w:val="Prrafodelista1"/>
        <w:ind w:left="0"/>
        <w:jc w:val="both"/>
        <w:rPr>
          <w:b/>
          <w:sz w:val="24"/>
          <w:szCs w:val="24"/>
        </w:rPr>
      </w:pPr>
      <w:r w:rsidRPr="009F1203">
        <w:rPr>
          <w:b/>
          <w:sz w:val="24"/>
          <w:szCs w:val="24"/>
        </w:rPr>
        <w:lastRenderedPageBreak/>
        <w:t>CRISOLOGO LARRALDE – YERBAL –ROJAS</w:t>
      </w:r>
    </w:p>
    <w:p w14:paraId="3460B719"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del la Plaza Crisologo Larralde. </w:t>
      </w:r>
    </w:p>
    <w:p w14:paraId="7D5D187D"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77816E84" w14:textId="77777777" w:rsidR="00206AA5" w:rsidRPr="009F1203" w:rsidRDefault="00206AA5" w:rsidP="009F5F27">
      <w:pPr>
        <w:pStyle w:val="Prrafodelista1"/>
        <w:numPr>
          <w:ilvl w:val="0"/>
          <w:numId w:val="1"/>
        </w:numPr>
        <w:jc w:val="both"/>
        <w:rPr>
          <w:sz w:val="24"/>
          <w:szCs w:val="24"/>
        </w:rPr>
      </w:pPr>
      <w:r w:rsidRPr="009F1203">
        <w:rPr>
          <w:sz w:val="24"/>
          <w:szCs w:val="24"/>
        </w:rPr>
        <w:t>SUTEC  S.A ( Instalaciones Eléctricas – luminaria indoor) Julio 2016</w:t>
      </w:r>
    </w:p>
    <w:p w14:paraId="3B79A894"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4544FB86" w14:textId="77777777" w:rsidR="00206AA5" w:rsidRPr="009F1203" w:rsidRDefault="00206AA5" w:rsidP="009F5F27">
      <w:pPr>
        <w:jc w:val="both"/>
        <w:rPr>
          <w:rFonts w:ascii="Calibri" w:hAnsi="Calibri"/>
          <w:sz w:val="24"/>
          <w:szCs w:val="24"/>
        </w:rPr>
      </w:pPr>
    </w:p>
    <w:p w14:paraId="027221A5" w14:textId="77777777" w:rsidR="00206AA5" w:rsidRPr="009F1203" w:rsidRDefault="00206AA5" w:rsidP="009F5F27">
      <w:pPr>
        <w:jc w:val="both"/>
        <w:rPr>
          <w:rFonts w:ascii="Calibri" w:hAnsi="Calibri"/>
          <w:sz w:val="24"/>
          <w:szCs w:val="24"/>
        </w:rPr>
      </w:pPr>
      <w:r w:rsidRPr="009F1203">
        <w:rPr>
          <w:rFonts w:ascii="Calibri" w:hAnsi="Calibri"/>
          <w:sz w:val="24"/>
          <w:szCs w:val="24"/>
        </w:rPr>
        <w:t>02 de Junio de 2016: se solicito a la empresa Sutec del arreglo de la luminaria del poste B-10-30.</w:t>
      </w:r>
    </w:p>
    <w:p w14:paraId="6F8161DF"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10 DE Junio de 2016: se solicito al área de arbolado la poda de dicho espacio. </w:t>
      </w:r>
    </w:p>
    <w:p w14:paraId="5194AB4A" w14:textId="77777777" w:rsidR="00206AA5" w:rsidRPr="009F1203" w:rsidRDefault="00206AA5" w:rsidP="009F5F27">
      <w:pPr>
        <w:jc w:val="both"/>
        <w:rPr>
          <w:rFonts w:ascii="Calibri" w:hAnsi="Calibri"/>
          <w:sz w:val="24"/>
          <w:szCs w:val="24"/>
        </w:rPr>
      </w:pPr>
      <w:r w:rsidRPr="009F1203">
        <w:rPr>
          <w:rFonts w:ascii="Calibri" w:hAnsi="Calibri"/>
          <w:sz w:val="24"/>
          <w:szCs w:val="24"/>
        </w:rPr>
        <w:t>30 de Junio de 2016: se reitera mail a Casa Macchi S.A:</w:t>
      </w:r>
    </w:p>
    <w:p w14:paraId="4F7C096D" w14:textId="77777777" w:rsidR="00206AA5" w:rsidRPr="009F1203" w:rsidRDefault="00206AA5" w:rsidP="009F5F27">
      <w:pPr>
        <w:jc w:val="both"/>
        <w:rPr>
          <w:rFonts w:ascii="Calibri" w:hAnsi="Calibri" w:cs="Arial"/>
          <w:b/>
          <w:color w:val="222222"/>
          <w:sz w:val="24"/>
          <w:szCs w:val="24"/>
          <w:lang w:eastAsia="es-AR"/>
        </w:rPr>
      </w:pPr>
      <w:r w:rsidRPr="009F1203">
        <w:rPr>
          <w:rFonts w:ascii="Calibri" w:hAnsi="Calibri" w:cs="Arial"/>
          <w:b/>
          <w:color w:val="222222"/>
          <w:sz w:val="24"/>
          <w:szCs w:val="24"/>
          <w:shd w:val="clear" w:color="auto" w:fill="FFFFFF"/>
          <w:lang w:eastAsia="es-AR"/>
        </w:rPr>
        <w:t xml:space="preserve">Estimados, ante la falta de respuesta de los mails enviados con fecha, 26 de Abril, 16 de Mayo del corriente año, reitero pedido. </w:t>
      </w:r>
      <w:r w:rsidRPr="009F1203">
        <w:rPr>
          <w:rFonts w:ascii="Calibri" w:hAnsi="Calibri" w:cs="Arial"/>
          <w:b/>
          <w:color w:val="222222"/>
          <w:sz w:val="24"/>
          <w:szCs w:val="24"/>
          <w:lang w:eastAsia="es-AR"/>
        </w:rPr>
        <w:t>Se solicita:</w:t>
      </w:r>
    </w:p>
    <w:p w14:paraId="648288BE" w14:textId="77777777" w:rsidR="00206AA5" w:rsidRPr="009F1203" w:rsidRDefault="00206AA5" w:rsidP="009F5F27">
      <w:pPr>
        <w:pStyle w:val="Prrafodelista"/>
        <w:numPr>
          <w:ilvl w:val="0"/>
          <w:numId w:val="22"/>
        </w:numPr>
        <w:shd w:val="clear" w:color="auto" w:fill="FFFFFF"/>
        <w:spacing w:after="0"/>
        <w:jc w:val="both"/>
        <w:rPr>
          <w:rFonts w:cs="Arial"/>
          <w:b/>
          <w:color w:val="222222"/>
          <w:sz w:val="24"/>
          <w:szCs w:val="24"/>
          <w:lang w:eastAsia="es-AR"/>
        </w:rPr>
      </w:pPr>
      <w:r w:rsidRPr="009F1203">
        <w:rPr>
          <w:rFonts w:cs="Arial"/>
          <w:b/>
          <w:color w:val="222222"/>
          <w:sz w:val="24"/>
          <w:szCs w:val="24"/>
          <w:lang w:eastAsia="es-AR"/>
        </w:rPr>
        <w:t>Envío de presupuesto por reja perimetral.</w:t>
      </w:r>
    </w:p>
    <w:p w14:paraId="7EC4BB4F" w14:textId="77777777" w:rsidR="00206AA5" w:rsidRPr="009F1203" w:rsidRDefault="00206AA5" w:rsidP="009F5F27">
      <w:pPr>
        <w:pStyle w:val="Prrafodelista"/>
        <w:numPr>
          <w:ilvl w:val="0"/>
          <w:numId w:val="22"/>
        </w:numPr>
        <w:shd w:val="clear" w:color="auto" w:fill="FFFFFF"/>
        <w:spacing w:after="0"/>
        <w:jc w:val="both"/>
        <w:rPr>
          <w:rFonts w:cs="Arial"/>
          <w:b/>
          <w:color w:val="222222"/>
          <w:sz w:val="24"/>
          <w:szCs w:val="24"/>
          <w:lang w:eastAsia="es-AR"/>
        </w:rPr>
      </w:pPr>
      <w:r w:rsidRPr="009F1203">
        <w:rPr>
          <w:rFonts w:cs="Arial"/>
          <w:b/>
          <w:color w:val="222222"/>
          <w:sz w:val="24"/>
          <w:szCs w:val="24"/>
          <w:lang w:eastAsia="es-AR"/>
        </w:rPr>
        <w:t>Pintura de mobiliario.</w:t>
      </w:r>
    </w:p>
    <w:p w14:paraId="5C52C12E" w14:textId="77777777" w:rsidR="00206AA5" w:rsidRPr="009F1203" w:rsidRDefault="00206AA5" w:rsidP="009F5F27">
      <w:pPr>
        <w:pStyle w:val="Prrafodelista"/>
        <w:numPr>
          <w:ilvl w:val="0"/>
          <w:numId w:val="22"/>
        </w:numPr>
        <w:shd w:val="clear" w:color="auto" w:fill="FFFFFF"/>
        <w:spacing w:after="0"/>
        <w:jc w:val="both"/>
        <w:rPr>
          <w:rFonts w:cs="Arial"/>
          <w:b/>
          <w:color w:val="222222"/>
          <w:sz w:val="24"/>
          <w:szCs w:val="24"/>
          <w:lang w:eastAsia="es-AR"/>
        </w:rPr>
      </w:pPr>
      <w:r w:rsidRPr="009F1203">
        <w:rPr>
          <w:rFonts w:cs="Arial"/>
          <w:b/>
          <w:color w:val="222222"/>
          <w:sz w:val="24"/>
          <w:szCs w:val="24"/>
          <w:lang w:eastAsia="es-AR"/>
        </w:rPr>
        <w:t>Cambio de arena de patio de juegos.</w:t>
      </w:r>
    </w:p>
    <w:p w14:paraId="6DC9E8BC" w14:textId="77777777" w:rsidR="00206AA5" w:rsidRPr="009F1203" w:rsidRDefault="00206AA5" w:rsidP="009F5F27">
      <w:pPr>
        <w:pStyle w:val="Prrafodelista"/>
        <w:numPr>
          <w:ilvl w:val="0"/>
          <w:numId w:val="22"/>
        </w:numPr>
        <w:shd w:val="clear" w:color="auto" w:fill="FFFFFF"/>
        <w:spacing w:after="0"/>
        <w:jc w:val="both"/>
        <w:rPr>
          <w:rFonts w:cs="Arial"/>
          <w:b/>
          <w:color w:val="222222"/>
          <w:sz w:val="24"/>
          <w:szCs w:val="24"/>
          <w:lang w:eastAsia="es-AR"/>
        </w:rPr>
      </w:pPr>
      <w:r w:rsidRPr="009F1203">
        <w:rPr>
          <w:rFonts w:cs="Arial"/>
          <w:b/>
          <w:color w:val="222222"/>
          <w:sz w:val="24"/>
          <w:szCs w:val="24"/>
          <w:lang w:eastAsia="es-AR"/>
        </w:rPr>
        <w:t>Arreglo de rejilla de desagüe entrada sobre Yerbal.  </w:t>
      </w:r>
    </w:p>
    <w:p w14:paraId="75F26B21" w14:textId="77777777" w:rsidR="00206AA5" w:rsidRPr="009F1203" w:rsidRDefault="00206AA5" w:rsidP="009F5F27">
      <w:pPr>
        <w:shd w:val="clear" w:color="auto" w:fill="FFFFFF"/>
        <w:spacing w:after="0"/>
        <w:jc w:val="both"/>
        <w:rPr>
          <w:rFonts w:ascii="Calibri" w:hAnsi="Calibri" w:cs="Arial"/>
          <w:b/>
          <w:color w:val="222222"/>
          <w:sz w:val="24"/>
          <w:szCs w:val="24"/>
          <w:lang w:eastAsia="es-AR"/>
        </w:rPr>
      </w:pPr>
    </w:p>
    <w:p w14:paraId="7004D47C" w14:textId="77777777" w:rsidR="0051314B"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11 de Julio de 2016: se solicita a la empresa Casa Macchi S.A la revisión de dos ejemplares de Ombú cuyas raíces están obstaculizando  caños de agua, lo cual están produciendo inundación en la plaza.</w:t>
      </w:r>
    </w:p>
    <w:p w14:paraId="045890DC"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  </w:t>
      </w:r>
    </w:p>
    <w:p w14:paraId="54BA0C7B" w14:textId="77777777" w:rsidR="00206AA5" w:rsidRPr="009F1203" w:rsidRDefault="00206AA5" w:rsidP="009950B4">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25F8826D" wp14:editId="49B057E7">
            <wp:extent cx="2371725" cy="1779488"/>
            <wp:effectExtent l="19050" t="0" r="9525" b="0"/>
            <wp:docPr id="36" name="Imagen 34" descr="C:\Users\USUARIO\Downloads\IMG_9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UARIO\Downloads\IMG_9572.JPG"/>
                    <pic:cNvPicPr>
                      <a:picLocks noChangeAspect="1" noChangeArrowheads="1"/>
                    </pic:cNvPicPr>
                  </pic:nvPicPr>
                  <pic:blipFill>
                    <a:blip r:embed="rId49" cstate="print"/>
                    <a:srcRect/>
                    <a:stretch>
                      <a:fillRect/>
                    </a:stretch>
                  </pic:blipFill>
                  <pic:spPr bwMode="auto">
                    <a:xfrm>
                      <a:off x="0" y="0"/>
                      <a:ext cx="2372115" cy="1779780"/>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0D291DA0" wp14:editId="7D623B65">
            <wp:extent cx="2371725" cy="1779489"/>
            <wp:effectExtent l="19050" t="0" r="9525" b="0"/>
            <wp:docPr id="37" name="Imagen 35" descr="C:\Users\USUARIO\Downloads\IMG_9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UARIO\Downloads\IMG_9573.JPG"/>
                    <pic:cNvPicPr>
                      <a:picLocks noChangeAspect="1" noChangeArrowheads="1"/>
                    </pic:cNvPicPr>
                  </pic:nvPicPr>
                  <pic:blipFill>
                    <a:blip r:embed="rId50" cstate="print"/>
                    <a:srcRect/>
                    <a:stretch>
                      <a:fillRect/>
                    </a:stretch>
                  </pic:blipFill>
                  <pic:spPr bwMode="auto">
                    <a:xfrm>
                      <a:off x="0" y="0"/>
                      <a:ext cx="2372115" cy="1779781"/>
                    </a:xfrm>
                    <a:prstGeom prst="rect">
                      <a:avLst/>
                    </a:prstGeom>
                    <a:noFill/>
                    <a:ln w="9525">
                      <a:noFill/>
                      <a:miter lim="800000"/>
                      <a:headEnd/>
                      <a:tailEnd/>
                    </a:ln>
                  </pic:spPr>
                </pic:pic>
              </a:graphicData>
            </a:graphic>
          </wp:inline>
        </w:drawing>
      </w:r>
    </w:p>
    <w:p w14:paraId="007DAC3F"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70458D07"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74042D3"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375072A4"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244ADD30"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9 de Septiembre de 2016: la reja perimetral interna de la plaza se encuentra desmontada, personal de cuadrilla de la comuna dio intervención, a la espera de arreglo de Casa Macchi S.A  </w:t>
      </w:r>
    </w:p>
    <w:p w14:paraId="67144B95"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10A48878" w14:textId="77777777" w:rsidR="00206AA5" w:rsidRPr="009F1203" w:rsidRDefault="00206AA5" w:rsidP="009950B4">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3C8D7B57" wp14:editId="1AC196F1">
            <wp:extent cx="2743200" cy="2056999"/>
            <wp:effectExtent l="19050" t="0" r="0" b="0"/>
            <wp:docPr id="38" name="Imagen 36" descr="C:\Users\USUARIO\Downloads\IMG_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UARIO\Downloads\IMG_1039.JPG"/>
                    <pic:cNvPicPr>
                      <a:picLocks noChangeAspect="1" noChangeArrowheads="1"/>
                    </pic:cNvPicPr>
                  </pic:nvPicPr>
                  <pic:blipFill>
                    <a:blip r:embed="rId51" cstate="print"/>
                    <a:srcRect/>
                    <a:stretch>
                      <a:fillRect/>
                    </a:stretch>
                  </pic:blipFill>
                  <pic:spPr bwMode="auto">
                    <a:xfrm>
                      <a:off x="0" y="0"/>
                      <a:ext cx="2749163" cy="2061470"/>
                    </a:xfrm>
                    <a:prstGeom prst="rect">
                      <a:avLst/>
                    </a:prstGeom>
                    <a:noFill/>
                    <a:ln w="9525">
                      <a:noFill/>
                      <a:miter lim="800000"/>
                      <a:headEnd/>
                      <a:tailEnd/>
                    </a:ln>
                  </pic:spPr>
                </pic:pic>
              </a:graphicData>
            </a:graphic>
          </wp:inline>
        </w:drawing>
      </w:r>
    </w:p>
    <w:p w14:paraId="1314284E"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075B0178"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495416DC"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10 de Septiembre de 2016: se realizo tareas de poda y de saneamiento. Foto </w:t>
      </w:r>
    </w:p>
    <w:p w14:paraId="39FDCD97"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58C4E143" w14:textId="77777777" w:rsidR="00206AA5" w:rsidRPr="009F1203" w:rsidRDefault="00206AA5" w:rsidP="00C3775A">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drawing>
          <wp:inline distT="0" distB="0" distL="0" distR="0" wp14:anchorId="0FC86954" wp14:editId="167D83D3">
            <wp:extent cx="2258966" cy="1790700"/>
            <wp:effectExtent l="19050" t="0" r="7984" b="0"/>
            <wp:docPr id="69" name="Imagen 32" descr="C:\Users\USUARIO\Downloads\IMG_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UARIO\Downloads\IMG_2958.JPG"/>
                    <pic:cNvPicPr>
                      <a:picLocks noChangeAspect="1" noChangeArrowheads="1"/>
                    </pic:cNvPicPr>
                  </pic:nvPicPr>
                  <pic:blipFill>
                    <a:blip r:embed="rId52" cstate="print"/>
                    <a:srcRect/>
                    <a:stretch>
                      <a:fillRect/>
                    </a:stretch>
                  </pic:blipFill>
                  <pic:spPr bwMode="auto">
                    <a:xfrm>
                      <a:off x="0" y="0"/>
                      <a:ext cx="2264098" cy="1794768"/>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6836F3FE" wp14:editId="1F3B35E9">
            <wp:extent cx="2409825" cy="1790787"/>
            <wp:effectExtent l="19050" t="0" r="9525" b="0"/>
            <wp:docPr id="70" name="Imagen 33" descr="C:\Users\USUARIO\Downloads\IMG_2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UARIO\Downloads\IMG_2960.JPG"/>
                    <pic:cNvPicPr>
                      <a:picLocks noChangeAspect="1" noChangeArrowheads="1"/>
                    </pic:cNvPicPr>
                  </pic:nvPicPr>
                  <pic:blipFill>
                    <a:blip r:embed="rId53" cstate="print"/>
                    <a:srcRect/>
                    <a:stretch>
                      <a:fillRect/>
                    </a:stretch>
                  </pic:blipFill>
                  <pic:spPr bwMode="auto">
                    <a:xfrm>
                      <a:off x="0" y="0"/>
                      <a:ext cx="2411687" cy="1792170"/>
                    </a:xfrm>
                    <a:prstGeom prst="rect">
                      <a:avLst/>
                    </a:prstGeom>
                    <a:noFill/>
                    <a:ln w="9525">
                      <a:noFill/>
                      <a:miter lim="800000"/>
                      <a:headEnd/>
                      <a:tailEnd/>
                    </a:ln>
                  </pic:spPr>
                </pic:pic>
              </a:graphicData>
            </a:graphic>
          </wp:inline>
        </w:drawing>
      </w:r>
    </w:p>
    <w:p w14:paraId="1402A527"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44868C87"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78C9FC31"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14 de Septiembre de 2016: se envió por mail a Casa Macchi S.A., la solicitud de de arreglo de la reja perimetral aun sin respuesta. </w:t>
      </w:r>
    </w:p>
    <w:p w14:paraId="77DCEC3E"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 </w:t>
      </w:r>
    </w:p>
    <w:p w14:paraId="715FFDE2"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r w:rsidRPr="009F1203">
        <w:rPr>
          <w:rFonts w:ascii="Calibri" w:hAnsi="Calibri" w:cs="Arial"/>
          <w:color w:val="222222"/>
          <w:sz w:val="24"/>
          <w:szCs w:val="24"/>
          <w:lang w:eastAsia="es-AR"/>
        </w:rPr>
        <w:t xml:space="preserve">21 de septiembre de 2016: se realizo en dicha plaza, la plantación de florales con motivo de Día de la Primavera dicho evento fue realizado por la Sra. Angélica Rodiño. </w:t>
      </w:r>
    </w:p>
    <w:p w14:paraId="0A9BAE95"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118537C3" w14:textId="77777777" w:rsidR="00206AA5" w:rsidRPr="009F1203" w:rsidRDefault="00206AA5" w:rsidP="00C3775A">
      <w:pPr>
        <w:shd w:val="clear" w:color="auto" w:fill="FFFFFF"/>
        <w:spacing w:after="0"/>
        <w:jc w:val="center"/>
        <w:rPr>
          <w:rFonts w:ascii="Calibri" w:hAnsi="Calibri" w:cs="Arial"/>
          <w:color w:val="222222"/>
          <w:sz w:val="24"/>
          <w:szCs w:val="24"/>
          <w:lang w:eastAsia="es-AR"/>
        </w:rPr>
      </w:pPr>
      <w:r w:rsidRPr="009F1203">
        <w:rPr>
          <w:rFonts w:ascii="Calibri" w:hAnsi="Calibri" w:cs="Arial"/>
          <w:noProof/>
          <w:color w:val="222222"/>
          <w:sz w:val="24"/>
          <w:szCs w:val="24"/>
          <w:lang w:eastAsia="es-AR"/>
        </w:rPr>
        <w:lastRenderedPageBreak/>
        <w:drawing>
          <wp:inline distT="0" distB="0" distL="0" distR="0" wp14:anchorId="3D8FEEEE" wp14:editId="55CDFEA5">
            <wp:extent cx="2247023" cy="1762125"/>
            <wp:effectExtent l="19050" t="0" r="877" b="0"/>
            <wp:docPr id="34" name="Imagen 32" descr="C:\Users\USUARIO\Downloads\IMG_0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UARIO\Downloads\IMG_0486.JPG"/>
                    <pic:cNvPicPr>
                      <a:picLocks noChangeAspect="1" noChangeArrowheads="1"/>
                    </pic:cNvPicPr>
                  </pic:nvPicPr>
                  <pic:blipFill>
                    <a:blip r:embed="rId54" cstate="print"/>
                    <a:srcRect/>
                    <a:stretch>
                      <a:fillRect/>
                    </a:stretch>
                  </pic:blipFill>
                  <pic:spPr bwMode="auto">
                    <a:xfrm>
                      <a:off x="0" y="0"/>
                      <a:ext cx="2254536" cy="1768017"/>
                    </a:xfrm>
                    <a:prstGeom prst="rect">
                      <a:avLst/>
                    </a:prstGeom>
                    <a:noFill/>
                    <a:ln w="9525">
                      <a:noFill/>
                      <a:miter lim="800000"/>
                      <a:headEnd/>
                      <a:tailEnd/>
                    </a:ln>
                  </pic:spPr>
                </pic:pic>
              </a:graphicData>
            </a:graphic>
          </wp:inline>
        </w:drawing>
      </w:r>
      <w:r w:rsidRPr="009F1203">
        <w:rPr>
          <w:rFonts w:ascii="Calibri" w:hAnsi="Calibri" w:cs="Arial"/>
          <w:noProof/>
          <w:color w:val="222222"/>
          <w:sz w:val="24"/>
          <w:szCs w:val="24"/>
          <w:lang w:eastAsia="es-AR"/>
        </w:rPr>
        <w:drawing>
          <wp:inline distT="0" distB="0" distL="0" distR="0" wp14:anchorId="5AAEE624" wp14:editId="02BFE9FE">
            <wp:extent cx="2352675" cy="1765195"/>
            <wp:effectExtent l="19050" t="0" r="0" b="0"/>
            <wp:docPr id="35" name="Imagen 33" descr="C:\Users\USUARIO\Downloads\IMG_0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UARIO\Downloads\IMG_0483.JPG"/>
                    <pic:cNvPicPr>
                      <a:picLocks noChangeAspect="1" noChangeArrowheads="1"/>
                    </pic:cNvPicPr>
                  </pic:nvPicPr>
                  <pic:blipFill>
                    <a:blip r:embed="rId55" cstate="print"/>
                    <a:srcRect/>
                    <a:stretch>
                      <a:fillRect/>
                    </a:stretch>
                  </pic:blipFill>
                  <pic:spPr bwMode="auto">
                    <a:xfrm>
                      <a:off x="0" y="0"/>
                      <a:ext cx="2356474" cy="1768046"/>
                    </a:xfrm>
                    <a:prstGeom prst="rect">
                      <a:avLst/>
                    </a:prstGeom>
                    <a:noFill/>
                    <a:ln w="9525">
                      <a:noFill/>
                      <a:miter lim="800000"/>
                      <a:headEnd/>
                      <a:tailEnd/>
                    </a:ln>
                  </pic:spPr>
                </pic:pic>
              </a:graphicData>
            </a:graphic>
          </wp:inline>
        </w:drawing>
      </w:r>
    </w:p>
    <w:p w14:paraId="3EB8FF11"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5A1E171A" w14:textId="77777777" w:rsidR="00206AA5" w:rsidRPr="009F1203" w:rsidRDefault="00206AA5" w:rsidP="009F5F27">
      <w:pPr>
        <w:shd w:val="clear" w:color="auto" w:fill="FFFFFF"/>
        <w:spacing w:after="0"/>
        <w:jc w:val="both"/>
        <w:rPr>
          <w:rFonts w:ascii="Calibri" w:hAnsi="Calibri" w:cs="Arial"/>
          <w:color w:val="222222"/>
          <w:sz w:val="24"/>
          <w:szCs w:val="24"/>
          <w:lang w:eastAsia="es-AR"/>
        </w:rPr>
      </w:pPr>
    </w:p>
    <w:p w14:paraId="1A256ECD" w14:textId="77777777" w:rsidR="00206AA5" w:rsidRPr="009F1203" w:rsidRDefault="00206AA5" w:rsidP="009F5F27">
      <w:pPr>
        <w:jc w:val="both"/>
        <w:rPr>
          <w:rFonts w:ascii="Calibri" w:hAnsi="Calibri"/>
          <w:b/>
          <w:sz w:val="24"/>
          <w:szCs w:val="24"/>
        </w:rPr>
      </w:pPr>
      <w:r w:rsidRPr="009F1203">
        <w:rPr>
          <w:rFonts w:ascii="Calibri" w:hAnsi="Calibri"/>
          <w:b/>
          <w:sz w:val="24"/>
          <w:szCs w:val="24"/>
        </w:rPr>
        <w:t>Plaza del Caballito- Rojas 130.</w:t>
      </w:r>
    </w:p>
    <w:p w14:paraId="29187056" w14:textId="77777777" w:rsidR="00206AA5" w:rsidRPr="009F1203" w:rsidRDefault="00206AA5" w:rsidP="009F5F27">
      <w:pPr>
        <w:jc w:val="both"/>
        <w:rPr>
          <w:rFonts w:ascii="Calibri" w:hAnsi="Calibri"/>
          <w:sz w:val="24"/>
          <w:szCs w:val="24"/>
        </w:rPr>
      </w:pPr>
      <w:r w:rsidRPr="009F1203">
        <w:rPr>
          <w:rFonts w:ascii="Calibri" w:hAnsi="Calibri"/>
          <w:sz w:val="24"/>
          <w:szCs w:val="24"/>
        </w:rPr>
        <w:t>Empresas Terciarizadas  que intervienen en el mantenimiento del la Plaza del Caballito</w:t>
      </w:r>
    </w:p>
    <w:p w14:paraId="299A601F"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Casa MACCHI S.A. </w:t>
      </w:r>
      <w:proofErr w:type="gramStart"/>
      <w:r w:rsidRPr="009F1203">
        <w:rPr>
          <w:rFonts w:ascii="Calibri" w:hAnsi="Calibri"/>
          <w:sz w:val="24"/>
          <w:szCs w:val="24"/>
        </w:rPr>
        <w:t>( Limpieza</w:t>
      </w:r>
      <w:proofErr w:type="gramEnd"/>
      <w:r w:rsidRPr="009F1203">
        <w:rPr>
          <w:rFonts w:ascii="Calibri" w:hAnsi="Calibri"/>
          <w:sz w:val="24"/>
          <w:szCs w:val="24"/>
        </w:rPr>
        <w:t>-Arbolado-Mantenimiento de mobiliario)</w:t>
      </w:r>
    </w:p>
    <w:p w14:paraId="226646AD" w14:textId="77777777" w:rsidR="00206AA5" w:rsidRPr="009F1203" w:rsidRDefault="00206AA5" w:rsidP="009F5F27">
      <w:pPr>
        <w:pStyle w:val="Prrafodelista1"/>
        <w:numPr>
          <w:ilvl w:val="0"/>
          <w:numId w:val="1"/>
        </w:numPr>
        <w:jc w:val="both"/>
        <w:rPr>
          <w:sz w:val="24"/>
          <w:szCs w:val="24"/>
        </w:rPr>
      </w:pPr>
      <w:r w:rsidRPr="009F1203">
        <w:rPr>
          <w:sz w:val="24"/>
          <w:szCs w:val="24"/>
        </w:rPr>
        <w:t>SUTEC  S.A ( Instalaciones Eléctricas – luminaria indoor) Julio 2016</w:t>
      </w:r>
    </w:p>
    <w:p w14:paraId="48B22447"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752691EE"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6 de Julio de 2016: se solicito a la empresa SUTEC S.A. la revisación de la luminaria de dicho espacio.  Con fecha 8 de julio el problema estaba solucionado. </w:t>
      </w:r>
    </w:p>
    <w:p w14:paraId="63B94501" w14:textId="77777777" w:rsidR="00206AA5" w:rsidRPr="009F1203" w:rsidRDefault="00206AA5" w:rsidP="009F5F27">
      <w:pPr>
        <w:jc w:val="both"/>
        <w:rPr>
          <w:rFonts w:ascii="Calibri" w:hAnsi="Calibri"/>
          <w:sz w:val="24"/>
          <w:szCs w:val="24"/>
        </w:rPr>
      </w:pPr>
      <w:r w:rsidRPr="009F1203">
        <w:rPr>
          <w:rFonts w:ascii="Calibri" w:hAnsi="Calibri"/>
          <w:sz w:val="24"/>
          <w:szCs w:val="24"/>
        </w:rPr>
        <w:t>11 de Julio de 2016: se solcito al área correspondiente la poda de dicho espacio.</w:t>
      </w:r>
    </w:p>
    <w:p w14:paraId="559926C8"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24 de Julio de 2016: Dicho espacio por un problema de caños cloacales permaneció inundada varios días, se le dio aviso a Emergencias de la Ciudad  y Aysa. </w:t>
      </w:r>
    </w:p>
    <w:p w14:paraId="6F71A450"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19 de Agosto de 2016: una empresa terciarizada de FF.CC estuvo realizando  trabajos de mantenimiento de dicha  estación, espacios que afectan a nuestra plaza, por ello permaneció cerrada la entrada de García Lorca hasta el 29 del corriente. </w:t>
      </w:r>
    </w:p>
    <w:p w14:paraId="75B99336"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22 de septiembre de 2016: se procedió a la extracción de un ejemplar  dentro de dicho espacio ya que el mismo afectaba la seguridad de la medianera de una vecina. Ante varios reclamos de la misma se logro la extracción.- </w:t>
      </w:r>
    </w:p>
    <w:p w14:paraId="6B516C16" w14:textId="77777777" w:rsidR="00206AA5" w:rsidRPr="009F1203" w:rsidRDefault="00206AA5" w:rsidP="009F5F27">
      <w:pPr>
        <w:jc w:val="both"/>
        <w:rPr>
          <w:rFonts w:ascii="Calibri" w:hAnsi="Calibri" w:cs="Arial"/>
          <w:color w:val="222222"/>
          <w:sz w:val="24"/>
          <w:szCs w:val="24"/>
          <w:shd w:val="clear" w:color="auto" w:fill="FFFFFF"/>
        </w:rPr>
      </w:pPr>
      <w:r w:rsidRPr="009F1203">
        <w:rPr>
          <w:rFonts w:ascii="Calibri" w:hAnsi="Calibri" w:cs="Arial"/>
          <w:color w:val="222222"/>
          <w:sz w:val="24"/>
          <w:szCs w:val="24"/>
          <w:shd w:val="clear" w:color="auto" w:fill="FFFFFF"/>
        </w:rPr>
        <w:t>23 de septiembre de 2016: se reitera a la empresa Casa Machhi S.A de la siguiente situación. Aun sin respuesta</w:t>
      </w:r>
    </w:p>
    <w:p w14:paraId="2DAC705E" w14:textId="77777777" w:rsidR="0051314B" w:rsidRPr="009F1203" w:rsidRDefault="00206AA5" w:rsidP="009F5F27">
      <w:pPr>
        <w:pStyle w:val="Sinespaciado"/>
        <w:numPr>
          <w:ilvl w:val="0"/>
          <w:numId w:val="2"/>
        </w:numPr>
        <w:spacing w:line="276" w:lineRule="auto"/>
        <w:jc w:val="both"/>
        <w:rPr>
          <w:rFonts w:ascii="Calibri" w:hAnsi="Calibri"/>
          <w:sz w:val="24"/>
          <w:szCs w:val="24"/>
        </w:rPr>
      </w:pPr>
      <w:r w:rsidRPr="009F1203">
        <w:rPr>
          <w:rFonts w:ascii="Calibri" w:hAnsi="Calibri"/>
          <w:sz w:val="24"/>
          <w:szCs w:val="24"/>
          <w:shd w:val="clear" w:color="auto" w:fill="FFFFFF"/>
        </w:rPr>
        <w:t>Se encuentra faltante el tablero y aro de básquet</w:t>
      </w:r>
    </w:p>
    <w:p w14:paraId="4B5FA109" w14:textId="77777777" w:rsidR="0051314B" w:rsidRPr="009F1203" w:rsidRDefault="0051314B" w:rsidP="009F5F27">
      <w:pPr>
        <w:pStyle w:val="Sinespaciado"/>
        <w:numPr>
          <w:ilvl w:val="0"/>
          <w:numId w:val="2"/>
        </w:numPr>
        <w:spacing w:line="276" w:lineRule="auto"/>
        <w:jc w:val="both"/>
        <w:rPr>
          <w:rFonts w:ascii="Calibri" w:hAnsi="Calibri"/>
          <w:sz w:val="24"/>
          <w:szCs w:val="24"/>
        </w:rPr>
      </w:pPr>
      <w:r w:rsidRPr="009F1203">
        <w:rPr>
          <w:rFonts w:ascii="Calibri" w:hAnsi="Calibri"/>
          <w:sz w:val="24"/>
          <w:szCs w:val="24"/>
        </w:rPr>
        <w:t xml:space="preserve"> </w:t>
      </w:r>
      <w:r w:rsidR="00206AA5" w:rsidRPr="009F1203">
        <w:rPr>
          <w:rFonts w:ascii="Calibri" w:hAnsi="Calibri"/>
          <w:sz w:val="24"/>
          <w:szCs w:val="24"/>
        </w:rPr>
        <w:t>Los bebederos del predio se encuentran con faltante de rejillas así como</w:t>
      </w:r>
      <w:r w:rsidR="00206AA5" w:rsidRPr="009F1203">
        <w:rPr>
          <w:rFonts w:ascii="Calibri" w:hAnsi="Calibri"/>
          <w:sz w:val="24"/>
          <w:szCs w:val="24"/>
        </w:rPr>
        <w:br/>
        <w:t xml:space="preserve">también de sus botones </w:t>
      </w:r>
      <w:r w:rsidRPr="009F1203">
        <w:rPr>
          <w:rFonts w:ascii="Calibri" w:hAnsi="Calibri"/>
          <w:sz w:val="24"/>
          <w:szCs w:val="24"/>
        </w:rPr>
        <w:t>mono comando para su accionar</w:t>
      </w:r>
    </w:p>
    <w:p w14:paraId="2EB1BCC6" w14:textId="77777777" w:rsidR="0051314B" w:rsidRPr="009F1203" w:rsidRDefault="00206AA5" w:rsidP="009F5F27">
      <w:pPr>
        <w:pStyle w:val="Sinespaciado"/>
        <w:numPr>
          <w:ilvl w:val="0"/>
          <w:numId w:val="2"/>
        </w:numPr>
        <w:spacing w:line="276" w:lineRule="auto"/>
        <w:jc w:val="both"/>
        <w:rPr>
          <w:rFonts w:ascii="Calibri" w:hAnsi="Calibri"/>
          <w:sz w:val="24"/>
          <w:szCs w:val="24"/>
        </w:rPr>
      </w:pPr>
      <w:r w:rsidRPr="009F1203">
        <w:rPr>
          <w:rFonts w:ascii="Calibri" w:hAnsi="Calibri"/>
          <w:sz w:val="24"/>
          <w:szCs w:val="24"/>
        </w:rPr>
        <w:lastRenderedPageBreak/>
        <w:t xml:space="preserve">El arenero del patio de juegos se encuentra </w:t>
      </w:r>
      <w:r w:rsidR="0051314B" w:rsidRPr="009F1203">
        <w:rPr>
          <w:rFonts w:ascii="Calibri" w:hAnsi="Calibri"/>
          <w:sz w:val="24"/>
          <w:szCs w:val="24"/>
        </w:rPr>
        <w:t>lleno de piedras canto rodado</w:t>
      </w:r>
    </w:p>
    <w:p w14:paraId="73A3BDFC" w14:textId="77777777" w:rsidR="0051314B" w:rsidRPr="009F1203" w:rsidRDefault="00206AA5" w:rsidP="009F5F27">
      <w:pPr>
        <w:pStyle w:val="Sinespaciado"/>
        <w:numPr>
          <w:ilvl w:val="0"/>
          <w:numId w:val="2"/>
        </w:numPr>
        <w:spacing w:line="276" w:lineRule="auto"/>
        <w:jc w:val="both"/>
        <w:rPr>
          <w:rFonts w:ascii="Calibri" w:hAnsi="Calibri"/>
          <w:sz w:val="24"/>
          <w:szCs w:val="24"/>
        </w:rPr>
      </w:pPr>
      <w:r w:rsidRPr="009F1203">
        <w:rPr>
          <w:rFonts w:ascii="Calibri" w:hAnsi="Calibri"/>
          <w:sz w:val="24"/>
          <w:szCs w:val="24"/>
        </w:rPr>
        <w:t>Falta la canilla de agua del canil, y dentro del mismo se observan</w:t>
      </w:r>
      <w:r w:rsidR="0051314B" w:rsidRPr="009F1203">
        <w:rPr>
          <w:rFonts w:ascii="Calibri" w:hAnsi="Calibri"/>
          <w:sz w:val="24"/>
          <w:szCs w:val="24"/>
        </w:rPr>
        <w:t xml:space="preserve"> pozos</w:t>
      </w:r>
      <w:r w:rsidR="0051314B" w:rsidRPr="009F1203">
        <w:rPr>
          <w:rFonts w:ascii="Calibri" w:hAnsi="Calibri"/>
          <w:sz w:val="24"/>
          <w:szCs w:val="24"/>
        </w:rPr>
        <w:br/>
        <w:t>y piedras de gran porte</w:t>
      </w:r>
    </w:p>
    <w:p w14:paraId="6BBC6661" w14:textId="77777777" w:rsidR="00206AA5" w:rsidRPr="009F1203" w:rsidRDefault="00206AA5" w:rsidP="009F5F27">
      <w:pPr>
        <w:pStyle w:val="Sinespaciado"/>
        <w:numPr>
          <w:ilvl w:val="0"/>
          <w:numId w:val="2"/>
        </w:numPr>
        <w:spacing w:line="276" w:lineRule="auto"/>
        <w:jc w:val="both"/>
        <w:rPr>
          <w:rFonts w:ascii="Calibri" w:hAnsi="Calibri"/>
          <w:sz w:val="24"/>
          <w:szCs w:val="24"/>
        </w:rPr>
      </w:pPr>
      <w:r w:rsidRPr="009F1203">
        <w:rPr>
          <w:rFonts w:ascii="Calibri" w:hAnsi="Calibri"/>
          <w:sz w:val="24"/>
          <w:szCs w:val="24"/>
        </w:rPr>
        <w:t xml:space="preserve"> Se solicita la reposición de todos los cestos de residuos, ya que los que</w:t>
      </w:r>
      <w:r w:rsidRPr="009F1203">
        <w:rPr>
          <w:rFonts w:ascii="Calibri" w:hAnsi="Calibri"/>
          <w:sz w:val="24"/>
          <w:szCs w:val="24"/>
        </w:rPr>
        <w:br/>
        <w:t>se encuentran dentro del predio están en muy mal estado</w:t>
      </w:r>
    </w:p>
    <w:p w14:paraId="35B07E91" w14:textId="77777777" w:rsidR="0051314B" w:rsidRPr="009F1203" w:rsidRDefault="0051314B" w:rsidP="009F5F27">
      <w:pPr>
        <w:jc w:val="both"/>
        <w:rPr>
          <w:rFonts w:ascii="Calibri" w:hAnsi="Calibri"/>
          <w:sz w:val="24"/>
          <w:szCs w:val="24"/>
        </w:rPr>
      </w:pPr>
    </w:p>
    <w:p w14:paraId="4EF446BC" w14:textId="77777777" w:rsidR="00206AA5" w:rsidRPr="009F1203" w:rsidRDefault="00206AA5" w:rsidP="009F5F27">
      <w:pPr>
        <w:jc w:val="both"/>
        <w:rPr>
          <w:rFonts w:ascii="Calibri" w:hAnsi="Calibri"/>
          <w:sz w:val="24"/>
          <w:szCs w:val="24"/>
        </w:rPr>
      </w:pPr>
      <w:r w:rsidRPr="009F1203">
        <w:rPr>
          <w:rFonts w:ascii="Calibri" w:hAnsi="Calibri"/>
          <w:sz w:val="24"/>
          <w:szCs w:val="24"/>
        </w:rPr>
        <w:t>7 de noviembre de  2016: se solicita a la empresa Autotrol S.A la revisión de las luminarias del área de la cancha de básquet. Foto.</w:t>
      </w:r>
    </w:p>
    <w:p w14:paraId="0C4A6DC5" w14:textId="77777777" w:rsidR="00206AA5" w:rsidRPr="009F1203" w:rsidRDefault="00206AA5" w:rsidP="009F5F27">
      <w:pPr>
        <w:jc w:val="both"/>
        <w:rPr>
          <w:rFonts w:ascii="Calibri" w:hAnsi="Calibri" w:cs="Arial"/>
          <w:color w:val="222222"/>
          <w:sz w:val="24"/>
          <w:szCs w:val="24"/>
          <w:shd w:val="clear" w:color="auto" w:fill="FFFFFF"/>
        </w:rPr>
      </w:pPr>
      <w:r w:rsidRPr="009F1203">
        <w:rPr>
          <w:rFonts w:ascii="Calibri" w:hAnsi="Calibri"/>
          <w:sz w:val="24"/>
          <w:szCs w:val="24"/>
        </w:rPr>
        <w:t xml:space="preserve">24 de noviembre de 2016: </w:t>
      </w:r>
      <w:r w:rsidRPr="009F1203">
        <w:rPr>
          <w:rFonts w:ascii="Calibri" w:hAnsi="Calibri" w:cs="Arial"/>
          <w:color w:val="222222"/>
          <w:sz w:val="24"/>
          <w:szCs w:val="24"/>
          <w:shd w:val="clear" w:color="auto" w:fill="FFFFFF"/>
        </w:rPr>
        <w:t>Ese reitera vía mail a la empresa Macchi S.A:</w:t>
      </w:r>
    </w:p>
    <w:p w14:paraId="1E61DF62" w14:textId="77777777" w:rsidR="00206AA5" w:rsidRPr="009F1203" w:rsidRDefault="00206AA5" w:rsidP="009F5F27">
      <w:pPr>
        <w:jc w:val="both"/>
        <w:rPr>
          <w:rFonts w:ascii="Calibri" w:hAnsi="Calibri"/>
          <w:sz w:val="24"/>
          <w:szCs w:val="24"/>
        </w:rPr>
      </w:pPr>
      <w:r w:rsidRPr="009F1203">
        <w:rPr>
          <w:rFonts w:ascii="Calibri" w:hAnsi="Calibri" w:cs="Arial"/>
          <w:color w:val="222222"/>
          <w:sz w:val="24"/>
          <w:szCs w:val="24"/>
          <w:shd w:val="clear" w:color="auto" w:fill="FFFFFF"/>
        </w:rPr>
        <w:t>Se reitera el cambio de los cestos de basura de dicho espacio.</w:t>
      </w:r>
      <w:r w:rsidRPr="009F1203">
        <w:rPr>
          <w:rFonts w:ascii="Calibri" w:hAnsi="Calibri" w:cs="Arial"/>
          <w:color w:val="222222"/>
          <w:sz w:val="24"/>
          <w:szCs w:val="24"/>
        </w:rPr>
        <w:br/>
      </w:r>
      <w:r w:rsidRPr="009F1203">
        <w:rPr>
          <w:rFonts w:ascii="Calibri" w:hAnsi="Calibri" w:cs="Arial"/>
          <w:color w:val="222222"/>
          <w:sz w:val="24"/>
          <w:szCs w:val="24"/>
          <w:shd w:val="clear" w:color="auto" w:fill="FFFFFF"/>
        </w:rPr>
        <w:t>Se reitera el chapón en la parte baja de la puerta de entrada de rojas 130.</w:t>
      </w:r>
      <w:r w:rsidRPr="009F1203">
        <w:rPr>
          <w:rFonts w:ascii="Calibri" w:hAnsi="Calibri" w:cs="Arial"/>
          <w:color w:val="222222"/>
          <w:sz w:val="24"/>
          <w:szCs w:val="24"/>
        </w:rPr>
        <w:br/>
      </w:r>
      <w:r w:rsidRPr="009F1203">
        <w:rPr>
          <w:rFonts w:ascii="Calibri" w:hAnsi="Calibri" w:cs="Arial"/>
          <w:color w:val="222222"/>
          <w:sz w:val="24"/>
          <w:szCs w:val="24"/>
          <w:shd w:val="clear" w:color="auto" w:fill="FFFFFF"/>
        </w:rPr>
        <w:t>Se  reitera,  el desagüe de los bebederos, y la  puesta a punto de los mismos.</w:t>
      </w:r>
    </w:p>
    <w:p w14:paraId="2BC36AA6" w14:textId="77777777" w:rsidR="00206AA5" w:rsidRPr="009F1203" w:rsidRDefault="00206AA5" w:rsidP="009F5F27">
      <w:pPr>
        <w:jc w:val="both"/>
        <w:rPr>
          <w:rFonts w:ascii="Calibri" w:hAnsi="Calibri"/>
          <w:b/>
          <w:color w:val="FF0000"/>
          <w:sz w:val="24"/>
          <w:szCs w:val="24"/>
        </w:rPr>
      </w:pPr>
    </w:p>
    <w:p w14:paraId="02DF370D" w14:textId="77777777" w:rsidR="00206AA5" w:rsidRPr="009F1203" w:rsidRDefault="00206AA5" w:rsidP="009F5F27">
      <w:pPr>
        <w:jc w:val="both"/>
        <w:rPr>
          <w:rFonts w:ascii="Calibri" w:hAnsi="Calibri"/>
          <w:b/>
          <w:sz w:val="24"/>
          <w:szCs w:val="24"/>
        </w:rPr>
      </w:pPr>
      <w:r w:rsidRPr="009F1203">
        <w:rPr>
          <w:rFonts w:ascii="Calibri" w:hAnsi="Calibri"/>
          <w:b/>
          <w:sz w:val="24"/>
          <w:szCs w:val="24"/>
        </w:rPr>
        <w:t>PLAZA IRLANDA – AVDA. DONATO ALVAREZ- AVDA. GAONA- NEUQUEN—SEGUI.</w:t>
      </w:r>
    </w:p>
    <w:p w14:paraId="484FB1E8"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La plaza  cuenta con personal  de  Guardianes  que prestan servicio de Lunes a Viernes –Turno mañana y Sábados, Domingo y Feriados turno completo. </w:t>
      </w:r>
    </w:p>
    <w:p w14:paraId="3468F65D"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 la PLAZA IRLANDA. </w:t>
      </w:r>
    </w:p>
    <w:p w14:paraId="39C0198A"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19A08F1D" w14:textId="77777777" w:rsidR="00206AA5" w:rsidRPr="009F1203" w:rsidRDefault="00206AA5" w:rsidP="009F5F27">
      <w:pPr>
        <w:pStyle w:val="Prrafodelista1"/>
        <w:numPr>
          <w:ilvl w:val="0"/>
          <w:numId w:val="1"/>
        </w:numPr>
        <w:jc w:val="both"/>
        <w:rPr>
          <w:sz w:val="24"/>
          <w:szCs w:val="24"/>
        </w:rPr>
      </w:pPr>
      <w:r w:rsidRPr="009F1203">
        <w:rPr>
          <w:sz w:val="24"/>
          <w:szCs w:val="24"/>
        </w:rPr>
        <w:t>SUTEC  S.A ( Instalaciones Eléctricas – luminaria indoor)</w:t>
      </w:r>
    </w:p>
    <w:p w14:paraId="3F9F060E" w14:textId="77777777" w:rsidR="00206AA5" w:rsidRPr="009F1203" w:rsidRDefault="00206AA5" w:rsidP="009F5F27">
      <w:pPr>
        <w:pStyle w:val="Prrafodelista1"/>
        <w:ind w:left="360"/>
        <w:jc w:val="both"/>
        <w:rPr>
          <w:sz w:val="24"/>
          <w:szCs w:val="24"/>
        </w:rPr>
      </w:pPr>
    </w:p>
    <w:p w14:paraId="52B81B9B" w14:textId="77777777" w:rsidR="00206AA5" w:rsidRPr="009F1203" w:rsidRDefault="00206AA5" w:rsidP="00A82B92">
      <w:pPr>
        <w:pStyle w:val="Prrafodelista1"/>
        <w:ind w:left="0"/>
        <w:jc w:val="both"/>
        <w:rPr>
          <w:sz w:val="24"/>
          <w:szCs w:val="24"/>
        </w:rPr>
      </w:pPr>
      <w:r w:rsidRPr="009F1203">
        <w:rPr>
          <w:sz w:val="24"/>
          <w:szCs w:val="24"/>
        </w:rPr>
        <w:t xml:space="preserve">6 de Junio de 2016: se informa a la empresa Sutec S.A. la revisión y posterior reparación de las siguientes luminarias: </w:t>
      </w:r>
    </w:p>
    <w:p w14:paraId="7C07DEF3" w14:textId="77777777" w:rsidR="00206AA5" w:rsidRPr="009F1203" w:rsidRDefault="00206AA5" w:rsidP="009F5F27">
      <w:pPr>
        <w:shd w:val="clear" w:color="auto" w:fill="FFFFFF"/>
        <w:spacing w:after="0"/>
        <w:jc w:val="both"/>
        <w:rPr>
          <w:rFonts w:ascii="Calibri" w:hAnsi="Calibri" w:cs="Arial"/>
          <w:color w:val="222222"/>
          <w:sz w:val="24"/>
          <w:szCs w:val="24"/>
          <w:lang w:val="en-US" w:eastAsia="es-AR"/>
        </w:rPr>
      </w:pPr>
      <w:r w:rsidRPr="009F1203">
        <w:rPr>
          <w:rFonts w:ascii="Calibri" w:hAnsi="Calibri" w:cs="Arial"/>
          <w:color w:val="222222"/>
          <w:sz w:val="24"/>
          <w:szCs w:val="24"/>
          <w:lang w:val="en-US" w:eastAsia="es-AR"/>
        </w:rPr>
        <w:t>B40-4-410</w:t>
      </w:r>
      <w:proofErr w:type="gramStart"/>
      <w:r w:rsidRPr="009F1203">
        <w:rPr>
          <w:rFonts w:ascii="Calibri" w:hAnsi="Calibri" w:cs="Arial"/>
          <w:color w:val="222222"/>
          <w:sz w:val="24"/>
          <w:szCs w:val="24"/>
          <w:lang w:val="en-US" w:eastAsia="es-AR"/>
        </w:rPr>
        <w:t>,B20</w:t>
      </w:r>
      <w:proofErr w:type="gramEnd"/>
      <w:r w:rsidRPr="009F1203">
        <w:rPr>
          <w:rFonts w:ascii="Calibri" w:hAnsi="Calibri" w:cs="Arial"/>
          <w:color w:val="222222"/>
          <w:sz w:val="24"/>
          <w:szCs w:val="24"/>
          <w:lang w:val="en-US" w:eastAsia="es-AR"/>
        </w:rPr>
        <w:t>-2-190,B10-100-1,B40-4-420,B20-2-230,B20-2-240,B20-2-210,B30-3-340,B20-2-200,</w:t>
      </w:r>
    </w:p>
    <w:p w14:paraId="550101B8" w14:textId="77777777" w:rsidR="00206AA5" w:rsidRPr="009F1203" w:rsidRDefault="00206AA5" w:rsidP="009F5F27">
      <w:pPr>
        <w:shd w:val="clear" w:color="auto" w:fill="FFFFFF"/>
        <w:spacing w:after="0"/>
        <w:jc w:val="both"/>
        <w:rPr>
          <w:rFonts w:ascii="Calibri" w:hAnsi="Calibri" w:cs="Arial"/>
          <w:color w:val="222222"/>
          <w:sz w:val="24"/>
          <w:szCs w:val="24"/>
          <w:lang w:val="en-US" w:eastAsia="es-AR"/>
        </w:rPr>
      </w:pPr>
      <w:r w:rsidRPr="009F1203">
        <w:rPr>
          <w:rFonts w:ascii="Calibri" w:hAnsi="Calibri" w:cs="Arial"/>
          <w:color w:val="222222"/>
          <w:sz w:val="24"/>
          <w:szCs w:val="24"/>
          <w:lang w:val="en-US" w:eastAsia="es-AR"/>
        </w:rPr>
        <w:t>B70-7-730</w:t>
      </w:r>
    </w:p>
    <w:p w14:paraId="22ABC9FC" w14:textId="77777777" w:rsidR="00206AA5" w:rsidRPr="009F1203" w:rsidRDefault="00206AA5" w:rsidP="009F5F27">
      <w:pPr>
        <w:shd w:val="clear" w:color="auto" w:fill="FFFFFF"/>
        <w:spacing w:after="0"/>
        <w:jc w:val="both"/>
        <w:rPr>
          <w:rFonts w:ascii="Calibri" w:hAnsi="Calibri" w:cs="Arial"/>
          <w:color w:val="222222"/>
          <w:sz w:val="24"/>
          <w:szCs w:val="24"/>
          <w:lang w:val="en-US" w:eastAsia="es-AR"/>
        </w:rPr>
      </w:pPr>
    </w:p>
    <w:p w14:paraId="33708FBB"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25 de Julio de 2016: se realizo la instalación de  luminarias LED. </w:t>
      </w:r>
    </w:p>
    <w:p w14:paraId="0046C1D8"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178072DE" wp14:editId="35C36DF7">
            <wp:extent cx="2184826" cy="1676400"/>
            <wp:effectExtent l="19050" t="0" r="5924" b="0"/>
            <wp:docPr id="63" name="Imagen 26" descr="C:\Users\USUARIO\Downloads\IMG_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UARIO\Downloads\IMG_2963.JPG"/>
                    <pic:cNvPicPr>
                      <a:picLocks noChangeAspect="1" noChangeArrowheads="1"/>
                    </pic:cNvPicPr>
                  </pic:nvPicPr>
                  <pic:blipFill>
                    <a:blip r:embed="rId56" cstate="print"/>
                    <a:srcRect/>
                    <a:stretch>
                      <a:fillRect/>
                    </a:stretch>
                  </pic:blipFill>
                  <pic:spPr bwMode="auto">
                    <a:xfrm>
                      <a:off x="0" y="0"/>
                      <a:ext cx="2192585" cy="168235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255E79DE" wp14:editId="34760B06">
            <wp:extent cx="2241550" cy="1681163"/>
            <wp:effectExtent l="19050" t="0" r="6350" b="0"/>
            <wp:docPr id="64" name="Imagen 27" descr="C:\Users\USUARIO\Downloads\IMG_2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UARIO\Downloads\IMG_2964.JPG"/>
                    <pic:cNvPicPr>
                      <a:picLocks noChangeAspect="1" noChangeArrowheads="1"/>
                    </pic:cNvPicPr>
                  </pic:nvPicPr>
                  <pic:blipFill>
                    <a:blip r:embed="rId57" cstate="print"/>
                    <a:srcRect/>
                    <a:stretch>
                      <a:fillRect/>
                    </a:stretch>
                  </pic:blipFill>
                  <pic:spPr bwMode="auto">
                    <a:xfrm>
                      <a:off x="0" y="0"/>
                      <a:ext cx="2241550" cy="1681163"/>
                    </a:xfrm>
                    <a:prstGeom prst="rect">
                      <a:avLst/>
                    </a:prstGeom>
                    <a:noFill/>
                    <a:ln w="9525">
                      <a:noFill/>
                      <a:miter lim="800000"/>
                      <a:headEnd/>
                      <a:tailEnd/>
                    </a:ln>
                  </pic:spPr>
                </pic:pic>
              </a:graphicData>
            </a:graphic>
          </wp:inline>
        </w:drawing>
      </w:r>
    </w:p>
    <w:p w14:paraId="358724D5"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2 DE Septiembre de 2016: se hizo presente la Unidad Móvil Veterinaria. </w:t>
      </w:r>
    </w:p>
    <w:p w14:paraId="1C9CBD0D"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2F91A2B2" wp14:editId="011B6561">
            <wp:extent cx="2647950" cy="2647950"/>
            <wp:effectExtent l="19050" t="0" r="0" b="0"/>
            <wp:docPr id="68" name="Imagen 31" descr="C:\Users\USUARIO\Downloads\IMG_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UARIO\Downloads\IMG_2957.JPG"/>
                    <pic:cNvPicPr>
                      <a:picLocks noChangeAspect="1" noChangeArrowheads="1"/>
                    </pic:cNvPicPr>
                  </pic:nvPicPr>
                  <pic:blipFill>
                    <a:blip r:embed="rId58" cstate="print"/>
                    <a:srcRect/>
                    <a:stretch>
                      <a:fillRect/>
                    </a:stretch>
                  </pic:blipFill>
                  <pic:spPr bwMode="auto">
                    <a:xfrm>
                      <a:off x="0" y="0"/>
                      <a:ext cx="2648849" cy="2648849"/>
                    </a:xfrm>
                    <a:prstGeom prst="rect">
                      <a:avLst/>
                    </a:prstGeom>
                    <a:noFill/>
                    <a:ln w="9525">
                      <a:noFill/>
                      <a:miter lim="800000"/>
                      <a:headEnd/>
                      <a:tailEnd/>
                    </a:ln>
                  </pic:spPr>
                </pic:pic>
              </a:graphicData>
            </a:graphic>
          </wp:inline>
        </w:drawing>
      </w:r>
    </w:p>
    <w:p w14:paraId="440D4A07" w14:textId="77777777" w:rsidR="00206AA5" w:rsidRPr="009F1203" w:rsidRDefault="00206AA5" w:rsidP="009F5F27">
      <w:pPr>
        <w:jc w:val="both"/>
        <w:rPr>
          <w:rFonts w:ascii="Calibri" w:hAnsi="Calibri"/>
          <w:sz w:val="24"/>
          <w:szCs w:val="24"/>
        </w:rPr>
      </w:pPr>
    </w:p>
    <w:p w14:paraId="4CDDD21F" w14:textId="77777777" w:rsidR="00206AA5" w:rsidRPr="009F1203" w:rsidRDefault="00206AA5" w:rsidP="009F5F27">
      <w:pPr>
        <w:jc w:val="both"/>
        <w:rPr>
          <w:rFonts w:ascii="Calibri" w:hAnsi="Calibri"/>
          <w:sz w:val="24"/>
          <w:szCs w:val="24"/>
        </w:rPr>
      </w:pPr>
      <w:r w:rsidRPr="009F1203">
        <w:rPr>
          <w:rFonts w:ascii="Calibri" w:hAnsi="Calibri"/>
          <w:sz w:val="24"/>
          <w:szCs w:val="24"/>
        </w:rPr>
        <w:t>16 de Septiembre de 2016: se hizo la puesta a punto del mástil.</w:t>
      </w:r>
    </w:p>
    <w:p w14:paraId="74D2D875"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130CDE22" wp14:editId="6FB2720D">
            <wp:extent cx="1733550" cy="2311852"/>
            <wp:effectExtent l="19050" t="0" r="0" b="0"/>
            <wp:docPr id="58" name="Imagen 21" descr="C:\Users\USUARIO\Downloads\IMG_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UARIO\Downloads\IMG_0358.JPG"/>
                    <pic:cNvPicPr>
                      <a:picLocks noChangeAspect="1" noChangeArrowheads="1"/>
                    </pic:cNvPicPr>
                  </pic:nvPicPr>
                  <pic:blipFill>
                    <a:blip r:embed="rId59" cstate="print"/>
                    <a:srcRect/>
                    <a:stretch>
                      <a:fillRect/>
                    </a:stretch>
                  </pic:blipFill>
                  <pic:spPr bwMode="auto">
                    <a:xfrm>
                      <a:off x="0" y="0"/>
                      <a:ext cx="1747516" cy="2330477"/>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2BCE4ECD" wp14:editId="24B1EA43">
            <wp:extent cx="1714153" cy="2285985"/>
            <wp:effectExtent l="19050" t="0" r="347" b="0"/>
            <wp:docPr id="59" name="Imagen 22" descr="C:\Users\USUARIO\Downloads\IMG_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Downloads\IMG_0365.JPG"/>
                    <pic:cNvPicPr>
                      <a:picLocks noChangeAspect="1" noChangeArrowheads="1"/>
                    </pic:cNvPicPr>
                  </pic:nvPicPr>
                  <pic:blipFill>
                    <a:blip r:embed="rId60" cstate="print"/>
                    <a:srcRect/>
                    <a:stretch>
                      <a:fillRect/>
                    </a:stretch>
                  </pic:blipFill>
                  <pic:spPr bwMode="auto">
                    <a:xfrm>
                      <a:off x="0" y="0"/>
                      <a:ext cx="1717083" cy="228989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5874D35F" wp14:editId="14DDC4D9">
            <wp:extent cx="1707022" cy="2276475"/>
            <wp:effectExtent l="19050" t="0" r="7478" b="0"/>
            <wp:docPr id="60" name="Imagen 23" descr="C:\Users\USUARIO\Downloads\IMG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_0380.JPG"/>
                    <pic:cNvPicPr>
                      <a:picLocks noChangeAspect="1" noChangeArrowheads="1"/>
                    </pic:cNvPicPr>
                  </pic:nvPicPr>
                  <pic:blipFill>
                    <a:blip r:embed="rId61" cstate="print"/>
                    <a:srcRect/>
                    <a:stretch>
                      <a:fillRect/>
                    </a:stretch>
                  </pic:blipFill>
                  <pic:spPr bwMode="auto">
                    <a:xfrm>
                      <a:off x="0" y="0"/>
                      <a:ext cx="1714573" cy="2286546"/>
                    </a:xfrm>
                    <a:prstGeom prst="rect">
                      <a:avLst/>
                    </a:prstGeom>
                    <a:noFill/>
                    <a:ln w="9525">
                      <a:noFill/>
                      <a:miter lim="800000"/>
                      <a:headEnd/>
                      <a:tailEnd/>
                    </a:ln>
                  </pic:spPr>
                </pic:pic>
              </a:graphicData>
            </a:graphic>
          </wp:inline>
        </w:drawing>
      </w:r>
    </w:p>
    <w:p w14:paraId="57C7019B" w14:textId="77777777" w:rsidR="00206AA5" w:rsidRPr="009F1203" w:rsidRDefault="00206AA5" w:rsidP="009F5F27">
      <w:pPr>
        <w:jc w:val="both"/>
        <w:rPr>
          <w:rFonts w:ascii="Calibri" w:hAnsi="Calibri"/>
          <w:sz w:val="24"/>
          <w:szCs w:val="24"/>
        </w:rPr>
      </w:pPr>
      <w:r w:rsidRPr="009F1203">
        <w:rPr>
          <w:rFonts w:ascii="Calibri" w:hAnsi="Calibri"/>
          <w:sz w:val="24"/>
          <w:szCs w:val="24"/>
        </w:rPr>
        <w:lastRenderedPageBreak/>
        <w:t xml:space="preserve">En la Plaza Irlanda se llevo a cabo el Mantenimiento </w:t>
      </w:r>
      <w:proofErr w:type="gramStart"/>
      <w:r w:rsidRPr="009F1203">
        <w:rPr>
          <w:rFonts w:ascii="Calibri" w:hAnsi="Calibri"/>
          <w:sz w:val="24"/>
          <w:szCs w:val="24"/>
        </w:rPr>
        <w:t>Integral :</w:t>
      </w:r>
      <w:proofErr w:type="gramEnd"/>
    </w:p>
    <w:p w14:paraId="08956FF4" w14:textId="77777777" w:rsidR="00206AA5" w:rsidRPr="009F1203" w:rsidRDefault="00206AA5" w:rsidP="009F5F27">
      <w:pPr>
        <w:jc w:val="both"/>
        <w:rPr>
          <w:rFonts w:ascii="Calibri" w:hAnsi="Calibri"/>
          <w:sz w:val="24"/>
          <w:szCs w:val="24"/>
        </w:rPr>
      </w:pPr>
      <w:r w:rsidRPr="009F1203">
        <w:rPr>
          <w:rFonts w:ascii="Calibri" w:hAnsi="Calibri"/>
          <w:sz w:val="24"/>
          <w:szCs w:val="24"/>
        </w:rPr>
        <w:t>Tareas Realizadas:</w:t>
      </w:r>
    </w:p>
    <w:p w14:paraId="67F4928B" w14:textId="77777777" w:rsidR="00206AA5" w:rsidRPr="009F1203" w:rsidRDefault="00206AA5" w:rsidP="009F5F27">
      <w:pPr>
        <w:pStyle w:val="Prrafodelista"/>
        <w:numPr>
          <w:ilvl w:val="0"/>
          <w:numId w:val="1"/>
        </w:numPr>
        <w:jc w:val="both"/>
        <w:rPr>
          <w:sz w:val="24"/>
          <w:szCs w:val="24"/>
        </w:rPr>
      </w:pPr>
      <w:r w:rsidRPr="009F1203">
        <w:rPr>
          <w:sz w:val="24"/>
          <w:szCs w:val="24"/>
        </w:rPr>
        <w:t>Parquizacion</w:t>
      </w:r>
    </w:p>
    <w:p w14:paraId="2CA6D376" w14:textId="77777777" w:rsidR="00206AA5" w:rsidRPr="009F1203" w:rsidRDefault="00206AA5" w:rsidP="009F5F27">
      <w:pPr>
        <w:pStyle w:val="Prrafodelista"/>
        <w:numPr>
          <w:ilvl w:val="0"/>
          <w:numId w:val="1"/>
        </w:numPr>
        <w:jc w:val="both"/>
        <w:rPr>
          <w:sz w:val="24"/>
          <w:szCs w:val="24"/>
        </w:rPr>
      </w:pPr>
      <w:r w:rsidRPr="009F1203">
        <w:rPr>
          <w:sz w:val="24"/>
          <w:szCs w:val="24"/>
        </w:rPr>
        <w:t>Trabajo integral de jardinería.</w:t>
      </w:r>
    </w:p>
    <w:p w14:paraId="170B1E1A" w14:textId="77777777" w:rsidR="00206AA5" w:rsidRPr="009F1203" w:rsidRDefault="00206AA5" w:rsidP="009F5F27">
      <w:pPr>
        <w:pStyle w:val="Prrafodelista"/>
        <w:numPr>
          <w:ilvl w:val="0"/>
          <w:numId w:val="1"/>
        </w:numPr>
        <w:jc w:val="both"/>
        <w:rPr>
          <w:sz w:val="24"/>
          <w:szCs w:val="24"/>
        </w:rPr>
      </w:pPr>
      <w:r w:rsidRPr="009F1203">
        <w:rPr>
          <w:sz w:val="24"/>
          <w:szCs w:val="24"/>
        </w:rPr>
        <w:t>Reposición, reparación y pintado de equipamiento Urbano.</w:t>
      </w:r>
    </w:p>
    <w:p w14:paraId="208E82D2" w14:textId="77777777" w:rsidR="00206AA5" w:rsidRPr="009F1203" w:rsidRDefault="00206AA5" w:rsidP="009F5F27">
      <w:pPr>
        <w:pStyle w:val="Prrafodelista"/>
        <w:numPr>
          <w:ilvl w:val="0"/>
          <w:numId w:val="1"/>
        </w:numPr>
        <w:jc w:val="both"/>
        <w:rPr>
          <w:sz w:val="24"/>
          <w:szCs w:val="24"/>
        </w:rPr>
      </w:pPr>
      <w:r w:rsidRPr="009F1203">
        <w:rPr>
          <w:sz w:val="24"/>
          <w:szCs w:val="24"/>
        </w:rPr>
        <w:t>Carteleria.</w:t>
      </w:r>
    </w:p>
    <w:p w14:paraId="163D6EAF" w14:textId="77777777" w:rsidR="00206AA5" w:rsidRPr="009F1203" w:rsidRDefault="00206AA5" w:rsidP="009F5F27">
      <w:pPr>
        <w:pStyle w:val="Prrafodelista"/>
        <w:numPr>
          <w:ilvl w:val="0"/>
          <w:numId w:val="1"/>
        </w:numPr>
        <w:jc w:val="both"/>
        <w:rPr>
          <w:sz w:val="24"/>
          <w:szCs w:val="24"/>
        </w:rPr>
      </w:pPr>
      <w:r w:rsidRPr="009F1203">
        <w:rPr>
          <w:sz w:val="24"/>
          <w:szCs w:val="24"/>
        </w:rPr>
        <w:t>Reposición de maquinaria de posta aeróbica externa.</w:t>
      </w:r>
    </w:p>
    <w:p w14:paraId="4DCBF27C" w14:textId="77777777" w:rsidR="00206AA5" w:rsidRPr="009F1203" w:rsidRDefault="00206AA5" w:rsidP="009F5F27">
      <w:pPr>
        <w:pStyle w:val="Prrafodelista"/>
        <w:numPr>
          <w:ilvl w:val="0"/>
          <w:numId w:val="1"/>
        </w:numPr>
        <w:jc w:val="both"/>
        <w:rPr>
          <w:sz w:val="24"/>
          <w:szCs w:val="24"/>
        </w:rPr>
      </w:pPr>
      <w:r w:rsidRPr="009F1203">
        <w:rPr>
          <w:sz w:val="24"/>
          <w:szCs w:val="24"/>
        </w:rPr>
        <w:t>Reparación y pintado del anfiteatro.</w:t>
      </w:r>
    </w:p>
    <w:p w14:paraId="242260C1" w14:textId="77777777" w:rsidR="00206AA5" w:rsidRPr="009F1203" w:rsidRDefault="00206AA5" w:rsidP="009F5F27">
      <w:pPr>
        <w:pStyle w:val="Prrafodelista"/>
        <w:numPr>
          <w:ilvl w:val="0"/>
          <w:numId w:val="1"/>
        </w:numPr>
        <w:jc w:val="both"/>
        <w:rPr>
          <w:sz w:val="24"/>
          <w:szCs w:val="24"/>
        </w:rPr>
      </w:pPr>
      <w:r w:rsidRPr="009F1203">
        <w:rPr>
          <w:sz w:val="24"/>
          <w:szCs w:val="24"/>
        </w:rPr>
        <w:t>Puesta en funcionamiento del sistema de riego.</w:t>
      </w:r>
    </w:p>
    <w:p w14:paraId="55E6A08E" w14:textId="77777777" w:rsidR="00206AA5" w:rsidRPr="009F1203" w:rsidRDefault="00206AA5" w:rsidP="009F5F27">
      <w:pPr>
        <w:pStyle w:val="Prrafodelista"/>
        <w:numPr>
          <w:ilvl w:val="0"/>
          <w:numId w:val="1"/>
        </w:numPr>
        <w:jc w:val="both"/>
        <w:rPr>
          <w:sz w:val="24"/>
          <w:szCs w:val="24"/>
        </w:rPr>
      </w:pPr>
      <w:r w:rsidRPr="009F1203">
        <w:rPr>
          <w:sz w:val="24"/>
          <w:szCs w:val="24"/>
        </w:rPr>
        <w:t>Reparación de senderos internos y externos.</w:t>
      </w:r>
    </w:p>
    <w:p w14:paraId="0BAA5CA1" w14:textId="77777777" w:rsidR="00206AA5" w:rsidRPr="009F1203" w:rsidRDefault="00206AA5" w:rsidP="009F5F27">
      <w:pPr>
        <w:pStyle w:val="Prrafodelista"/>
        <w:numPr>
          <w:ilvl w:val="0"/>
          <w:numId w:val="1"/>
        </w:numPr>
        <w:jc w:val="both"/>
        <w:rPr>
          <w:sz w:val="24"/>
          <w:szCs w:val="24"/>
        </w:rPr>
      </w:pPr>
      <w:r w:rsidRPr="009F1203">
        <w:rPr>
          <w:sz w:val="24"/>
          <w:szCs w:val="24"/>
        </w:rPr>
        <w:t>Reposición de alambrado y demarcación de la cancha de Basquet</w:t>
      </w:r>
    </w:p>
    <w:p w14:paraId="21B03554" w14:textId="77777777" w:rsidR="00206AA5" w:rsidRPr="009F1203" w:rsidRDefault="00206AA5" w:rsidP="009F5F27">
      <w:pPr>
        <w:pStyle w:val="Prrafodelista"/>
        <w:numPr>
          <w:ilvl w:val="0"/>
          <w:numId w:val="1"/>
        </w:numPr>
        <w:jc w:val="both"/>
        <w:rPr>
          <w:sz w:val="24"/>
          <w:szCs w:val="24"/>
        </w:rPr>
      </w:pPr>
      <w:r w:rsidRPr="009F1203">
        <w:rPr>
          <w:sz w:val="24"/>
          <w:szCs w:val="24"/>
        </w:rPr>
        <w:t>Demarcación de playón Lúdico.</w:t>
      </w:r>
    </w:p>
    <w:p w14:paraId="7FFA8AC3" w14:textId="77777777" w:rsidR="00206AA5" w:rsidRPr="009F1203" w:rsidRDefault="00206AA5" w:rsidP="009F5F27">
      <w:pPr>
        <w:pStyle w:val="Prrafodelista"/>
        <w:numPr>
          <w:ilvl w:val="0"/>
          <w:numId w:val="1"/>
        </w:numPr>
        <w:jc w:val="both"/>
        <w:rPr>
          <w:sz w:val="24"/>
          <w:szCs w:val="24"/>
        </w:rPr>
      </w:pPr>
      <w:r w:rsidRPr="009F1203">
        <w:rPr>
          <w:sz w:val="24"/>
          <w:szCs w:val="24"/>
        </w:rPr>
        <w:t>Extracción de arboles internos al Patio de juegos infantil.</w:t>
      </w:r>
    </w:p>
    <w:p w14:paraId="49AA6455" w14:textId="77777777" w:rsidR="00206AA5" w:rsidRPr="009F1203" w:rsidRDefault="00206AA5" w:rsidP="009F5F27">
      <w:pPr>
        <w:pStyle w:val="Prrafodelista"/>
        <w:numPr>
          <w:ilvl w:val="0"/>
          <w:numId w:val="1"/>
        </w:numPr>
        <w:jc w:val="both"/>
        <w:rPr>
          <w:sz w:val="24"/>
          <w:szCs w:val="24"/>
        </w:rPr>
      </w:pPr>
      <w:r w:rsidRPr="009F1203">
        <w:rPr>
          <w:sz w:val="24"/>
          <w:szCs w:val="24"/>
        </w:rPr>
        <w:t>Arreglo de veredas externas perimetral al parque.</w:t>
      </w:r>
    </w:p>
    <w:p w14:paraId="28D7F6B5" w14:textId="77777777" w:rsidR="00206AA5" w:rsidRPr="009F1203" w:rsidRDefault="00206AA5" w:rsidP="009F5F27">
      <w:pPr>
        <w:pStyle w:val="Prrafodelista"/>
        <w:numPr>
          <w:ilvl w:val="0"/>
          <w:numId w:val="1"/>
        </w:numPr>
        <w:jc w:val="both"/>
        <w:rPr>
          <w:sz w:val="24"/>
          <w:szCs w:val="24"/>
        </w:rPr>
      </w:pPr>
      <w:r w:rsidRPr="009F1203">
        <w:rPr>
          <w:sz w:val="24"/>
          <w:szCs w:val="24"/>
        </w:rPr>
        <w:t>Reposición de cestos galvanizados.</w:t>
      </w:r>
    </w:p>
    <w:p w14:paraId="002051D4" w14:textId="77777777" w:rsidR="00206AA5" w:rsidRPr="009F1203" w:rsidRDefault="00206AA5" w:rsidP="009F5F27">
      <w:pPr>
        <w:pStyle w:val="Prrafodelista"/>
        <w:numPr>
          <w:ilvl w:val="0"/>
          <w:numId w:val="1"/>
        </w:numPr>
        <w:jc w:val="both"/>
        <w:rPr>
          <w:sz w:val="24"/>
          <w:szCs w:val="24"/>
        </w:rPr>
      </w:pPr>
      <w:r w:rsidRPr="009F1203">
        <w:rPr>
          <w:sz w:val="24"/>
          <w:szCs w:val="24"/>
        </w:rPr>
        <w:t>Reposición de juego inclusivo, incorporación de piso anti golpes.</w:t>
      </w:r>
    </w:p>
    <w:p w14:paraId="72EFDDD9" w14:textId="77777777" w:rsidR="00206AA5" w:rsidRPr="009F1203" w:rsidRDefault="00206AA5" w:rsidP="009F5F27">
      <w:pPr>
        <w:pStyle w:val="Prrafodelista"/>
        <w:numPr>
          <w:ilvl w:val="0"/>
          <w:numId w:val="1"/>
        </w:numPr>
        <w:jc w:val="both"/>
        <w:rPr>
          <w:sz w:val="24"/>
          <w:szCs w:val="24"/>
        </w:rPr>
      </w:pPr>
      <w:r w:rsidRPr="009F1203">
        <w:rPr>
          <w:sz w:val="24"/>
          <w:szCs w:val="24"/>
        </w:rPr>
        <w:t xml:space="preserve">Caniles en ejecución. </w:t>
      </w:r>
    </w:p>
    <w:p w14:paraId="771EB1A3" w14:textId="77777777" w:rsidR="00206AA5" w:rsidRPr="009F1203" w:rsidRDefault="00206AA5" w:rsidP="009F5F27">
      <w:pPr>
        <w:jc w:val="both"/>
        <w:rPr>
          <w:rFonts w:ascii="Calibri" w:hAnsi="Calibri"/>
          <w:sz w:val="24"/>
          <w:szCs w:val="24"/>
        </w:rPr>
      </w:pPr>
    </w:p>
    <w:p w14:paraId="6F91A057"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1AD56A70" wp14:editId="0861079C">
            <wp:extent cx="2675989" cy="1504950"/>
            <wp:effectExtent l="19050" t="0" r="0" b="0"/>
            <wp:docPr id="39" name="Imagen 3" descr="C:\Users\USUARIO\Downloads\IMG_8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_8814.JPG"/>
                    <pic:cNvPicPr>
                      <a:picLocks noChangeAspect="1" noChangeArrowheads="1"/>
                    </pic:cNvPicPr>
                  </pic:nvPicPr>
                  <pic:blipFill>
                    <a:blip r:embed="rId62" cstate="print"/>
                    <a:srcRect/>
                    <a:stretch>
                      <a:fillRect/>
                    </a:stretch>
                  </pic:blipFill>
                  <pic:spPr bwMode="auto">
                    <a:xfrm>
                      <a:off x="0" y="0"/>
                      <a:ext cx="2678902" cy="150658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0D6D92A3" wp14:editId="3F9F3C13">
            <wp:extent cx="2686050" cy="1510609"/>
            <wp:effectExtent l="19050" t="0" r="0" b="0"/>
            <wp:docPr id="40" name="Imagen 4" descr="C:\Users\USUARIO\Downloads\IMG_8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_8815.JPG"/>
                    <pic:cNvPicPr>
                      <a:picLocks noChangeAspect="1" noChangeArrowheads="1"/>
                    </pic:cNvPicPr>
                  </pic:nvPicPr>
                  <pic:blipFill>
                    <a:blip r:embed="rId63" cstate="print"/>
                    <a:srcRect/>
                    <a:stretch>
                      <a:fillRect/>
                    </a:stretch>
                  </pic:blipFill>
                  <pic:spPr bwMode="auto">
                    <a:xfrm>
                      <a:off x="0" y="0"/>
                      <a:ext cx="2707121" cy="1522459"/>
                    </a:xfrm>
                    <a:prstGeom prst="rect">
                      <a:avLst/>
                    </a:prstGeom>
                    <a:noFill/>
                    <a:ln w="9525">
                      <a:noFill/>
                      <a:miter lim="800000"/>
                      <a:headEnd/>
                      <a:tailEnd/>
                    </a:ln>
                  </pic:spPr>
                </pic:pic>
              </a:graphicData>
            </a:graphic>
          </wp:inline>
        </w:drawing>
      </w:r>
    </w:p>
    <w:p w14:paraId="40C119A0"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5AD07BF8" wp14:editId="0B30B57C">
            <wp:extent cx="2615179" cy="1962150"/>
            <wp:effectExtent l="19050" t="0" r="0" b="0"/>
            <wp:docPr id="41" name="Imagen 5" descr="C:\Users\USUARIO\Downloads\IMG_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_1449.JPG"/>
                    <pic:cNvPicPr>
                      <a:picLocks noChangeAspect="1" noChangeArrowheads="1"/>
                    </pic:cNvPicPr>
                  </pic:nvPicPr>
                  <pic:blipFill>
                    <a:blip r:embed="rId64" cstate="print"/>
                    <a:srcRect/>
                    <a:stretch>
                      <a:fillRect/>
                    </a:stretch>
                  </pic:blipFill>
                  <pic:spPr bwMode="auto">
                    <a:xfrm>
                      <a:off x="0" y="0"/>
                      <a:ext cx="2615608" cy="1962472"/>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6AF0819" wp14:editId="63D68DCF">
            <wp:extent cx="2647950" cy="1985574"/>
            <wp:effectExtent l="19050" t="0" r="0" b="0"/>
            <wp:docPr id="42" name="Imagen 6" descr="C:\Users\USUARIO\Downloads\IMG_1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_1868.JPG"/>
                    <pic:cNvPicPr>
                      <a:picLocks noChangeAspect="1" noChangeArrowheads="1"/>
                    </pic:cNvPicPr>
                  </pic:nvPicPr>
                  <pic:blipFill>
                    <a:blip r:embed="rId65" cstate="print"/>
                    <a:srcRect/>
                    <a:stretch>
                      <a:fillRect/>
                    </a:stretch>
                  </pic:blipFill>
                  <pic:spPr bwMode="auto">
                    <a:xfrm>
                      <a:off x="0" y="0"/>
                      <a:ext cx="2648984" cy="1986349"/>
                    </a:xfrm>
                    <a:prstGeom prst="rect">
                      <a:avLst/>
                    </a:prstGeom>
                    <a:noFill/>
                    <a:ln w="9525">
                      <a:noFill/>
                      <a:miter lim="800000"/>
                      <a:headEnd/>
                      <a:tailEnd/>
                    </a:ln>
                  </pic:spPr>
                </pic:pic>
              </a:graphicData>
            </a:graphic>
          </wp:inline>
        </w:drawing>
      </w:r>
    </w:p>
    <w:p w14:paraId="4B00D7E1"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390B192A" wp14:editId="79D1275D">
            <wp:extent cx="2604008" cy="1952625"/>
            <wp:effectExtent l="19050" t="0" r="5842" b="0"/>
            <wp:docPr id="44" name="Imagen 7" descr="C:\Users\USUARIO\Downloads\IMG_1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_1274.JPG"/>
                    <pic:cNvPicPr>
                      <a:picLocks noChangeAspect="1" noChangeArrowheads="1"/>
                    </pic:cNvPicPr>
                  </pic:nvPicPr>
                  <pic:blipFill>
                    <a:blip r:embed="rId66" cstate="print"/>
                    <a:srcRect/>
                    <a:stretch>
                      <a:fillRect/>
                    </a:stretch>
                  </pic:blipFill>
                  <pic:spPr bwMode="auto">
                    <a:xfrm>
                      <a:off x="0" y="0"/>
                      <a:ext cx="2604008" cy="1952625"/>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7E00315" wp14:editId="17E336D7">
            <wp:extent cx="2589788" cy="1943100"/>
            <wp:effectExtent l="19050" t="0" r="1012" b="0"/>
            <wp:docPr id="45" name="Imagen 8" descr="C:\Users\USUARIO\Downloads\IMG_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IMG_1435.JPG"/>
                    <pic:cNvPicPr>
                      <a:picLocks noChangeAspect="1" noChangeArrowheads="1"/>
                    </pic:cNvPicPr>
                  </pic:nvPicPr>
                  <pic:blipFill>
                    <a:blip r:embed="rId67" cstate="print"/>
                    <a:srcRect/>
                    <a:stretch>
                      <a:fillRect/>
                    </a:stretch>
                  </pic:blipFill>
                  <pic:spPr bwMode="auto">
                    <a:xfrm>
                      <a:off x="0" y="0"/>
                      <a:ext cx="2593838" cy="1946139"/>
                    </a:xfrm>
                    <a:prstGeom prst="rect">
                      <a:avLst/>
                    </a:prstGeom>
                    <a:noFill/>
                    <a:ln w="9525">
                      <a:noFill/>
                      <a:miter lim="800000"/>
                      <a:headEnd/>
                      <a:tailEnd/>
                    </a:ln>
                  </pic:spPr>
                </pic:pic>
              </a:graphicData>
            </a:graphic>
          </wp:inline>
        </w:drawing>
      </w:r>
    </w:p>
    <w:p w14:paraId="7A66BAE3"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02BB9367" wp14:editId="711279DB">
            <wp:extent cx="2602484" cy="2105025"/>
            <wp:effectExtent l="19050" t="0" r="7366" b="0"/>
            <wp:docPr id="46" name="Imagen 9" descr="C:\Users\USUARIO\Downloads\IMG_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ownloads\IMG_1438.JPG"/>
                    <pic:cNvPicPr>
                      <a:picLocks noChangeAspect="1" noChangeArrowheads="1"/>
                    </pic:cNvPicPr>
                  </pic:nvPicPr>
                  <pic:blipFill>
                    <a:blip r:embed="rId68" cstate="print"/>
                    <a:srcRect/>
                    <a:stretch>
                      <a:fillRect/>
                    </a:stretch>
                  </pic:blipFill>
                  <pic:spPr bwMode="auto">
                    <a:xfrm>
                      <a:off x="0" y="0"/>
                      <a:ext cx="2605580" cy="2107529"/>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CD9C38A" wp14:editId="792F7526">
            <wp:extent cx="2656840" cy="2100144"/>
            <wp:effectExtent l="19050" t="0" r="0" b="0"/>
            <wp:docPr id="47" name="Imagen 10" descr="C:\Users\USUARIO\Downloads\IMG_1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_1686.JPG"/>
                    <pic:cNvPicPr>
                      <a:picLocks noChangeAspect="1" noChangeArrowheads="1"/>
                    </pic:cNvPicPr>
                  </pic:nvPicPr>
                  <pic:blipFill>
                    <a:blip r:embed="rId69" cstate="print"/>
                    <a:srcRect/>
                    <a:stretch>
                      <a:fillRect/>
                    </a:stretch>
                  </pic:blipFill>
                  <pic:spPr bwMode="auto">
                    <a:xfrm>
                      <a:off x="0" y="0"/>
                      <a:ext cx="2671365" cy="2111625"/>
                    </a:xfrm>
                    <a:prstGeom prst="rect">
                      <a:avLst/>
                    </a:prstGeom>
                    <a:noFill/>
                    <a:ln w="9525">
                      <a:noFill/>
                      <a:miter lim="800000"/>
                      <a:headEnd/>
                      <a:tailEnd/>
                    </a:ln>
                  </pic:spPr>
                </pic:pic>
              </a:graphicData>
            </a:graphic>
          </wp:inline>
        </w:drawing>
      </w:r>
    </w:p>
    <w:p w14:paraId="521C82BC"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2CAE21ED" wp14:editId="2F5842F6">
            <wp:extent cx="2371725" cy="1778447"/>
            <wp:effectExtent l="19050" t="0" r="9525" b="0"/>
            <wp:docPr id="48" name="Imagen 11" descr="C:\Users\USUARIO\Downloads\IMG_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wnloads\IMG_1718.JPG"/>
                    <pic:cNvPicPr>
                      <a:picLocks noChangeAspect="1" noChangeArrowheads="1"/>
                    </pic:cNvPicPr>
                  </pic:nvPicPr>
                  <pic:blipFill>
                    <a:blip r:embed="rId70" cstate="print"/>
                    <a:srcRect/>
                    <a:stretch>
                      <a:fillRect/>
                    </a:stretch>
                  </pic:blipFill>
                  <pic:spPr bwMode="auto">
                    <a:xfrm>
                      <a:off x="0" y="0"/>
                      <a:ext cx="2371725" cy="1778447"/>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680DA43E" wp14:editId="6E62C64C">
            <wp:extent cx="2562225" cy="1781175"/>
            <wp:effectExtent l="19050" t="0" r="9525" b="0"/>
            <wp:docPr id="49" name="Imagen 12" descr="C:\Users\USUARIO\Downloads\IMG_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_1332.JPG"/>
                    <pic:cNvPicPr>
                      <a:picLocks noChangeAspect="1" noChangeArrowheads="1"/>
                    </pic:cNvPicPr>
                  </pic:nvPicPr>
                  <pic:blipFill>
                    <a:blip r:embed="rId71" cstate="print"/>
                    <a:srcRect/>
                    <a:stretch>
                      <a:fillRect/>
                    </a:stretch>
                  </pic:blipFill>
                  <pic:spPr bwMode="auto">
                    <a:xfrm>
                      <a:off x="0" y="0"/>
                      <a:ext cx="2563245" cy="1781884"/>
                    </a:xfrm>
                    <a:prstGeom prst="rect">
                      <a:avLst/>
                    </a:prstGeom>
                    <a:noFill/>
                    <a:ln w="9525">
                      <a:noFill/>
                      <a:miter lim="800000"/>
                      <a:headEnd/>
                      <a:tailEnd/>
                    </a:ln>
                  </pic:spPr>
                </pic:pic>
              </a:graphicData>
            </a:graphic>
          </wp:inline>
        </w:drawing>
      </w:r>
    </w:p>
    <w:p w14:paraId="2AD05245"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5E5E4167" wp14:editId="60FFE68E">
            <wp:extent cx="2388067" cy="1657350"/>
            <wp:effectExtent l="19050" t="0" r="0" b="0"/>
            <wp:docPr id="50" name="Imagen 13" descr="C:\Users\USUARIO\Downloads\IMG_8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wnloads\IMG_8816.JPG"/>
                    <pic:cNvPicPr>
                      <a:picLocks noChangeAspect="1" noChangeArrowheads="1"/>
                    </pic:cNvPicPr>
                  </pic:nvPicPr>
                  <pic:blipFill>
                    <a:blip r:embed="rId72" cstate="print"/>
                    <a:srcRect/>
                    <a:stretch>
                      <a:fillRect/>
                    </a:stretch>
                  </pic:blipFill>
                  <pic:spPr bwMode="auto">
                    <a:xfrm>
                      <a:off x="0" y="0"/>
                      <a:ext cx="2390665" cy="165915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543CC321" wp14:editId="3A16B842">
            <wp:extent cx="2691349" cy="1657350"/>
            <wp:effectExtent l="19050" t="0" r="0" b="0"/>
            <wp:docPr id="51" name="Imagen 14" descr="C:\Users\USUARIO\Downloads\IMG_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UARIO\Downloads\IMG_0105.JPG"/>
                    <pic:cNvPicPr>
                      <a:picLocks noChangeAspect="1" noChangeArrowheads="1"/>
                    </pic:cNvPicPr>
                  </pic:nvPicPr>
                  <pic:blipFill>
                    <a:blip r:embed="rId73" cstate="print"/>
                    <a:srcRect/>
                    <a:stretch>
                      <a:fillRect/>
                    </a:stretch>
                  </pic:blipFill>
                  <pic:spPr bwMode="auto">
                    <a:xfrm>
                      <a:off x="0" y="0"/>
                      <a:ext cx="2691791" cy="1657622"/>
                    </a:xfrm>
                    <a:prstGeom prst="rect">
                      <a:avLst/>
                    </a:prstGeom>
                    <a:noFill/>
                    <a:ln w="9525">
                      <a:noFill/>
                      <a:miter lim="800000"/>
                      <a:headEnd/>
                      <a:tailEnd/>
                    </a:ln>
                  </pic:spPr>
                </pic:pic>
              </a:graphicData>
            </a:graphic>
          </wp:inline>
        </w:drawing>
      </w:r>
    </w:p>
    <w:p w14:paraId="14F0F118"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14A78BB4" wp14:editId="7AA7360E">
            <wp:extent cx="2513618" cy="1885950"/>
            <wp:effectExtent l="19050" t="0" r="982" b="0"/>
            <wp:docPr id="52" name="Imagen 15" descr="C:\Users\USUARIO\Downloads\IMG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ownloads\IMG_0107.JPG"/>
                    <pic:cNvPicPr>
                      <a:picLocks noChangeAspect="1" noChangeArrowheads="1"/>
                    </pic:cNvPicPr>
                  </pic:nvPicPr>
                  <pic:blipFill>
                    <a:blip r:embed="rId74" cstate="print"/>
                    <a:srcRect/>
                    <a:stretch>
                      <a:fillRect/>
                    </a:stretch>
                  </pic:blipFill>
                  <pic:spPr bwMode="auto">
                    <a:xfrm>
                      <a:off x="0" y="0"/>
                      <a:ext cx="2514031" cy="1886260"/>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7BD1A3BB" wp14:editId="34832576">
            <wp:extent cx="2513965" cy="1885106"/>
            <wp:effectExtent l="19050" t="0" r="635" b="0"/>
            <wp:docPr id="53" name="Imagen 16" descr="C:\Users\USUARIO\Downloads\IMG_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ownloads\IMG_1269.JPG"/>
                    <pic:cNvPicPr>
                      <a:picLocks noChangeAspect="1" noChangeArrowheads="1"/>
                    </pic:cNvPicPr>
                  </pic:nvPicPr>
                  <pic:blipFill>
                    <a:blip r:embed="rId75" cstate="print"/>
                    <a:srcRect/>
                    <a:stretch>
                      <a:fillRect/>
                    </a:stretch>
                  </pic:blipFill>
                  <pic:spPr bwMode="auto">
                    <a:xfrm>
                      <a:off x="0" y="0"/>
                      <a:ext cx="2513965" cy="1885106"/>
                    </a:xfrm>
                    <a:prstGeom prst="rect">
                      <a:avLst/>
                    </a:prstGeom>
                    <a:noFill/>
                    <a:ln w="9525">
                      <a:noFill/>
                      <a:miter lim="800000"/>
                      <a:headEnd/>
                      <a:tailEnd/>
                    </a:ln>
                  </pic:spPr>
                </pic:pic>
              </a:graphicData>
            </a:graphic>
          </wp:inline>
        </w:drawing>
      </w:r>
    </w:p>
    <w:p w14:paraId="7A5DD8E4"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2640E255" wp14:editId="22378EC7">
            <wp:extent cx="2438400" cy="1885594"/>
            <wp:effectExtent l="19050" t="0" r="0" b="0"/>
            <wp:docPr id="54" name="Imagen 17" descr="C:\Users\USUARIO\Downloads\IMG_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Downloads\IMG_1270.JPG"/>
                    <pic:cNvPicPr>
                      <a:picLocks noChangeAspect="1" noChangeArrowheads="1"/>
                    </pic:cNvPicPr>
                  </pic:nvPicPr>
                  <pic:blipFill>
                    <a:blip r:embed="rId76" cstate="print"/>
                    <a:srcRect/>
                    <a:stretch>
                      <a:fillRect/>
                    </a:stretch>
                  </pic:blipFill>
                  <pic:spPr bwMode="auto">
                    <a:xfrm>
                      <a:off x="0" y="0"/>
                      <a:ext cx="2443655" cy="1889658"/>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486D2F1A" wp14:editId="1FB4C4E0">
            <wp:extent cx="2513965" cy="1885109"/>
            <wp:effectExtent l="19050" t="0" r="635" b="0"/>
            <wp:docPr id="55" name="Imagen 18" descr="C:\Users\USUARIO\Downloads\IMG_1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UARIO\Downloads\IMG_1377.JPG"/>
                    <pic:cNvPicPr>
                      <a:picLocks noChangeAspect="1" noChangeArrowheads="1"/>
                    </pic:cNvPicPr>
                  </pic:nvPicPr>
                  <pic:blipFill>
                    <a:blip r:embed="rId77" cstate="print"/>
                    <a:srcRect/>
                    <a:stretch>
                      <a:fillRect/>
                    </a:stretch>
                  </pic:blipFill>
                  <pic:spPr bwMode="auto">
                    <a:xfrm>
                      <a:off x="0" y="0"/>
                      <a:ext cx="2526937" cy="1894836"/>
                    </a:xfrm>
                    <a:prstGeom prst="rect">
                      <a:avLst/>
                    </a:prstGeom>
                    <a:noFill/>
                    <a:ln w="9525">
                      <a:noFill/>
                      <a:miter lim="800000"/>
                      <a:headEnd/>
                      <a:tailEnd/>
                    </a:ln>
                  </pic:spPr>
                </pic:pic>
              </a:graphicData>
            </a:graphic>
          </wp:inline>
        </w:drawing>
      </w:r>
    </w:p>
    <w:p w14:paraId="7D56A55A"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74F18356" wp14:editId="704882C2">
            <wp:extent cx="1721308" cy="2295525"/>
            <wp:effectExtent l="19050" t="0" r="0" b="0"/>
            <wp:docPr id="56" name="Imagen 19" descr="C:\Users\USUARIO\Downloads\IMG_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Downloads\IMG_1715.JPG"/>
                    <pic:cNvPicPr>
                      <a:picLocks noChangeAspect="1" noChangeArrowheads="1"/>
                    </pic:cNvPicPr>
                  </pic:nvPicPr>
                  <pic:blipFill>
                    <a:blip r:embed="rId78" cstate="print"/>
                    <a:srcRect/>
                    <a:stretch>
                      <a:fillRect/>
                    </a:stretch>
                  </pic:blipFill>
                  <pic:spPr bwMode="auto">
                    <a:xfrm>
                      <a:off x="0" y="0"/>
                      <a:ext cx="1725109" cy="230059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28CD4AE2" wp14:editId="66BE840F">
            <wp:extent cx="3070807" cy="2302656"/>
            <wp:effectExtent l="19050" t="0" r="0" b="0"/>
            <wp:docPr id="57" name="Imagen 20" descr="C:\Users\USUARIO\Downloads\IMG_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wnloads\IMG_1724.JPG"/>
                    <pic:cNvPicPr>
                      <a:picLocks noChangeAspect="1" noChangeArrowheads="1"/>
                    </pic:cNvPicPr>
                  </pic:nvPicPr>
                  <pic:blipFill>
                    <a:blip r:embed="rId79" cstate="print"/>
                    <a:srcRect/>
                    <a:stretch>
                      <a:fillRect/>
                    </a:stretch>
                  </pic:blipFill>
                  <pic:spPr bwMode="auto">
                    <a:xfrm>
                      <a:off x="0" y="0"/>
                      <a:ext cx="3075924" cy="2306493"/>
                    </a:xfrm>
                    <a:prstGeom prst="rect">
                      <a:avLst/>
                    </a:prstGeom>
                    <a:noFill/>
                    <a:ln w="9525">
                      <a:noFill/>
                      <a:miter lim="800000"/>
                      <a:headEnd/>
                      <a:tailEnd/>
                    </a:ln>
                  </pic:spPr>
                </pic:pic>
              </a:graphicData>
            </a:graphic>
          </wp:inline>
        </w:drawing>
      </w:r>
    </w:p>
    <w:p w14:paraId="001257B9" w14:textId="77777777" w:rsidR="00206AA5" w:rsidRPr="009F1203" w:rsidRDefault="00206AA5" w:rsidP="009F5F27">
      <w:pPr>
        <w:jc w:val="both"/>
        <w:rPr>
          <w:rFonts w:ascii="Calibri" w:hAnsi="Calibri"/>
          <w:sz w:val="24"/>
          <w:szCs w:val="24"/>
        </w:rPr>
      </w:pPr>
    </w:p>
    <w:p w14:paraId="5ABC0895" w14:textId="77777777" w:rsidR="00206AA5" w:rsidRPr="009F1203" w:rsidRDefault="00206AA5" w:rsidP="009F5F27">
      <w:pPr>
        <w:jc w:val="both"/>
        <w:rPr>
          <w:rFonts w:ascii="Calibri" w:hAnsi="Calibri"/>
          <w:b/>
          <w:sz w:val="24"/>
          <w:szCs w:val="24"/>
        </w:rPr>
      </w:pPr>
      <w:r w:rsidRPr="009F1203">
        <w:rPr>
          <w:rFonts w:ascii="Calibri" w:hAnsi="Calibri"/>
          <w:b/>
          <w:sz w:val="24"/>
          <w:szCs w:val="24"/>
        </w:rPr>
        <w:t xml:space="preserve">PASEO DE LA VIDA- ROJAS Y BACACAY </w:t>
      </w:r>
    </w:p>
    <w:p w14:paraId="7AA214B1"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del Paseo de la vida Dr. Rene Favaloro. </w:t>
      </w:r>
    </w:p>
    <w:p w14:paraId="3700CC9A"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34B604FD" w14:textId="77777777" w:rsidR="00206AA5" w:rsidRPr="009F1203" w:rsidRDefault="00206AA5" w:rsidP="009F5F27">
      <w:pPr>
        <w:pStyle w:val="Prrafodelista1"/>
        <w:numPr>
          <w:ilvl w:val="0"/>
          <w:numId w:val="1"/>
        </w:numPr>
        <w:jc w:val="both"/>
        <w:rPr>
          <w:sz w:val="24"/>
          <w:szCs w:val="24"/>
        </w:rPr>
      </w:pPr>
      <w:r w:rsidRPr="009F1203">
        <w:rPr>
          <w:sz w:val="24"/>
          <w:szCs w:val="24"/>
        </w:rPr>
        <w:lastRenderedPageBreak/>
        <w:t>SUTEC  S.A ( Instalaciones Eléctricas – luminaria indoor) Julio 2016</w:t>
      </w:r>
    </w:p>
    <w:p w14:paraId="45EA3DF8"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465827B0" w14:textId="77777777" w:rsidR="00206AA5" w:rsidRPr="009F1203" w:rsidRDefault="00206AA5" w:rsidP="009F5F27">
      <w:pPr>
        <w:jc w:val="both"/>
        <w:rPr>
          <w:rFonts w:ascii="Calibri" w:hAnsi="Calibri"/>
          <w:b/>
          <w:color w:val="FF0000"/>
          <w:sz w:val="24"/>
          <w:szCs w:val="24"/>
        </w:rPr>
      </w:pPr>
    </w:p>
    <w:p w14:paraId="3EF7678D"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9 de Septiembre de 2016: se llevo a cabo una plantación simbólica, por el día del árbol. </w:t>
      </w:r>
    </w:p>
    <w:p w14:paraId="344C532E"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drawing>
          <wp:inline distT="0" distB="0" distL="0" distR="0" wp14:anchorId="35DD29FD" wp14:editId="00A09007">
            <wp:extent cx="3552825" cy="2001046"/>
            <wp:effectExtent l="19050" t="0" r="9525" b="0"/>
            <wp:docPr id="71" name="Imagen 34" descr="C:\Users\USUARIO\Downloads\IMG_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UARIO\Downloads\IMG_2956.JPG"/>
                    <pic:cNvPicPr>
                      <a:picLocks noChangeAspect="1" noChangeArrowheads="1"/>
                    </pic:cNvPicPr>
                  </pic:nvPicPr>
                  <pic:blipFill>
                    <a:blip r:embed="rId80" cstate="print"/>
                    <a:srcRect/>
                    <a:stretch>
                      <a:fillRect/>
                    </a:stretch>
                  </pic:blipFill>
                  <pic:spPr bwMode="auto">
                    <a:xfrm>
                      <a:off x="0" y="0"/>
                      <a:ext cx="3552825" cy="2001046"/>
                    </a:xfrm>
                    <a:prstGeom prst="rect">
                      <a:avLst/>
                    </a:prstGeom>
                    <a:noFill/>
                    <a:ln w="9525">
                      <a:noFill/>
                      <a:miter lim="800000"/>
                      <a:headEnd/>
                      <a:tailEnd/>
                    </a:ln>
                  </pic:spPr>
                </pic:pic>
              </a:graphicData>
            </a:graphic>
          </wp:inline>
        </w:drawing>
      </w:r>
    </w:p>
    <w:p w14:paraId="6F1FE612" w14:textId="77777777" w:rsidR="00206AA5" w:rsidRPr="009F1203" w:rsidRDefault="00206AA5" w:rsidP="009F5F27">
      <w:pPr>
        <w:jc w:val="both"/>
        <w:rPr>
          <w:rFonts w:ascii="Calibri" w:hAnsi="Calibri"/>
          <w:sz w:val="24"/>
          <w:szCs w:val="24"/>
        </w:rPr>
      </w:pPr>
      <w:r w:rsidRPr="009F1203">
        <w:rPr>
          <w:rFonts w:ascii="Calibri" w:hAnsi="Calibri"/>
          <w:sz w:val="24"/>
          <w:szCs w:val="24"/>
        </w:rPr>
        <w:t>El 24 de noviembre se dio por finalizadas las tareas de mejoras entre ellas:</w:t>
      </w:r>
    </w:p>
    <w:p w14:paraId="35CA42FD" w14:textId="77777777" w:rsidR="00206AA5" w:rsidRPr="009F1203" w:rsidRDefault="00206AA5" w:rsidP="009F5F27">
      <w:pPr>
        <w:pStyle w:val="Prrafodelista"/>
        <w:numPr>
          <w:ilvl w:val="0"/>
          <w:numId w:val="1"/>
        </w:numPr>
        <w:jc w:val="both"/>
        <w:rPr>
          <w:sz w:val="24"/>
          <w:szCs w:val="24"/>
        </w:rPr>
      </w:pPr>
      <w:r w:rsidRPr="009F1203">
        <w:rPr>
          <w:sz w:val="24"/>
          <w:szCs w:val="24"/>
        </w:rPr>
        <w:t xml:space="preserve">Reparación y pintura de mobiliario urbano </w:t>
      </w:r>
    </w:p>
    <w:p w14:paraId="2B78C6E4" w14:textId="77777777" w:rsidR="00206AA5" w:rsidRPr="009F1203" w:rsidRDefault="00206AA5" w:rsidP="009F5F27">
      <w:pPr>
        <w:pStyle w:val="Prrafodelista"/>
        <w:numPr>
          <w:ilvl w:val="0"/>
          <w:numId w:val="1"/>
        </w:numPr>
        <w:jc w:val="both"/>
        <w:rPr>
          <w:sz w:val="24"/>
          <w:szCs w:val="24"/>
        </w:rPr>
      </w:pPr>
      <w:r w:rsidRPr="009F1203">
        <w:rPr>
          <w:sz w:val="24"/>
          <w:szCs w:val="24"/>
        </w:rPr>
        <w:t xml:space="preserve">Reposición de Bomba de Agua </w:t>
      </w:r>
    </w:p>
    <w:p w14:paraId="5372F0A5" w14:textId="77777777" w:rsidR="00206AA5" w:rsidRPr="009F1203" w:rsidRDefault="00206AA5" w:rsidP="009F5F27">
      <w:pPr>
        <w:pStyle w:val="Prrafodelista"/>
        <w:numPr>
          <w:ilvl w:val="0"/>
          <w:numId w:val="1"/>
        </w:numPr>
        <w:jc w:val="both"/>
        <w:rPr>
          <w:sz w:val="24"/>
          <w:szCs w:val="24"/>
        </w:rPr>
      </w:pPr>
      <w:r w:rsidRPr="009F1203">
        <w:rPr>
          <w:sz w:val="24"/>
          <w:szCs w:val="24"/>
        </w:rPr>
        <w:t>Jardinería integral.</w:t>
      </w:r>
    </w:p>
    <w:p w14:paraId="7B86BF48" w14:textId="77777777" w:rsidR="00206AA5" w:rsidRPr="009F1203" w:rsidRDefault="00206AA5" w:rsidP="009F5F27">
      <w:pPr>
        <w:pStyle w:val="Prrafodelista"/>
        <w:jc w:val="both"/>
        <w:rPr>
          <w:sz w:val="24"/>
          <w:szCs w:val="24"/>
        </w:rPr>
      </w:pPr>
    </w:p>
    <w:p w14:paraId="72E61B9D" w14:textId="77777777" w:rsidR="00206AA5" w:rsidRPr="009F1203" w:rsidRDefault="00206AA5" w:rsidP="009F5F27">
      <w:pPr>
        <w:jc w:val="both"/>
        <w:rPr>
          <w:rFonts w:ascii="Calibri" w:hAnsi="Calibri"/>
          <w:b/>
          <w:sz w:val="24"/>
          <w:szCs w:val="24"/>
        </w:rPr>
      </w:pPr>
      <w:r w:rsidRPr="009F1203">
        <w:rPr>
          <w:rFonts w:ascii="Calibri" w:hAnsi="Calibri"/>
          <w:b/>
          <w:sz w:val="24"/>
          <w:szCs w:val="24"/>
        </w:rPr>
        <w:t>Plaza Primera Junta – Avda. Rivadavia y Centenera.</w:t>
      </w:r>
    </w:p>
    <w:p w14:paraId="00BE4229"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 la Plaza Primera Junta. </w:t>
      </w:r>
    </w:p>
    <w:p w14:paraId="1DFCD692"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07C050F2" w14:textId="77777777" w:rsidR="00206AA5" w:rsidRPr="009F1203" w:rsidRDefault="00206AA5" w:rsidP="009F5F27">
      <w:pPr>
        <w:pStyle w:val="Prrafodelista1"/>
        <w:numPr>
          <w:ilvl w:val="0"/>
          <w:numId w:val="1"/>
        </w:numPr>
        <w:jc w:val="both"/>
        <w:rPr>
          <w:sz w:val="24"/>
          <w:szCs w:val="24"/>
        </w:rPr>
      </w:pPr>
      <w:r w:rsidRPr="009F1203">
        <w:rPr>
          <w:sz w:val="24"/>
          <w:szCs w:val="24"/>
        </w:rPr>
        <w:t>SUTEC  S.A ( Instalaciones Eléctricas – luminaria indoor) Julio 2016</w:t>
      </w:r>
    </w:p>
    <w:p w14:paraId="77EE11D7"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032F56F7" w14:textId="77777777" w:rsidR="00206AA5" w:rsidRPr="009F1203" w:rsidRDefault="00206AA5" w:rsidP="009F5F27">
      <w:pPr>
        <w:jc w:val="both"/>
        <w:rPr>
          <w:rFonts w:ascii="Calibri" w:hAnsi="Calibri"/>
          <w:sz w:val="24"/>
          <w:szCs w:val="24"/>
        </w:rPr>
      </w:pPr>
    </w:p>
    <w:p w14:paraId="4A27E22D" w14:textId="77777777" w:rsidR="00206AA5" w:rsidRPr="009F1203" w:rsidRDefault="00206AA5" w:rsidP="009F5F27">
      <w:pPr>
        <w:jc w:val="both"/>
        <w:rPr>
          <w:rFonts w:ascii="Calibri" w:hAnsi="Calibri"/>
          <w:sz w:val="24"/>
          <w:szCs w:val="24"/>
        </w:rPr>
      </w:pPr>
      <w:r w:rsidRPr="009F1203">
        <w:rPr>
          <w:rFonts w:ascii="Calibri" w:hAnsi="Calibri"/>
          <w:sz w:val="24"/>
          <w:szCs w:val="24"/>
        </w:rPr>
        <w:t>8 de Junio: el MOA se hizo presente para realizar los trabajos de mantenimiento al monumento de Azcuenaga</w:t>
      </w:r>
    </w:p>
    <w:p w14:paraId="771CA4C6" w14:textId="77777777" w:rsidR="00206AA5" w:rsidRPr="009F1203" w:rsidRDefault="00206AA5" w:rsidP="009F5F27">
      <w:pPr>
        <w:jc w:val="both"/>
        <w:rPr>
          <w:rFonts w:ascii="Calibri" w:hAnsi="Calibri"/>
          <w:sz w:val="24"/>
          <w:szCs w:val="24"/>
        </w:rPr>
      </w:pPr>
    </w:p>
    <w:p w14:paraId="20EA3B44"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2AC20A1A" wp14:editId="710A4BB4">
            <wp:extent cx="2152650" cy="3826933"/>
            <wp:effectExtent l="19050" t="0" r="0" b="0"/>
            <wp:docPr id="72" name="Imagen 35" descr="C:\Users\USUARIO\Downloads\IMG_2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UARIO\Downloads\IMG_2965.JPG"/>
                    <pic:cNvPicPr>
                      <a:picLocks noChangeAspect="1" noChangeArrowheads="1"/>
                    </pic:cNvPicPr>
                  </pic:nvPicPr>
                  <pic:blipFill>
                    <a:blip r:embed="rId81" cstate="print"/>
                    <a:srcRect/>
                    <a:stretch>
                      <a:fillRect/>
                    </a:stretch>
                  </pic:blipFill>
                  <pic:spPr bwMode="auto">
                    <a:xfrm>
                      <a:off x="0" y="0"/>
                      <a:ext cx="2154730" cy="3830630"/>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33072FF1" wp14:editId="35C6EFDE">
            <wp:extent cx="2162175" cy="3843867"/>
            <wp:effectExtent l="19050" t="0" r="9525" b="0"/>
            <wp:docPr id="73" name="Imagen 36" descr="C:\Users\USUARIO\Downloads\IMG_296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UARIO\Downloads\IMG_2966 (1).JPG"/>
                    <pic:cNvPicPr>
                      <a:picLocks noChangeAspect="1" noChangeArrowheads="1"/>
                    </pic:cNvPicPr>
                  </pic:nvPicPr>
                  <pic:blipFill>
                    <a:blip r:embed="rId82" cstate="print"/>
                    <a:srcRect/>
                    <a:stretch>
                      <a:fillRect/>
                    </a:stretch>
                  </pic:blipFill>
                  <pic:spPr bwMode="auto">
                    <a:xfrm>
                      <a:off x="0" y="0"/>
                      <a:ext cx="2160413" cy="3840735"/>
                    </a:xfrm>
                    <a:prstGeom prst="rect">
                      <a:avLst/>
                    </a:prstGeom>
                    <a:noFill/>
                    <a:ln w="9525">
                      <a:noFill/>
                      <a:miter lim="800000"/>
                      <a:headEnd/>
                      <a:tailEnd/>
                    </a:ln>
                  </pic:spPr>
                </pic:pic>
              </a:graphicData>
            </a:graphic>
          </wp:inline>
        </w:drawing>
      </w:r>
    </w:p>
    <w:p w14:paraId="54F05294" w14:textId="77777777" w:rsidR="00206AA5" w:rsidRPr="009F1203" w:rsidRDefault="00206AA5" w:rsidP="009F5F27">
      <w:pPr>
        <w:jc w:val="both"/>
        <w:rPr>
          <w:rFonts w:ascii="Calibri" w:hAnsi="Calibri"/>
          <w:sz w:val="24"/>
          <w:szCs w:val="24"/>
        </w:rPr>
      </w:pPr>
    </w:p>
    <w:p w14:paraId="770D82DD" w14:textId="77777777" w:rsidR="00206AA5" w:rsidRPr="009F1203" w:rsidRDefault="00206AA5" w:rsidP="009F5F27">
      <w:pPr>
        <w:jc w:val="both"/>
        <w:rPr>
          <w:rFonts w:ascii="Calibri" w:hAnsi="Calibri"/>
          <w:b/>
          <w:sz w:val="24"/>
          <w:szCs w:val="24"/>
        </w:rPr>
      </w:pPr>
      <w:r w:rsidRPr="009F1203">
        <w:rPr>
          <w:rFonts w:ascii="Calibri" w:hAnsi="Calibri"/>
          <w:b/>
          <w:sz w:val="24"/>
          <w:szCs w:val="24"/>
        </w:rPr>
        <w:t>AMADEO SABATTINI – COLPAYO Y FELIPE VALLESE</w:t>
      </w:r>
    </w:p>
    <w:p w14:paraId="5C6249E0" w14:textId="77777777" w:rsidR="00206AA5" w:rsidRPr="009F1203" w:rsidRDefault="00206AA5" w:rsidP="009F5F27">
      <w:pPr>
        <w:jc w:val="both"/>
        <w:rPr>
          <w:rFonts w:ascii="Calibri" w:hAnsi="Calibri"/>
          <w:sz w:val="24"/>
          <w:szCs w:val="24"/>
        </w:rPr>
      </w:pPr>
      <w:r w:rsidRPr="009F1203">
        <w:rPr>
          <w:rFonts w:ascii="Calibri" w:hAnsi="Calibri"/>
          <w:sz w:val="24"/>
          <w:szCs w:val="24"/>
        </w:rPr>
        <w:t>La plaza  no cuenta con personal de Guardianes.</w:t>
      </w:r>
    </w:p>
    <w:p w14:paraId="41B8FE4D"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Empresas Terciarizadas  que intervienen en el mantenimiento del la Plaza Amadeo Sabattini. </w:t>
      </w:r>
    </w:p>
    <w:p w14:paraId="7100A756" w14:textId="77777777" w:rsidR="00206AA5" w:rsidRPr="009F1203" w:rsidRDefault="00206AA5" w:rsidP="009F5F27">
      <w:pPr>
        <w:pStyle w:val="Prrafodelista1"/>
        <w:numPr>
          <w:ilvl w:val="0"/>
          <w:numId w:val="1"/>
        </w:numPr>
        <w:jc w:val="both"/>
        <w:rPr>
          <w:sz w:val="24"/>
          <w:szCs w:val="24"/>
        </w:rPr>
      </w:pPr>
      <w:r w:rsidRPr="009F1203">
        <w:rPr>
          <w:sz w:val="24"/>
          <w:szCs w:val="24"/>
        </w:rPr>
        <w:t>Casa MACCHI S.A. ( Limpieza-Arbolado-Mantenimiento de mobiliario)</w:t>
      </w:r>
    </w:p>
    <w:p w14:paraId="41208681" w14:textId="77777777" w:rsidR="00206AA5" w:rsidRPr="009F1203" w:rsidRDefault="00206AA5" w:rsidP="009F5F27">
      <w:pPr>
        <w:pStyle w:val="Prrafodelista1"/>
        <w:numPr>
          <w:ilvl w:val="0"/>
          <w:numId w:val="1"/>
        </w:numPr>
        <w:jc w:val="both"/>
        <w:rPr>
          <w:sz w:val="24"/>
          <w:szCs w:val="24"/>
        </w:rPr>
      </w:pPr>
      <w:r w:rsidRPr="009F1203">
        <w:rPr>
          <w:sz w:val="24"/>
          <w:szCs w:val="24"/>
        </w:rPr>
        <w:t>SUTEC  S.A ( Instalaciones Eléctricas – luminaria indoor) Julio 2016</w:t>
      </w:r>
    </w:p>
    <w:p w14:paraId="17D4CADF" w14:textId="77777777" w:rsidR="00206AA5" w:rsidRPr="009F1203" w:rsidRDefault="00206AA5" w:rsidP="009F5F27">
      <w:pPr>
        <w:pStyle w:val="Prrafodelista1"/>
        <w:numPr>
          <w:ilvl w:val="0"/>
          <w:numId w:val="1"/>
        </w:numPr>
        <w:jc w:val="both"/>
        <w:rPr>
          <w:sz w:val="24"/>
          <w:szCs w:val="24"/>
        </w:rPr>
      </w:pPr>
      <w:r w:rsidRPr="009F1203">
        <w:rPr>
          <w:sz w:val="24"/>
          <w:szCs w:val="24"/>
        </w:rPr>
        <w:t>Autotrol S.A ( Instalaciones Eléctricas – luminaria indoor)  Julio 2016</w:t>
      </w:r>
    </w:p>
    <w:p w14:paraId="597795D7" w14:textId="77777777" w:rsidR="00206AA5" w:rsidRPr="009F1203" w:rsidRDefault="00206AA5" w:rsidP="009F5F27">
      <w:pPr>
        <w:jc w:val="both"/>
        <w:rPr>
          <w:rFonts w:ascii="Calibri" w:hAnsi="Calibri"/>
          <w:sz w:val="24"/>
          <w:szCs w:val="24"/>
        </w:rPr>
      </w:pPr>
    </w:p>
    <w:p w14:paraId="5BBC4839"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1 de Agosto de 2016: La empresa SUTEC S.A.  Realizo el cambio de luminarias al sistema LED. </w:t>
      </w:r>
    </w:p>
    <w:p w14:paraId="612B9ADB" w14:textId="77777777" w:rsidR="00206AA5" w:rsidRPr="009F1203" w:rsidRDefault="00206AA5" w:rsidP="009F5F27">
      <w:pPr>
        <w:jc w:val="both"/>
        <w:rPr>
          <w:rFonts w:ascii="Calibri" w:hAnsi="Calibri"/>
          <w:sz w:val="24"/>
          <w:szCs w:val="24"/>
        </w:rPr>
      </w:pPr>
    </w:p>
    <w:p w14:paraId="60E0AFD4" w14:textId="77777777" w:rsidR="00206AA5" w:rsidRPr="009F1203" w:rsidRDefault="00206AA5" w:rsidP="009950B4">
      <w:pPr>
        <w:jc w:val="center"/>
        <w:rPr>
          <w:rFonts w:ascii="Calibri" w:hAnsi="Calibri"/>
          <w:sz w:val="24"/>
          <w:szCs w:val="24"/>
        </w:rPr>
      </w:pPr>
      <w:r w:rsidRPr="009F1203">
        <w:rPr>
          <w:rFonts w:ascii="Calibri" w:hAnsi="Calibri"/>
          <w:noProof/>
          <w:sz w:val="24"/>
          <w:szCs w:val="24"/>
          <w:lang w:eastAsia="es-AR"/>
        </w:rPr>
        <w:lastRenderedPageBreak/>
        <w:drawing>
          <wp:inline distT="0" distB="0" distL="0" distR="0" wp14:anchorId="2BECDDC8" wp14:editId="39051C18">
            <wp:extent cx="2842181" cy="1704975"/>
            <wp:effectExtent l="19050" t="0" r="0" b="0"/>
            <wp:docPr id="3" name="Imagen 1" descr="C:\Users\USUARIO\Downloads\IMG_96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_9657 (1).JPG"/>
                    <pic:cNvPicPr>
                      <a:picLocks noChangeAspect="1" noChangeArrowheads="1"/>
                    </pic:cNvPicPr>
                  </pic:nvPicPr>
                  <pic:blipFill>
                    <a:blip r:embed="rId83" cstate="print"/>
                    <a:srcRect/>
                    <a:stretch>
                      <a:fillRect/>
                    </a:stretch>
                  </pic:blipFill>
                  <pic:spPr bwMode="auto">
                    <a:xfrm>
                      <a:off x="0" y="0"/>
                      <a:ext cx="2845811" cy="1707153"/>
                    </a:xfrm>
                    <a:prstGeom prst="rect">
                      <a:avLst/>
                    </a:prstGeom>
                    <a:noFill/>
                    <a:ln w="9525">
                      <a:noFill/>
                      <a:miter lim="800000"/>
                      <a:headEnd/>
                      <a:tailEnd/>
                    </a:ln>
                  </pic:spPr>
                </pic:pic>
              </a:graphicData>
            </a:graphic>
          </wp:inline>
        </w:drawing>
      </w:r>
      <w:r w:rsidRPr="009F1203">
        <w:rPr>
          <w:rFonts w:ascii="Calibri" w:hAnsi="Calibri"/>
          <w:noProof/>
          <w:sz w:val="24"/>
          <w:szCs w:val="24"/>
          <w:lang w:eastAsia="es-AR"/>
        </w:rPr>
        <w:drawing>
          <wp:inline distT="0" distB="0" distL="0" distR="0" wp14:anchorId="1413A7C7" wp14:editId="511835B7">
            <wp:extent cx="2619886" cy="1704975"/>
            <wp:effectExtent l="19050" t="0" r="9014" b="0"/>
            <wp:docPr id="4" name="Imagen 2" descr="C:\Users\USUARIO\Downloads\IMG_96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_9657 (2).JPG"/>
                    <pic:cNvPicPr>
                      <a:picLocks noChangeAspect="1" noChangeArrowheads="1"/>
                    </pic:cNvPicPr>
                  </pic:nvPicPr>
                  <pic:blipFill>
                    <a:blip r:embed="rId84" cstate="print"/>
                    <a:srcRect/>
                    <a:stretch>
                      <a:fillRect/>
                    </a:stretch>
                  </pic:blipFill>
                  <pic:spPr bwMode="auto">
                    <a:xfrm>
                      <a:off x="0" y="0"/>
                      <a:ext cx="2623745" cy="1707486"/>
                    </a:xfrm>
                    <a:prstGeom prst="rect">
                      <a:avLst/>
                    </a:prstGeom>
                    <a:noFill/>
                    <a:ln w="9525">
                      <a:noFill/>
                      <a:miter lim="800000"/>
                      <a:headEnd/>
                      <a:tailEnd/>
                    </a:ln>
                  </pic:spPr>
                </pic:pic>
              </a:graphicData>
            </a:graphic>
          </wp:inline>
        </w:drawing>
      </w:r>
    </w:p>
    <w:p w14:paraId="26C643EA"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En la Plaza Amadeo Sabattini se realizaron trabajo de mejoramiento integral, las obras empezaron durante el mes de Agosto. </w:t>
      </w:r>
    </w:p>
    <w:p w14:paraId="1F283111" w14:textId="77777777" w:rsidR="00206AA5" w:rsidRPr="009F1203" w:rsidRDefault="00206AA5" w:rsidP="009F5F27">
      <w:pPr>
        <w:jc w:val="both"/>
        <w:rPr>
          <w:rFonts w:ascii="Calibri" w:hAnsi="Calibri"/>
          <w:sz w:val="24"/>
          <w:szCs w:val="24"/>
        </w:rPr>
      </w:pPr>
      <w:r w:rsidRPr="009F1203">
        <w:rPr>
          <w:rFonts w:ascii="Calibri" w:hAnsi="Calibri"/>
          <w:sz w:val="24"/>
          <w:szCs w:val="24"/>
        </w:rPr>
        <w:t>Trabajo efectuados:</w:t>
      </w:r>
    </w:p>
    <w:p w14:paraId="63EF1079" w14:textId="77777777" w:rsidR="00206AA5" w:rsidRPr="009F1203" w:rsidRDefault="00206AA5" w:rsidP="009F5F27">
      <w:pPr>
        <w:jc w:val="both"/>
        <w:rPr>
          <w:rFonts w:ascii="Calibri" w:hAnsi="Calibri"/>
          <w:b/>
          <w:sz w:val="24"/>
          <w:szCs w:val="24"/>
        </w:rPr>
      </w:pPr>
      <w:r w:rsidRPr="009F1203">
        <w:rPr>
          <w:rFonts w:ascii="Calibri" w:hAnsi="Calibri"/>
          <w:b/>
          <w:sz w:val="24"/>
          <w:szCs w:val="24"/>
        </w:rPr>
        <w:t xml:space="preserve">Sector Sur:  </w:t>
      </w:r>
    </w:p>
    <w:p w14:paraId="6557CDBE" w14:textId="77777777" w:rsidR="00206AA5" w:rsidRPr="009F1203" w:rsidRDefault="00206AA5" w:rsidP="009F5F27">
      <w:pPr>
        <w:jc w:val="both"/>
        <w:rPr>
          <w:rFonts w:ascii="Calibri" w:hAnsi="Calibri"/>
          <w:sz w:val="24"/>
          <w:szCs w:val="24"/>
        </w:rPr>
      </w:pPr>
      <w:r w:rsidRPr="009F1203">
        <w:rPr>
          <w:rFonts w:ascii="Calibri" w:hAnsi="Calibri"/>
          <w:sz w:val="24"/>
          <w:szCs w:val="24"/>
        </w:rPr>
        <w:t>*Ejecución de senderos internos</w:t>
      </w:r>
    </w:p>
    <w:p w14:paraId="747CDF6A" w14:textId="77777777" w:rsidR="00206AA5" w:rsidRPr="009F1203" w:rsidRDefault="00206AA5" w:rsidP="009F5F27">
      <w:pPr>
        <w:jc w:val="both"/>
        <w:rPr>
          <w:rFonts w:ascii="Calibri" w:hAnsi="Calibri"/>
          <w:sz w:val="24"/>
          <w:szCs w:val="24"/>
        </w:rPr>
      </w:pPr>
      <w:r w:rsidRPr="009F1203">
        <w:rPr>
          <w:rFonts w:ascii="Calibri" w:hAnsi="Calibri"/>
          <w:sz w:val="24"/>
          <w:szCs w:val="24"/>
        </w:rPr>
        <w:t>*Reparación y  pintado de Anfiteatro.</w:t>
      </w:r>
    </w:p>
    <w:p w14:paraId="7593ED33" w14:textId="77777777" w:rsidR="00206AA5" w:rsidRPr="009F1203" w:rsidRDefault="00206AA5" w:rsidP="009F5F27">
      <w:pPr>
        <w:jc w:val="both"/>
        <w:rPr>
          <w:rFonts w:ascii="Calibri" w:hAnsi="Calibri"/>
          <w:sz w:val="24"/>
          <w:szCs w:val="24"/>
        </w:rPr>
      </w:pPr>
      <w:r w:rsidRPr="009F1203">
        <w:rPr>
          <w:rFonts w:ascii="Calibri" w:hAnsi="Calibri"/>
          <w:sz w:val="24"/>
          <w:szCs w:val="24"/>
        </w:rPr>
        <w:t>*Reparación y pintura de mobiliario urbano.</w:t>
      </w:r>
    </w:p>
    <w:p w14:paraId="46FFBBEE" w14:textId="77777777" w:rsidR="00206AA5" w:rsidRPr="009F1203" w:rsidRDefault="00206AA5" w:rsidP="009F5F27">
      <w:pPr>
        <w:jc w:val="both"/>
        <w:rPr>
          <w:rFonts w:ascii="Calibri" w:hAnsi="Calibri"/>
          <w:sz w:val="24"/>
          <w:szCs w:val="24"/>
        </w:rPr>
      </w:pPr>
      <w:r w:rsidRPr="009F1203">
        <w:rPr>
          <w:rFonts w:ascii="Calibri" w:hAnsi="Calibri"/>
          <w:sz w:val="24"/>
          <w:szCs w:val="24"/>
        </w:rPr>
        <w:t>*Cambios de Cestos.</w:t>
      </w:r>
    </w:p>
    <w:p w14:paraId="5BD983C8" w14:textId="77777777" w:rsidR="00206AA5" w:rsidRPr="009F1203" w:rsidRDefault="00206AA5" w:rsidP="009F5F27">
      <w:pPr>
        <w:jc w:val="both"/>
        <w:rPr>
          <w:rFonts w:ascii="Calibri" w:hAnsi="Calibri"/>
          <w:sz w:val="24"/>
          <w:szCs w:val="24"/>
        </w:rPr>
      </w:pPr>
      <w:r w:rsidRPr="009F1203">
        <w:rPr>
          <w:rFonts w:ascii="Calibri" w:hAnsi="Calibri"/>
          <w:sz w:val="24"/>
          <w:szCs w:val="24"/>
        </w:rPr>
        <w:t>*Corte de Raíces y reparación de veredas.</w:t>
      </w:r>
    </w:p>
    <w:p w14:paraId="42A18631" w14:textId="77777777" w:rsidR="00206AA5" w:rsidRPr="009F1203" w:rsidRDefault="00206AA5" w:rsidP="009F5F27">
      <w:pPr>
        <w:jc w:val="both"/>
        <w:rPr>
          <w:rFonts w:ascii="Calibri" w:hAnsi="Calibri"/>
          <w:sz w:val="24"/>
          <w:szCs w:val="24"/>
        </w:rPr>
      </w:pPr>
      <w:r w:rsidRPr="009F1203">
        <w:rPr>
          <w:rFonts w:ascii="Calibri" w:hAnsi="Calibri"/>
          <w:sz w:val="24"/>
          <w:szCs w:val="24"/>
        </w:rPr>
        <w:t>*Patio de juegos, incorporación de pisos anti golpes de caucho.</w:t>
      </w:r>
    </w:p>
    <w:p w14:paraId="49A5ED47" w14:textId="77777777" w:rsidR="00206AA5" w:rsidRPr="009F1203" w:rsidRDefault="00206AA5" w:rsidP="009F5F27">
      <w:pPr>
        <w:jc w:val="both"/>
        <w:rPr>
          <w:rFonts w:ascii="Calibri" w:hAnsi="Calibri"/>
          <w:sz w:val="24"/>
          <w:szCs w:val="24"/>
        </w:rPr>
      </w:pPr>
      <w:r w:rsidRPr="009F1203">
        <w:rPr>
          <w:rFonts w:ascii="Calibri" w:hAnsi="Calibri"/>
          <w:sz w:val="24"/>
          <w:szCs w:val="24"/>
        </w:rPr>
        <w:t>*Reparación y pintura de juegos infantiles.</w:t>
      </w:r>
    </w:p>
    <w:p w14:paraId="7D8C90B6" w14:textId="77777777" w:rsidR="00206AA5" w:rsidRPr="009F1203" w:rsidRDefault="00206AA5" w:rsidP="009F5F27">
      <w:pPr>
        <w:jc w:val="both"/>
        <w:rPr>
          <w:rFonts w:ascii="Calibri" w:hAnsi="Calibri"/>
          <w:sz w:val="24"/>
          <w:szCs w:val="24"/>
        </w:rPr>
      </w:pPr>
      <w:r w:rsidRPr="009F1203">
        <w:rPr>
          <w:rFonts w:ascii="Calibri" w:hAnsi="Calibri"/>
          <w:sz w:val="24"/>
          <w:szCs w:val="24"/>
        </w:rPr>
        <w:t xml:space="preserve">*Parquizacion </w:t>
      </w:r>
    </w:p>
    <w:p w14:paraId="149880BE" w14:textId="77777777" w:rsidR="00206AA5" w:rsidRPr="009F1203" w:rsidRDefault="00206AA5" w:rsidP="009F5F27">
      <w:pPr>
        <w:jc w:val="both"/>
        <w:rPr>
          <w:rFonts w:ascii="Calibri" w:hAnsi="Calibri"/>
          <w:sz w:val="24"/>
          <w:szCs w:val="24"/>
        </w:rPr>
      </w:pPr>
      <w:r w:rsidRPr="009F1203">
        <w:rPr>
          <w:rFonts w:ascii="Calibri" w:hAnsi="Calibri"/>
          <w:sz w:val="24"/>
          <w:szCs w:val="24"/>
        </w:rPr>
        <w:t>*Reparación y pintura de bebederos.</w:t>
      </w:r>
    </w:p>
    <w:p w14:paraId="398FBEC8" w14:textId="77777777" w:rsidR="00206AA5" w:rsidRPr="009F1203" w:rsidRDefault="00206AA5" w:rsidP="009F5F27">
      <w:pPr>
        <w:jc w:val="both"/>
        <w:rPr>
          <w:rFonts w:ascii="Calibri" w:hAnsi="Calibri"/>
          <w:b/>
          <w:sz w:val="24"/>
          <w:szCs w:val="24"/>
        </w:rPr>
      </w:pPr>
      <w:r w:rsidRPr="009F1203">
        <w:rPr>
          <w:rFonts w:ascii="Calibri" w:hAnsi="Calibri"/>
          <w:b/>
          <w:sz w:val="24"/>
          <w:szCs w:val="24"/>
        </w:rPr>
        <w:t>Sector Norte:</w:t>
      </w:r>
    </w:p>
    <w:p w14:paraId="5A96DC9D" w14:textId="77777777" w:rsidR="00206AA5" w:rsidRPr="009F1203" w:rsidRDefault="00206AA5" w:rsidP="009F5F27">
      <w:pPr>
        <w:jc w:val="both"/>
        <w:rPr>
          <w:rFonts w:ascii="Calibri" w:hAnsi="Calibri"/>
          <w:sz w:val="24"/>
          <w:szCs w:val="24"/>
        </w:rPr>
      </w:pPr>
      <w:r w:rsidRPr="009F1203">
        <w:rPr>
          <w:rFonts w:ascii="Calibri" w:hAnsi="Calibri"/>
          <w:sz w:val="24"/>
          <w:szCs w:val="24"/>
        </w:rPr>
        <w:t>*Parquizacion</w:t>
      </w:r>
    </w:p>
    <w:p w14:paraId="689A6AB2" w14:textId="77777777" w:rsidR="00206AA5" w:rsidRPr="009F1203" w:rsidRDefault="00206AA5" w:rsidP="009F5F27">
      <w:pPr>
        <w:jc w:val="both"/>
        <w:rPr>
          <w:rFonts w:ascii="Calibri" w:hAnsi="Calibri"/>
          <w:sz w:val="24"/>
          <w:szCs w:val="24"/>
        </w:rPr>
      </w:pPr>
      <w:r w:rsidRPr="009F1203">
        <w:rPr>
          <w:rFonts w:ascii="Calibri" w:hAnsi="Calibri"/>
          <w:sz w:val="24"/>
          <w:szCs w:val="24"/>
        </w:rPr>
        <w:t>*Incorporación de alambrado perimetral de cancha de futbol.</w:t>
      </w:r>
    </w:p>
    <w:p w14:paraId="06FC0B94" w14:textId="77777777" w:rsidR="00206AA5" w:rsidRPr="009F1203" w:rsidRDefault="00206AA5" w:rsidP="009F5F27">
      <w:pPr>
        <w:jc w:val="both"/>
        <w:rPr>
          <w:rFonts w:ascii="Calibri" w:hAnsi="Calibri"/>
          <w:sz w:val="24"/>
          <w:szCs w:val="24"/>
        </w:rPr>
      </w:pPr>
      <w:r w:rsidRPr="009F1203">
        <w:rPr>
          <w:rFonts w:ascii="Calibri" w:hAnsi="Calibri"/>
          <w:sz w:val="24"/>
          <w:szCs w:val="24"/>
        </w:rPr>
        <w:t>*Demarcación de cancha de Futbol.</w:t>
      </w:r>
    </w:p>
    <w:p w14:paraId="0E54E93C" w14:textId="77777777" w:rsidR="00206AA5" w:rsidRPr="009F1203" w:rsidRDefault="00206AA5" w:rsidP="009F5F27">
      <w:pPr>
        <w:jc w:val="both"/>
        <w:rPr>
          <w:rFonts w:ascii="Calibri" w:hAnsi="Calibri"/>
          <w:sz w:val="24"/>
          <w:szCs w:val="24"/>
        </w:rPr>
      </w:pPr>
      <w:r w:rsidRPr="009F1203">
        <w:rPr>
          <w:rFonts w:ascii="Calibri" w:hAnsi="Calibri"/>
          <w:sz w:val="24"/>
          <w:szCs w:val="24"/>
        </w:rPr>
        <w:t>* Corte de Raíces y reparación de veredas.</w:t>
      </w:r>
    </w:p>
    <w:p w14:paraId="6A846CAD" w14:textId="77777777" w:rsidR="00A624C1" w:rsidRPr="009F1203" w:rsidRDefault="00206AA5" w:rsidP="009F5F27">
      <w:pPr>
        <w:jc w:val="both"/>
        <w:rPr>
          <w:rFonts w:ascii="Calibri" w:hAnsi="Calibri"/>
          <w:sz w:val="24"/>
          <w:szCs w:val="24"/>
        </w:rPr>
      </w:pPr>
      <w:r w:rsidRPr="009F1203">
        <w:rPr>
          <w:rFonts w:ascii="Calibri" w:hAnsi="Calibri"/>
          <w:sz w:val="24"/>
          <w:szCs w:val="24"/>
        </w:rPr>
        <w:t>*Reparación y pintura de mobiliario urbano.</w:t>
      </w:r>
    </w:p>
    <w:p w14:paraId="74F1BA85" w14:textId="77777777" w:rsidR="00C3775A" w:rsidRDefault="009F1203" w:rsidP="00C3775A">
      <w:pPr>
        <w:rPr>
          <w:rFonts w:ascii="Bookman Old Style" w:hAnsi="Bookman Old Style"/>
          <w:sz w:val="20"/>
          <w:szCs w:val="20"/>
        </w:rPr>
      </w:pPr>
      <w:r>
        <w:rPr>
          <w:rFonts w:ascii="Bookman Old Style" w:hAnsi="Bookman Old Style"/>
          <w:sz w:val="20"/>
          <w:szCs w:val="20"/>
        </w:rPr>
        <w:lastRenderedPageBreak/>
        <w:t>AREA PARTICIPACION VECINAL</w:t>
      </w:r>
      <w:r w:rsidR="00F3089C">
        <w:rPr>
          <w:rFonts w:ascii="Bookman Old Style" w:hAnsi="Bookman Old Style"/>
          <w:sz w:val="20"/>
          <w:szCs w:val="20"/>
        </w:rPr>
        <w:t xml:space="preserve"> Y</w:t>
      </w:r>
      <w:r>
        <w:rPr>
          <w:rFonts w:ascii="Bookman Old Style" w:hAnsi="Bookman Old Style"/>
          <w:sz w:val="20"/>
          <w:szCs w:val="20"/>
        </w:rPr>
        <w:t xml:space="preserve"> PARTICIPACION CIUDADANA.</w:t>
      </w:r>
    </w:p>
    <w:p w14:paraId="117BACE1" w14:textId="77777777" w:rsidR="00C3775A" w:rsidRDefault="00C3775A" w:rsidP="00C3775A">
      <w:pPr>
        <w:spacing w:line="360" w:lineRule="auto"/>
        <w:jc w:val="both"/>
        <w:rPr>
          <w:rFonts w:cs="Arial"/>
          <w:b/>
          <w:sz w:val="24"/>
          <w:szCs w:val="24"/>
          <w:u w:val="single"/>
        </w:rPr>
      </w:pPr>
    </w:p>
    <w:p w14:paraId="52EB4246" w14:textId="77777777" w:rsidR="00C3775A" w:rsidRPr="00C3775A" w:rsidRDefault="00C3775A" w:rsidP="00C3775A">
      <w:pPr>
        <w:spacing w:line="360" w:lineRule="auto"/>
        <w:jc w:val="both"/>
        <w:rPr>
          <w:rFonts w:cs="Arial"/>
          <w:b/>
          <w:sz w:val="24"/>
          <w:szCs w:val="24"/>
          <w:u w:val="single"/>
        </w:rPr>
      </w:pPr>
      <w:r w:rsidRPr="00C3775A">
        <w:rPr>
          <w:rFonts w:cs="Arial"/>
          <w:b/>
          <w:sz w:val="24"/>
          <w:szCs w:val="24"/>
          <w:u w:val="single"/>
        </w:rPr>
        <w:t>INTRODUCCIÓN</w:t>
      </w:r>
    </w:p>
    <w:p w14:paraId="752B505C" w14:textId="77777777" w:rsidR="00C3775A" w:rsidRPr="00C3775A" w:rsidRDefault="00C3775A" w:rsidP="00C3775A">
      <w:pPr>
        <w:tabs>
          <w:tab w:val="left" w:pos="-540"/>
        </w:tabs>
        <w:spacing w:line="360" w:lineRule="auto"/>
        <w:jc w:val="both"/>
        <w:rPr>
          <w:rFonts w:cs="Arial"/>
          <w:bCs/>
          <w:sz w:val="24"/>
          <w:szCs w:val="24"/>
        </w:rPr>
      </w:pPr>
      <w:r w:rsidRPr="00C3775A">
        <w:rPr>
          <w:rFonts w:cs="Arial"/>
          <w:b/>
          <w:bCs/>
          <w:sz w:val="24"/>
          <w:szCs w:val="24"/>
        </w:rPr>
        <w:tab/>
      </w:r>
      <w:r w:rsidRPr="00C3775A">
        <w:rPr>
          <w:rFonts w:cs="Arial"/>
          <w:bCs/>
          <w:sz w:val="24"/>
          <w:szCs w:val="24"/>
        </w:rPr>
        <w:t xml:space="preserve">El </w:t>
      </w:r>
      <w:r w:rsidRPr="00C3775A">
        <w:rPr>
          <w:rFonts w:cs="Arial"/>
          <w:b/>
          <w:bCs/>
          <w:sz w:val="24"/>
          <w:szCs w:val="24"/>
        </w:rPr>
        <w:t xml:space="preserve">Área de Participación Ciudadana </w:t>
      </w:r>
      <w:r w:rsidRPr="00C3775A">
        <w:rPr>
          <w:rFonts w:cs="Arial"/>
          <w:bCs/>
          <w:sz w:val="24"/>
          <w:szCs w:val="24"/>
        </w:rPr>
        <w:t>es definida a través de dos objetivos que se ponen en práctica a través de dos áreas de trabajo:</w:t>
      </w:r>
      <w:r w:rsidRPr="00C3775A">
        <w:rPr>
          <w:rFonts w:cs="Arial"/>
          <w:b/>
          <w:bCs/>
          <w:sz w:val="24"/>
          <w:szCs w:val="24"/>
        </w:rPr>
        <w:t xml:space="preserve"> Sociocultural y Participación Vecinal</w:t>
      </w:r>
      <w:r w:rsidRPr="00C3775A">
        <w:rPr>
          <w:rFonts w:cs="Arial"/>
          <w:bCs/>
          <w:sz w:val="24"/>
          <w:szCs w:val="24"/>
        </w:rPr>
        <w:t>. Los objetivos del Área de Participación Ciudadana son:</w:t>
      </w:r>
    </w:p>
    <w:p w14:paraId="19B6D774" w14:textId="77777777" w:rsidR="00C3775A" w:rsidRPr="00C3775A" w:rsidRDefault="00C3775A" w:rsidP="00C3775A">
      <w:pPr>
        <w:tabs>
          <w:tab w:val="left" w:pos="-540"/>
        </w:tabs>
        <w:spacing w:line="360" w:lineRule="auto"/>
        <w:jc w:val="both"/>
        <w:rPr>
          <w:rFonts w:cs="Arial"/>
          <w:bCs/>
          <w:sz w:val="24"/>
          <w:szCs w:val="24"/>
        </w:rPr>
      </w:pPr>
      <w:r w:rsidRPr="00C3775A">
        <w:rPr>
          <w:rFonts w:cs="Arial"/>
          <w:bCs/>
          <w:sz w:val="24"/>
          <w:szCs w:val="24"/>
        </w:rPr>
        <w:t>a) Desarrollar mecanismos de participación democrática comunitaria e institucional.</w:t>
      </w:r>
    </w:p>
    <w:p w14:paraId="1674448D" w14:textId="77777777" w:rsidR="00C3775A" w:rsidRPr="00C3775A" w:rsidRDefault="00C3775A" w:rsidP="00C3775A">
      <w:pPr>
        <w:tabs>
          <w:tab w:val="left" w:pos="-540"/>
        </w:tabs>
        <w:spacing w:line="360" w:lineRule="auto"/>
        <w:jc w:val="both"/>
        <w:rPr>
          <w:rFonts w:cs="Arial"/>
          <w:bCs/>
          <w:sz w:val="24"/>
          <w:szCs w:val="24"/>
        </w:rPr>
      </w:pPr>
      <w:r w:rsidRPr="00C3775A">
        <w:rPr>
          <w:rFonts w:cs="Arial"/>
          <w:bCs/>
          <w:sz w:val="24"/>
          <w:szCs w:val="24"/>
        </w:rPr>
        <w:t xml:space="preserve">b) Instrumentar las medidas que garanticen el funcionamiento del Consejo Consultivo Comunal. </w:t>
      </w:r>
    </w:p>
    <w:p w14:paraId="2FFF65D9" w14:textId="77777777" w:rsidR="00C3775A" w:rsidRPr="00C3775A" w:rsidRDefault="00C3775A" w:rsidP="00C3775A">
      <w:pPr>
        <w:tabs>
          <w:tab w:val="left" w:pos="-540"/>
        </w:tabs>
        <w:spacing w:line="360" w:lineRule="auto"/>
        <w:jc w:val="both"/>
        <w:rPr>
          <w:rFonts w:cs="Arial"/>
          <w:bCs/>
          <w:sz w:val="24"/>
          <w:szCs w:val="24"/>
        </w:rPr>
      </w:pPr>
      <w:r w:rsidRPr="00C3775A">
        <w:rPr>
          <w:rFonts w:cs="Arial"/>
          <w:bCs/>
          <w:sz w:val="24"/>
          <w:szCs w:val="24"/>
        </w:rPr>
        <w:tab/>
        <w:t>Cómo se mencionó anteriormente ésta última está integrada por dos áreas de trabajo:</w:t>
      </w:r>
    </w:p>
    <w:p w14:paraId="4A9F59D8" w14:textId="77777777" w:rsidR="00C3775A" w:rsidRPr="00C3775A" w:rsidRDefault="00C3775A" w:rsidP="00C3775A">
      <w:pPr>
        <w:tabs>
          <w:tab w:val="left" w:pos="0"/>
        </w:tabs>
        <w:spacing w:line="360" w:lineRule="auto"/>
        <w:jc w:val="both"/>
        <w:rPr>
          <w:rFonts w:cs="Arial"/>
          <w:b/>
          <w:bCs/>
          <w:sz w:val="24"/>
          <w:szCs w:val="24"/>
          <w:u w:val="single"/>
        </w:rPr>
      </w:pPr>
      <w:r w:rsidRPr="00C3775A">
        <w:rPr>
          <w:rFonts w:cs="Arial"/>
          <w:b/>
          <w:bCs/>
          <w:sz w:val="24"/>
          <w:szCs w:val="24"/>
        </w:rPr>
        <w:t xml:space="preserve">- </w:t>
      </w:r>
      <w:r w:rsidRPr="00C3775A">
        <w:rPr>
          <w:rFonts w:cs="Arial"/>
          <w:b/>
          <w:bCs/>
          <w:sz w:val="24"/>
          <w:szCs w:val="24"/>
          <w:u w:val="single"/>
        </w:rPr>
        <w:t xml:space="preserve">Desarrollo Sociocultural. </w:t>
      </w:r>
    </w:p>
    <w:p w14:paraId="5E468477" w14:textId="77777777" w:rsidR="00C3775A" w:rsidRPr="00C3775A" w:rsidRDefault="00C3775A" w:rsidP="00C3775A">
      <w:pPr>
        <w:tabs>
          <w:tab w:val="left" w:pos="-540"/>
        </w:tabs>
        <w:spacing w:line="360" w:lineRule="auto"/>
        <w:jc w:val="both"/>
        <w:rPr>
          <w:rFonts w:cs="Arial"/>
          <w:bCs/>
          <w:sz w:val="24"/>
          <w:szCs w:val="24"/>
        </w:rPr>
      </w:pPr>
      <w:r w:rsidRPr="00C3775A">
        <w:rPr>
          <w:rFonts w:cs="Arial"/>
          <w:sz w:val="24"/>
          <w:szCs w:val="24"/>
        </w:rPr>
        <w:tab/>
        <w:t xml:space="preserve">El </w:t>
      </w:r>
      <w:r w:rsidRPr="00C3775A">
        <w:rPr>
          <w:rFonts w:cs="Arial"/>
          <w:b/>
          <w:sz w:val="24"/>
          <w:szCs w:val="24"/>
        </w:rPr>
        <w:t>objetivo general</w:t>
      </w:r>
      <w:r w:rsidRPr="00C3775A">
        <w:rPr>
          <w:rFonts w:cs="Arial"/>
          <w:sz w:val="24"/>
          <w:szCs w:val="24"/>
        </w:rPr>
        <w:t xml:space="preserve"> que persigue esta área es </w:t>
      </w:r>
      <w:r w:rsidRPr="00C3775A">
        <w:rPr>
          <w:rFonts w:cs="Arial"/>
          <w:bCs/>
          <w:sz w:val="24"/>
          <w:szCs w:val="24"/>
        </w:rPr>
        <w:t>propiciar múltiples canales de participación comunitaria e institucional, fomentando la identidad y desarrollo local. Para ello elaborará e implementará programas y políticas que contribuyan al desarrollo local y al mejoramiento de la calidad de vida de sus habitantes de la comuna.</w:t>
      </w:r>
    </w:p>
    <w:p w14:paraId="5254B0A1" w14:textId="4A474347" w:rsidR="00C3775A" w:rsidRPr="00C3775A" w:rsidRDefault="00C3775A" w:rsidP="00C3775A">
      <w:pPr>
        <w:tabs>
          <w:tab w:val="left" w:pos="-540"/>
          <w:tab w:val="left" w:pos="0"/>
        </w:tabs>
        <w:spacing w:line="360" w:lineRule="auto"/>
        <w:jc w:val="both"/>
        <w:rPr>
          <w:rFonts w:cs="Arial"/>
          <w:sz w:val="24"/>
          <w:szCs w:val="24"/>
        </w:rPr>
      </w:pPr>
      <w:r w:rsidRPr="00C3775A">
        <w:rPr>
          <w:rFonts w:cs="Arial"/>
          <w:sz w:val="24"/>
          <w:szCs w:val="24"/>
        </w:rPr>
        <w:t xml:space="preserve">Sus </w:t>
      </w:r>
      <w:r w:rsidRPr="00C3775A">
        <w:rPr>
          <w:rFonts w:cs="Arial"/>
          <w:b/>
          <w:sz w:val="24"/>
          <w:szCs w:val="24"/>
        </w:rPr>
        <w:t>funciones</w:t>
      </w:r>
      <w:r w:rsidRPr="00C3775A">
        <w:rPr>
          <w:rFonts w:cs="Arial"/>
          <w:sz w:val="24"/>
          <w:szCs w:val="24"/>
        </w:rPr>
        <w:t xml:space="preserve"> son:</w:t>
      </w:r>
    </w:p>
    <w:p w14:paraId="160903CE"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rPr>
      </w:pPr>
      <w:r w:rsidRPr="00C3775A">
        <w:rPr>
          <w:rFonts w:cs="Arial"/>
          <w:sz w:val="24"/>
          <w:szCs w:val="24"/>
        </w:rPr>
        <w:t>Establecer relaciones institucionales con las organizaciones gubernamentales y no gubernamentales en el territorio.</w:t>
      </w:r>
    </w:p>
    <w:p w14:paraId="72E3BE37"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rPr>
      </w:pPr>
      <w:r w:rsidRPr="00C3775A">
        <w:rPr>
          <w:rFonts w:cs="Arial"/>
          <w:sz w:val="24"/>
          <w:szCs w:val="24"/>
        </w:rPr>
        <w:t xml:space="preserve">Promover redes institucionales para fortalecer el nivel de articulación horizontal en el ámbito de la comuna. </w:t>
      </w:r>
    </w:p>
    <w:p w14:paraId="26052FA8"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rPr>
      </w:pPr>
      <w:r w:rsidRPr="00C3775A">
        <w:rPr>
          <w:rFonts w:cs="Arial"/>
          <w:sz w:val="24"/>
          <w:szCs w:val="24"/>
        </w:rPr>
        <w:t>Articular acciones y/o proyectos  con los establecimientos educativos de la comuna</w:t>
      </w:r>
    </w:p>
    <w:p w14:paraId="3001F442"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rPr>
      </w:pPr>
      <w:r w:rsidRPr="00C3775A">
        <w:rPr>
          <w:rFonts w:cs="Arial"/>
          <w:sz w:val="24"/>
          <w:szCs w:val="24"/>
        </w:rPr>
        <w:t>Articular acciones o programas de las áreas centrales gobierno a las comunas.</w:t>
      </w:r>
    </w:p>
    <w:p w14:paraId="5604529B"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rPr>
      </w:pPr>
      <w:r w:rsidRPr="00C3775A">
        <w:rPr>
          <w:rFonts w:cs="Arial"/>
          <w:sz w:val="24"/>
          <w:szCs w:val="24"/>
        </w:rPr>
        <w:t>Intervenir en la implementación del Registro de Organizaciones de Acción Comunitaria ROAC.</w:t>
      </w:r>
    </w:p>
    <w:p w14:paraId="7EE1DAD9" w14:textId="77777777" w:rsidR="00C3775A" w:rsidRPr="00C3775A" w:rsidRDefault="00C3775A" w:rsidP="00C3775A">
      <w:pPr>
        <w:numPr>
          <w:ilvl w:val="0"/>
          <w:numId w:val="33"/>
        </w:numPr>
        <w:tabs>
          <w:tab w:val="left" w:pos="-540"/>
          <w:tab w:val="left" w:pos="360"/>
        </w:tabs>
        <w:spacing w:after="0" w:line="360" w:lineRule="auto"/>
        <w:ind w:left="0" w:firstLine="0"/>
        <w:jc w:val="both"/>
        <w:rPr>
          <w:rFonts w:cs="Arial"/>
          <w:sz w:val="24"/>
          <w:szCs w:val="24"/>
          <w:lang w:val="es-ES"/>
        </w:rPr>
      </w:pPr>
      <w:r w:rsidRPr="00C3775A">
        <w:rPr>
          <w:rFonts w:cs="Arial"/>
          <w:sz w:val="24"/>
          <w:szCs w:val="24"/>
        </w:rPr>
        <w:lastRenderedPageBreak/>
        <w:t>Informar y orientar a los vecinos acerca de las actividades correspondientes del área de cultura, educación, salud, promoción social y deportes.</w:t>
      </w:r>
    </w:p>
    <w:p w14:paraId="3E6DD385" w14:textId="77777777" w:rsidR="00C3775A" w:rsidRPr="00C3775A" w:rsidRDefault="00C3775A" w:rsidP="00C3775A">
      <w:pPr>
        <w:tabs>
          <w:tab w:val="left" w:pos="-540"/>
          <w:tab w:val="left" w:pos="360"/>
        </w:tabs>
        <w:spacing w:line="360" w:lineRule="auto"/>
        <w:jc w:val="both"/>
        <w:rPr>
          <w:rFonts w:cs="Arial"/>
          <w:i/>
          <w:sz w:val="24"/>
          <w:szCs w:val="24"/>
        </w:rPr>
      </w:pPr>
    </w:p>
    <w:p w14:paraId="1658796C" w14:textId="0253E51C" w:rsidR="00C3775A" w:rsidRPr="00C3775A" w:rsidRDefault="00C3775A" w:rsidP="00C3775A">
      <w:pPr>
        <w:tabs>
          <w:tab w:val="left" w:pos="-540"/>
          <w:tab w:val="left" w:pos="360"/>
        </w:tabs>
        <w:spacing w:line="360" w:lineRule="auto"/>
        <w:jc w:val="both"/>
        <w:rPr>
          <w:rFonts w:cs="Arial"/>
          <w:b/>
          <w:i/>
          <w:sz w:val="24"/>
          <w:szCs w:val="24"/>
          <w:u w:val="single"/>
        </w:rPr>
      </w:pPr>
      <w:r w:rsidRPr="00C3775A">
        <w:rPr>
          <w:rFonts w:cs="Arial"/>
          <w:b/>
          <w:i/>
          <w:sz w:val="24"/>
          <w:szCs w:val="24"/>
        </w:rPr>
        <w:t>-</w:t>
      </w:r>
      <w:r w:rsidRPr="00C3775A">
        <w:rPr>
          <w:rFonts w:cs="Arial"/>
          <w:b/>
          <w:i/>
          <w:sz w:val="24"/>
          <w:szCs w:val="24"/>
          <w:u w:val="single"/>
        </w:rPr>
        <w:t>Participación Vecinal.</w:t>
      </w:r>
    </w:p>
    <w:p w14:paraId="65DB064D" w14:textId="6345A83C" w:rsidR="00C3775A" w:rsidRPr="00C3775A" w:rsidRDefault="00C3775A" w:rsidP="00C3775A">
      <w:pPr>
        <w:tabs>
          <w:tab w:val="left" w:pos="-540"/>
          <w:tab w:val="left" w:pos="0"/>
        </w:tabs>
        <w:spacing w:line="360" w:lineRule="auto"/>
        <w:jc w:val="both"/>
        <w:rPr>
          <w:rFonts w:cs="Arial"/>
          <w:sz w:val="24"/>
          <w:szCs w:val="24"/>
          <w:shd w:val="clear" w:color="auto" w:fill="EBEBEB"/>
        </w:rPr>
      </w:pPr>
      <w:r w:rsidRPr="00C3775A">
        <w:rPr>
          <w:rFonts w:cs="Arial"/>
          <w:b/>
          <w:sz w:val="24"/>
          <w:szCs w:val="24"/>
        </w:rPr>
        <w:t>El objetivo general</w:t>
      </w:r>
      <w:r w:rsidRPr="00C3775A">
        <w:rPr>
          <w:rFonts w:cs="Arial"/>
          <w:sz w:val="24"/>
          <w:szCs w:val="24"/>
        </w:rPr>
        <w:t xml:space="preserve"> que persigue es facilitar la participación de la ciudadanía en el proceso de toma de decisiones y en el control de los asuntos público, promover el desarrollo de mecanismos de participación directa, y consolidar la cultura democrática participativa.</w:t>
      </w:r>
      <w:r w:rsidRPr="00C3775A">
        <w:rPr>
          <w:rFonts w:cs="Arial"/>
          <w:sz w:val="24"/>
          <w:szCs w:val="24"/>
        </w:rPr>
        <w:tab/>
      </w:r>
    </w:p>
    <w:p w14:paraId="385367E8" w14:textId="67891872" w:rsidR="00C3775A" w:rsidRPr="00C3775A" w:rsidRDefault="00C3775A" w:rsidP="00C3775A">
      <w:pPr>
        <w:tabs>
          <w:tab w:val="left" w:pos="-540"/>
        </w:tabs>
        <w:spacing w:line="360" w:lineRule="auto"/>
        <w:jc w:val="both"/>
        <w:rPr>
          <w:rFonts w:cs="Arial"/>
          <w:b/>
          <w:sz w:val="24"/>
          <w:szCs w:val="24"/>
        </w:rPr>
      </w:pPr>
      <w:r w:rsidRPr="00C3775A">
        <w:rPr>
          <w:rFonts w:cs="Arial"/>
          <w:b/>
          <w:sz w:val="24"/>
          <w:szCs w:val="24"/>
        </w:rPr>
        <w:t>Funciones:</w:t>
      </w:r>
    </w:p>
    <w:p w14:paraId="72C60B37" w14:textId="77777777" w:rsidR="00C3775A" w:rsidRPr="00C3775A" w:rsidRDefault="00C3775A" w:rsidP="00C3775A">
      <w:pPr>
        <w:numPr>
          <w:ilvl w:val="0"/>
          <w:numId w:val="34"/>
        </w:numPr>
        <w:tabs>
          <w:tab w:val="left" w:pos="-540"/>
        </w:tabs>
        <w:spacing w:after="0" w:line="360" w:lineRule="auto"/>
        <w:ind w:left="0" w:firstLine="0"/>
        <w:jc w:val="both"/>
        <w:rPr>
          <w:rFonts w:cs="Arial"/>
          <w:sz w:val="24"/>
          <w:szCs w:val="24"/>
        </w:rPr>
      </w:pPr>
      <w:r w:rsidRPr="00C3775A">
        <w:rPr>
          <w:rFonts w:cs="Arial"/>
          <w:sz w:val="24"/>
          <w:szCs w:val="24"/>
        </w:rPr>
        <w:t>Instrumentar medidas técnico administrativas que busquen garantizar el desarrollo del Consejo Consultivo.</w:t>
      </w:r>
    </w:p>
    <w:p w14:paraId="32A93850" w14:textId="77777777" w:rsidR="00C3775A" w:rsidRPr="00C3775A" w:rsidRDefault="00C3775A" w:rsidP="00C3775A">
      <w:pPr>
        <w:numPr>
          <w:ilvl w:val="0"/>
          <w:numId w:val="34"/>
        </w:numPr>
        <w:tabs>
          <w:tab w:val="left" w:pos="-540"/>
        </w:tabs>
        <w:spacing w:after="0" w:line="360" w:lineRule="auto"/>
        <w:ind w:left="0" w:firstLine="0"/>
        <w:jc w:val="both"/>
        <w:rPr>
          <w:rFonts w:cs="Arial"/>
          <w:sz w:val="24"/>
          <w:szCs w:val="24"/>
        </w:rPr>
      </w:pPr>
      <w:r w:rsidRPr="00C3775A">
        <w:rPr>
          <w:rFonts w:cs="Arial"/>
          <w:sz w:val="24"/>
          <w:szCs w:val="24"/>
        </w:rPr>
        <w:t>Brindar asesoramiento en materia de participación comunal a ciudadanos, identidades no gubernamentales, partidos políticos, redes y otras asociaciones civiles sin fines de lucro.</w:t>
      </w:r>
    </w:p>
    <w:p w14:paraId="20E22E28" w14:textId="77777777" w:rsidR="00C3775A" w:rsidRPr="00C3775A" w:rsidRDefault="00C3775A" w:rsidP="00C3775A">
      <w:pPr>
        <w:numPr>
          <w:ilvl w:val="0"/>
          <w:numId w:val="34"/>
        </w:numPr>
        <w:tabs>
          <w:tab w:val="left" w:pos="-540"/>
        </w:tabs>
        <w:spacing w:after="0" w:line="360" w:lineRule="auto"/>
        <w:ind w:left="0" w:firstLine="0"/>
        <w:jc w:val="both"/>
        <w:rPr>
          <w:rFonts w:cs="Arial"/>
          <w:sz w:val="24"/>
          <w:szCs w:val="24"/>
        </w:rPr>
      </w:pPr>
      <w:r w:rsidRPr="00C3775A">
        <w:rPr>
          <w:rFonts w:cs="Arial"/>
          <w:sz w:val="24"/>
          <w:szCs w:val="24"/>
        </w:rPr>
        <w:t>Asesorar técnica y profesionalmente en proyectos o propuestas de los vecinos articulando con las áreas centrales del gobierno.</w:t>
      </w:r>
    </w:p>
    <w:p w14:paraId="201166E3" w14:textId="77777777" w:rsidR="00C3775A" w:rsidRPr="00C3775A" w:rsidRDefault="00C3775A" w:rsidP="00C3775A">
      <w:pPr>
        <w:numPr>
          <w:ilvl w:val="0"/>
          <w:numId w:val="34"/>
        </w:numPr>
        <w:tabs>
          <w:tab w:val="left" w:pos="-540"/>
        </w:tabs>
        <w:spacing w:after="0" w:line="360" w:lineRule="auto"/>
        <w:ind w:left="0" w:firstLine="0"/>
        <w:jc w:val="both"/>
        <w:rPr>
          <w:rFonts w:cs="Arial"/>
          <w:sz w:val="24"/>
          <w:szCs w:val="24"/>
        </w:rPr>
      </w:pPr>
      <w:r w:rsidRPr="00C3775A">
        <w:rPr>
          <w:rFonts w:cs="Arial"/>
          <w:sz w:val="24"/>
          <w:szCs w:val="24"/>
        </w:rPr>
        <w:t>Favorecer la comunicación mediante los canales correspondientes entre el Consejo Consultivo y la Junta Comunal.</w:t>
      </w:r>
    </w:p>
    <w:p w14:paraId="56A4C856" w14:textId="77777777" w:rsidR="00C3775A" w:rsidRPr="00C3775A" w:rsidRDefault="00C3775A" w:rsidP="00C3775A">
      <w:pPr>
        <w:numPr>
          <w:ilvl w:val="0"/>
          <w:numId w:val="34"/>
        </w:numPr>
        <w:tabs>
          <w:tab w:val="left" w:pos="-540"/>
        </w:tabs>
        <w:spacing w:after="0" w:line="360" w:lineRule="auto"/>
        <w:ind w:left="0" w:firstLine="0"/>
        <w:jc w:val="both"/>
        <w:rPr>
          <w:rFonts w:cs="Arial"/>
          <w:sz w:val="24"/>
          <w:szCs w:val="24"/>
        </w:rPr>
      </w:pPr>
      <w:r w:rsidRPr="00C3775A">
        <w:rPr>
          <w:rFonts w:cs="Arial"/>
          <w:sz w:val="24"/>
          <w:szCs w:val="24"/>
        </w:rPr>
        <w:t>Implementar técnica y administrativamente las audiencias públicas solicitadas.</w:t>
      </w:r>
    </w:p>
    <w:p w14:paraId="1D3667CC" w14:textId="77777777" w:rsidR="00C3775A" w:rsidRPr="00C3775A" w:rsidRDefault="00C3775A" w:rsidP="00C3775A">
      <w:pPr>
        <w:spacing w:line="360" w:lineRule="auto"/>
        <w:ind w:hanging="540"/>
        <w:jc w:val="both"/>
        <w:rPr>
          <w:rFonts w:cs="Arial"/>
          <w:b/>
          <w:sz w:val="24"/>
          <w:szCs w:val="24"/>
          <w:u w:val="single"/>
          <w:lang w:val="es-ES"/>
        </w:rPr>
      </w:pPr>
    </w:p>
    <w:p w14:paraId="4B38CB42" w14:textId="77777777" w:rsidR="00C3775A" w:rsidRPr="00C3775A" w:rsidRDefault="00C3775A" w:rsidP="00C3775A">
      <w:pPr>
        <w:spacing w:line="360" w:lineRule="auto"/>
        <w:jc w:val="both"/>
        <w:rPr>
          <w:rFonts w:cs="Arial"/>
          <w:b/>
          <w:sz w:val="24"/>
          <w:szCs w:val="24"/>
          <w:u w:val="single"/>
        </w:rPr>
      </w:pPr>
      <w:r w:rsidRPr="00C3775A">
        <w:rPr>
          <w:rFonts w:cs="Arial"/>
          <w:b/>
          <w:sz w:val="24"/>
          <w:szCs w:val="24"/>
          <w:u w:val="single"/>
        </w:rPr>
        <w:t>ÁREA SOCIOCULTURAL</w:t>
      </w:r>
    </w:p>
    <w:p w14:paraId="478B31B9" w14:textId="4E21018F" w:rsidR="00C3775A" w:rsidRPr="00C3775A" w:rsidRDefault="00C3775A" w:rsidP="00C3775A">
      <w:pPr>
        <w:tabs>
          <w:tab w:val="left" w:pos="-540"/>
        </w:tabs>
        <w:spacing w:line="360" w:lineRule="auto"/>
        <w:jc w:val="both"/>
        <w:rPr>
          <w:rFonts w:cs="Arial"/>
          <w:sz w:val="24"/>
          <w:szCs w:val="24"/>
        </w:rPr>
      </w:pPr>
      <w:r w:rsidRPr="00C3775A">
        <w:rPr>
          <w:rFonts w:cs="Arial"/>
          <w:sz w:val="24"/>
          <w:szCs w:val="24"/>
        </w:rPr>
        <w:t xml:space="preserve">Es importante señalar que nuestro trabajo se enmarca en los ejes teóricos desarrollados por Mario </w:t>
      </w:r>
      <w:proofErr w:type="spellStart"/>
      <w:r w:rsidRPr="00C3775A">
        <w:rPr>
          <w:rFonts w:cs="Arial"/>
          <w:sz w:val="24"/>
          <w:szCs w:val="24"/>
        </w:rPr>
        <w:t>Rovere</w:t>
      </w:r>
      <w:proofErr w:type="spellEnd"/>
      <w:r w:rsidRPr="00C3775A">
        <w:rPr>
          <w:rFonts w:cs="Arial"/>
          <w:sz w:val="24"/>
          <w:szCs w:val="24"/>
        </w:rPr>
        <w:t xml:space="preserve">, Carlos Motta y </w:t>
      </w:r>
      <w:proofErr w:type="spellStart"/>
      <w:r w:rsidRPr="00C3775A">
        <w:rPr>
          <w:rFonts w:cs="Arial"/>
          <w:sz w:val="24"/>
          <w:szCs w:val="24"/>
        </w:rPr>
        <w:t>Elina</w:t>
      </w:r>
      <w:proofErr w:type="spellEnd"/>
      <w:r w:rsidRPr="00C3775A">
        <w:rPr>
          <w:rFonts w:cs="Arial"/>
          <w:sz w:val="24"/>
          <w:szCs w:val="24"/>
        </w:rPr>
        <w:t xml:space="preserve"> </w:t>
      </w:r>
      <w:proofErr w:type="spellStart"/>
      <w:r w:rsidRPr="00C3775A">
        <w:rPr>
          <w:rFonts w:cs="Arial"/>
          <w:sz w:val="24"/>
          <w:szCs w:val="24"/>
        </w:rPr>
        <w:t>Davas</w:t>
      </w:r>
      <w:proofErr w:type="spellEnd"/>
      <w:r w:rsidRPr="00C3775A">
        <w:rPr>
          <w:rFonts w:cs="Arial"/>
          <w:sz w:val="24"/>
          <w:szCs w:val="24"/>
        </w:rPr>
        <w:t xml:space="preserve">. Nuestras prácticas siempre se estructuran y se evalúan de acuerdo a éstos. </w:t>
      </w:r>
    </w:p>
    <w:p w14:paraId="41FF66B7" w14:textId="23B0BBCA" w:rsidR="00C3775A" w:rsidRPr="00C3775A" w:rsidRDefault="00C3775A" w:rsidP="00C3775A">
      <w:pPr>
        <w:spacing w:line="360" w:lineRule="auto"/>
        <w:jc w:val="both"/>
        <w:rPr>
          <w:rFonts w:cs="Arial"/>
          <w:sz w:val="24"/>
          <w:szCs w:val="24"/>
        </w:rPr>
      </w:pPr>
      <w:r w:rsidRPr="00C3775A">
        <w:rPr>
          <w:rFonts w:cs="Arial"/>
          <w:sz w:val="24"/>
          <w:szCs w:val="24"/>
        </w:rPr>
        <w:t>Se presenta en primera instancia una enumeración de las actividades según Red Institucional y el mes en que se realizó la actividad. Finalmente se presenta una conclusión retomando el marco teórico y empírico.</w:t>
      </w:r>
    </w:p>
    <w:p w14:paraId="63DD1C3E" w14:textId="77777777" w:rsidR="00C3775A" w:rsidRDefault="00C3775A" w:rsidP="00C3775A">
      <w:pPr>
        <w:spacing w:line="360" w:lineRule="auto"/>
        <w:jc w:val="both"/>
        <w:rPr>
          <w:rFonts w:cs="Arial"/>
          <w:sz w:val="24"/>
          <w:szCs w:val="24"/>
          <w:lang w:val="es-ES"/>
        </w:rPr>
      </w:pPr>
      <w:r w:rsidRPr="00C3775A">
        <w:rPr>
          <w:rFonts w:cs="Arial"/>
          <w:sz w:val="24"/>
          <w:szCs w:val="24"/>
        </w:rPr>
        <w:lastRenderedPageBreak/>
        <w:t>Evaluamos que se potencio el trabajo en redes gracias a la ampliación tanto la cantidad de instituciones como  en las actividades realizadas. (Red ABC para la Inclusión de personas con discapacidad y la Red de Adultos Mayores, Red de Promoción de Derechos).</w:t>
      </w:r>
    </w:p>
    <w:p w14:paraId="4A457D99" w14:textId="77777777" w:rsidR="00C3775A" w:rsidRDefault="00C3775A" w:rsidP="00C3775A">
      <w:pPr>
        <w:spacing w:line="360" w:lineRule="auto"/>
        <w:jc w:val="both"/>
        <w:rPr>
          <w:rFonts w:cs="Arial"/>
          <w:sz w:val="24"/>
          <w:szCs w:val="24"/>
          <w:lang w:val="es-ES"/>
        </w:rPr>
      </w:pPr>
    </w:p>
    <w:p w14:paraId="0108D2AA" w14:textId="34916E69" w:rsidR="00C3775A" w:rsidRPr="00C3775A" w:rsidRDefault="00C3775A" w:rsidP="00C3775A">
      <w:pPr>
        <w:spacing w:line="360" w:lineRule="auto"/>
        <w:jc w:val="both"/>
        <w:rPr>
          <w:rFonts w:cs="Arial"/>
          <w:sz w:val="24"/>
          <w:szCs w:val="24"/>
          <w:lang w:val="es-ES"/>
        </w:rPr>
      </w:pPr>
      <w:r w:rsidRPr="00C3775A">
        <w:rPr>
          <w:rFonts w:cs="Arial"/>
          <w:b/>
          <w:sz w:val="24"/>
          <w:szCs w:val="24"/>
          <w:u w:val="single"/>
        </w:rPr>
        <w:t xml:space="preserve">RED  DE CULTURA </w:t>
      </w:r>
    </w:p>
    <w:p w14:paraId="4A86780F" w14:textId="77777777" w:rsidR="00C3775A" w:rsidRPr="00C3775A" w:rsidRDefault="00C3775A" w:rsidP="00C3775A">
      <w:pPr>
        <w:spacing w:line="360" w:lineRule="auto"/>
        <w:jc w:val="both"/>
        <w:rPr>
          <w:rFonts w:cs="Arial"/>
          <w:sz w:val="24"/>
          <w:szCs w:val="24"/>
        </w:rPr>
      </w:pPr>
      <w:r w:rsidRPr="00C3775A">
        <w:rPr>
          <w:rFonts w:cs="Arial"/>
          <w:b/>
          <w:sz w:val="24"/>
          <w:szCs w:val="24"/>
        </w:rPr>
        <w:t>Objetivo general de la Red:</w:t>
      </w:r>
      <w:r w:rsidRPr="00C3775A">
        <w:rPr>
          <w:rFonts w:cs="Arial"/>
          <w:sz w:val="24"/>
          <w:szCs w:val="24"/>
        </w:rPr>
        <w:t xml:space="preserve"> Promover la utilización de respuestas creativas que permitan fortalecer la identidad y la participación solidaria de la gente en la cultura para mejorar la calidad de vida y reconstruir el tejido social.</w:t>
      </w:r>
    </w:p>
    <w:p w14:paraId="7E3A0F3E" w14:textId="77777777" w:rsidR="00C3775A" w:rsidRPr="00C3775A" w:rsidRDefault="00C3775A" w:rsidP="00C3775A">
      <w:pPr>
        <w:spacing w:line="360" w:lineRule="auto"/>
        <w:jc w:val="both"/>
        <w:rPr>
          <w:rFonts w:cs="Arial"/>
          <w:b/>
          <w:sz w:val="24"/>
          <w:szCs w:val="24"/>
        </w:rPr>
      </w:pPr>
      <w:r w:rsidRPr="00C3775A">
        <w:rPr>
          <w:rFonts w:cs="Arial"/>
          <w:b/>
          <w:sz w:val="24"/>
          <w:szCs w:val="24"/>
        </w:rPr>
        <w:t>Objetivos específicos:</w:t>
      </w:r>
    </w:p>
    <w:p w14:paraId="1467AE38" w14:textId="77777777" w:rsidR="00C3775A" w:rsidRPr="00C3775A" w:rsidRDefault="00C3775A" w:rsidP="00C3775A">
      <w:pPr>
        <w:numPr>
          <w:ilvl w:val="0"/>
          <w:numId w:val="35"/>
        </w:numPr>
        <w:spacing w:after="0" w:line="360" w:lineRule="auto"/>
        <w:ind w:left="0" w:hanging="540"/>
        <w:jc w:val="both"/>
        <w:rPr>
          <w:rFonts w:cs="Arial"/>
          <w:sz w:val="24"/>
          <w:szCs w:val="24"/>
        </w:rPr>
      </w:pPr>
      <w:r w:rsidRPr="00C3775A">
        <w:rPr>
          <w:rFonts w:cs="Arial"/>
          <w:sz w:val="24"/>
          <w:szCs w:val="24"/>
        </w:rPr>
        <w:t>Generar un espacio de interacción, diálogo y fortalecimiento entre las instituciones que la integran.</w:t>
      </w:r>
    </w:p>
    <w:p w14:paraId="68935503" w14:textId="77777777" w:rsidR="00C3775A" w:rsidRPr="00C3775A" w:rsidRDefault="00C3775A" w:rsidP="00C3775A">
      <w:pPr>
        <w:numPr>
          <w:ilvl w:val="0"/>
          <w:numId w:val="35"/>
        </w:numPr>
        <w:spacing w:after="0" w:line="360" w:lineRule="auto"/>
        <w:ind w:left="0" w:hanging="540"/>
        <w:jc w:val="both"/>
        <w:rPr>
          <w:rFonts w:cs="Arial"/>
          <w:sz w:val="24"/>
          <w:szCs w:val="24"/>
        </w:rPr>
      </w:pPr>
      <w:r w:rsidRPr="00C3775A">
        <w:rPr>
          <w:rFonts w:cs="Arial"/>
          <w:sz w:val="24"/>
          <w:szCs w:val="24"/>
        </w:rPr>
        <w:t>Desarrollar actividades culturales relacionadas con las dinámicas de las instituciones que la integran y con las necesidades del barrio del Caballito.</w:t>
      </w:r>
    </w:p>
    <w:p w14:paraId="7731368B" w14:textId="77777777" w:rsidR="00C3775A" w:rsidRPr="00C3775A" w:rsidRDefault="00C3775A" w:rsidP="00C3775A">
      <w:pPr>
        <w:numPr>
          <w:ilvl w:val="0"/>
          <w:numId w:val="35"/>
        </w:numPr>
        <w:spacing w:after="0" w:line="360" w:lineRule="auto"/>
        <w:ind w:left="0" w:hanging="540"/>
        <w:jc w:val="both"/>
        <w:rPr>
          <w:rFonts w:cs="Arial"/>
          <w:sz w:val="24"/>
          <w:szCs w:val="24"/>
        </w:rPr>
      </w:pPr>
      <w:r w:rsidRPr="00C3775A">
        <w:rPr>
          <w:rFonts w:cs="Arial"/>
          <w:sz w:val="24"/>
          <w:szCs w:val="24"/>
        </w:rPr>
        <w:t>Dinamizar actividades en diferentes espacios públicos del barrio de Caballito y mantener viva sus tradiciones.</w:t>
      </w:r>
    </w:p>
    <w:p w14:paraId="36066643" w14:textId="77777777" w:rsidR="00C3775A" w:rsidRPr="00C3775A" w:rsidRDefault="00C3775A" w:rsidP="00C3775A">
      <w:pPr>
        <w:numPr>
          <w:ilvl w:val="0"/>
          <w:numId w:val="35"/>
        </w:numPr>
        <w:spacing w:after="0" w:line="360" w:lineRule="auto"/>
        <w:ind w:left="0" w:hanging="540"/>
        <w:jc w:val="both"/>
        <w:rPr>
          <w:rFonts w:cs="Arial"/>
          <w:sz w:val="24"/>
          <w:szCs w:val="24"/>
        </w:rPr>
      </w:pPr>
      <w:r w:rsidRPr="00C3775A">
        <w:rPr>
          <w:rFonts w:cs="Arial"/>
          <w:sz w:val="24"/>
          <w:szCs w:val="24"/>
        </w:rPr>
        <w:t>Integran la Red de Cultura aquellas instituciones, públicas o privadas, con sede y actuación dentro de los límites del barrio de Caballito.</w:t>
      </w:r>
    </w:p>
    <w:p w14:paraId="1479F871" w14:textId="33AF6872" w:rsidR="00C3775A" w:rsidRPr="00C3775A" w:rsidRDefault="00C3775A" w:rsidP="00C3775A">
      <w:pPr>
        <w:spacing w:line="360" w:lineRule="auto"/>
        <w:jc w:val="both"/>
        <w:rPr>
          <w:rFonts w:cs="Arial"/>
          <w:sz w:val="24"/>
          <w:szCs w:val="24"/>
        </w:rPr>
      </w:pPr>
      <w:r>
        <w:rPr>
          <w:rFonts w:cs="Arial"/>
          <w:b/>
          <w:sz w:val="24"/>
          <w:szCs w:val="24"/>
        </w:rPr>
        <w:br/>
      </w:r>
      <w:r w:rsidRPr="00C3775A">
        <w:rPr>
          <w:rFonts w:cs="Arial"/>
          <w:b/>
          <w:sz w:val="24"/>
          <w:szCs w:val="24"/>
        </w:rPr>
        <w:t xml:space="preserve">Funcionamiento de la Red: </w:t>
      </w:r>
      <w:r w:rsidRPr="00C3775A">
        <w:rPr>
          <w:rFonts w:cs="Arial"/>
          <w:sz w:val="24"/>
          <w:szCs w:val="24"/>
        </w:rPr>
        <w:t>Se reúne una vez por mes, con el objetivo de planificar  y evaluar las acciones y actividades anuales.</w:t>
      </w:r>
    </w:p>
    <w:p w14:paraId="3AF85A02" w14:textId="77777777" w:rsidR="00C3775A" w:rsidRDefault="00C3775A" w:rsidP="00C3775A">
      <w:pPr>
        <w:spacing w:line="360" w:lineRule="auto"/>
        <w:jc w:val="both"/>
        <w:rPr>
          <w:rFonts w:cs="Arial"/>
          <w:b/>
          <w:sz w:val="24"/>
          <w:szCs w:val="24"/>
        </w:rPr>
      </w:pPr>
      <w:r w:rsidRPr="00C3775A">
        <w:rPr>
          <w:rFonts w:cs="Arial"/>
          <w:b/>
          <w:sz w:val="24"/>
          <w:szCs w:val="24"/>
        </w:rPr>
        <w:t xml:space="preserve"> </w:t>
      </w:r>
    </w:p>
    <w:p w14:paraId="1A8B0D9F" w14:textId="64A1C382" w:rsidR="00C3775A" w:rsidRPr="00C3775A" w:rsidRDefault="00C3775A" w:rsidP="00C3775A">
      <w:pPr>
        <w:spacing w:line="360" w:lineRule="auto"/>
        <w:jc w:val="both"/>
        <w:rPr>
          <w:rFonts w:cs="Arial"/>
          <w:b/>
          <w:sz w:val="24"/>
          <w:szCs w:val="24"/>
        </w:rPr>
      </w:pPr>
      <w:r w:rsidRPr="00C3775A">
        <w:rPr>
          <w:rFonts w:cs="Arial"/>
          <w:b/>
          <w:sz w:val="24"/>
          <w:szCs w:val="24"/>
        </w:rPr>
        <w:t>Actividades realizadas:</w:t>
      </w:r>
    </w:p>
    <w:p w14:paraId="19478904" w14:textId="77777777" w:rsidR="00C3775A" w:rsidRPr="00C3775A" w:rsidRDefault="00C3775A" w:rsidP="00C3775A">
      <w:pPr>
        <w:spacing w:line="360" w:lineRule="auto"/>
        <w:jc w:val="both"/>
        <w:rPr>
          <w:rFonts w:cs="Arial"/>
          <w:sz w:val="24"/>
          <w:szCs w:val="24"/>
          <w:lang w:val="es-ES"/>
        </w:rPr>
      </w:pPr>
      <w:r w:rsidRPr="00C3775A">
        <w:rPr>
          <w:rFonts w:cs="Arial"/>
          <w:b/>
          <w:sz w:val="24"/>
          <w:szCs w:val="24"/>
          <w:u w:val="single"/>
        </w:rPr>
        <w:t xml:space="preserve"> Cultura:</w:t>
      </w:r>
      <w:r w:rsidRPr="00C3775A">
        <w:rPr>
          <w:rFonts w:cs="Arial"/>
          <w:sz w:val="24"/>
          <w:szCs w:val="24"/>
        </w:rPr>
        <w:t xml:space="preserve"> </w:t>
      </w:r>
    </w:p>
    <w:p w14:paraId="4896E964" w14:textId="00051361" w:rsidR="00C3775A" w:rsidRPr="00C3775A" w:rsidRDefault="00C3775A" w:rsidP="00C3775A">
      <w:pPr>
        <w:spacing w:line="360" w:lineRule="auto"/>
        <w:jc w:val="both"/>
        <w:rPr>
          <w:rFonts w:cs="Arial"/>
          <w:sz w:val="24"/>
          <w:szCs w:val="24"/>
        </w:rPr>
      </w:pPr>
      <w:r w:rsidRPr="00C3775A">
        <w:rPr>
          <w:rFonts w:cs="Arial"/>
          <w:sz w:val="24"/>
          <w:szCs w:val="24"/>
        </w:rPr>
        <w:t>05/07- Muestra artística por el Aniversario 40º,</w:t>
      </w:r>
      <w:r>
        <w:rPr>
          <w:rFonts w:cs="Arial"/>
          <w:sz w:val="24"/>
          <w:szCs w:val="24"/>
        </w:rPr>
        <w:t xml:space="preserve"> Institución Amigos del Tranvía. </w:t>
      </w:r>
      <w:r w:rsidRPr="00C3775A">
        <w:rPr>
          <w:rFonts w:cs="Arial"/>
          <w:sz w:val="24"/>
          <w:szCs w:val="24"/>
        </w:rPr>
        <w:t>Cantidad asistentes: 20.</w:t>
      </w:r>
    </w:p>
    <w:p w14:paraId="56A0E4D8" w14:textId="61FF1280" w:rsidR="00C3775A" w:rsidRPr="00C3775A" w:rsidRDefault="00C3775A" w:rsidP="00C3775A">
      <w:pPr>
        <w:spacing w:line="360" w:lineRule="auto"/>
        <w:jc w:val="both"/>
        <w:rPr>
          <w:rFonts w:cs="Arial"/>
          <w:sz w:val="24"/>
          <w:szCs w:val="24"/>
        </w:rPr>
      </w:pPr>
      <w:r w:rsidRPr="00C3775A">
        <w:rPr>
          <w:rFonts w:cs="Arial"/>
          <w:sz w:val="24"/>
          <w:szCs w:val="24"/>
        </w:rPr>
        <w:lastRenderedPageBreak/>
        <w:t>16/07- Brindis por el 40º Aniversario de  Asociación Amigos del Tranvía.</w:t>
      </w:r>
      <w:r>
        <w:rPr>
          <w:rFonts w:cs="Arial"/>
          <w:sz w:val="24"/>
          <w:szCs w:val="24"/>
        </w:rPr>
        <w:t xml:space="preserve"> </w:t>
      </w:r>
      <w:r w:rsidRPr="00C3775A">
        <w:rPr>
          <w:rFonts w:cs="Arial"/>
          <w:sz w:val="24"/>
          <w:szCs w:val="24"/>
        </w:rPr>
        <w:t>Cantidad asistentes: 150.</w:t>
      </w:r>
    </w:p>
    <w:p w14:paraId="186ED088" w14:textId="75251300" w:rsidR="00C3775A" w:rsidRPr="00C3775A" w:rsidRDefault="00C3775A" w:rsidP="00C3775A">
      <w:pPr>
        <w:spacing w:line="360" w:lineRule="auto"/>
        <w:jc w:val="both"/>
        <w:rPr>
          <w:rFonts w:cs="Arial"/>
          <w:sz w:val="24"/>
          <w:szCs w:val="24"/>
        </w:rPr>
      </w:pPr>
      <w:r w:rsidRPr="00C3775A">
        <w:rPr>
          <w:rFonts w:cs="Arial"/>
          <w:sz w:val="24"/>
          <w:szCs w:val="24"/>
        </w:rPr>
        <w:t>22/07- Conferencia sobre historia del Tranvía, sede Comunal.</w:t>
      </w:r>
      <w:r>
        <w:rPr>
          <w:rFonts w:cs="Arial"/>
          <w:sz w:val="24"/>
          <w:szCs w:val="24"/>
        </w:rPr>
        <w:t xml:space="preserve"> </w:t>
      </w:r>
      <w:r w:rsidRPr="00C3775A">
        <w:rPr>
          <w:rFonts w:cs="Arial"/>
          <w:sz w:val="24"/>
          <w:szCs w:val="24"/>
        </w:rPr>
        <w:t>Cantidad asistentes: 80.</w:t>
      </w:r>
    </w:p>
    <w:p w14:paraId="0E3ABE16" w14:textId="12AC0D64" w:rsidR="00C3775A" w:rsidRPr="00C3775A" w:rsidRDefault="00C3775A" w:rsidP="00C3775A">
      <w:pPr>
        <w:spacing w:line="360" w:lineRule="auto"/>
        <w:jc w:val="both"/>
        <w:rPr>
          <w:rFonts w:cs="Arial"/>
          <w:sz w:val="24"/>
          <w:szCs w:val="24"/>
        </w:rPr>
      </w:pPr>
      <w:r w:rsidRPr="00C3775A">
        <w:rPr>
          <w:rFonts w:cs="Arial"/>
          <w:sz w:val="24"/>
          <w:szCs w:val="24"/>
        </w:rPr>
        <w:t xml:space="preserve">29/07- </w:t>
      </w:r>
      <w:proofErr w:type="spellStart"/>
      <w:r w:rsidRPr="00C3775A">
        <w:rPr>
          <w:rFonts w:cs="Arial"/>
          <w:sz w:val="24"/>
          <w:szCs w:val="24"/>
        </w:rPr>
        <w:t>Vernissage</w:t>
      </w:r>
      <w:proofErr w:type="spellEnd"/>
      <w:r w:rsidRPr="00C3775A">
        <w:rPr>
          <w:rFonts w:cs="Arial"/>
          <w:sz w:val="24"/>
          <w:szCs w:val="24"/>
        </w:rPr>
        <w:t xml:space="preserve">  40º Aniversario Asociación Amigos del Tranvía.</w:t>
      </w:r>
      <w:r>
        <w:rPr>
          <w:rFonts w:cs="Arial"/>
          <w:sz w:val="24"/>
          <w:szCs w:val="24"/>
        </w:rPr>
        <w:t xml:space="preserve"> </w:t>
      </w:r>
      <w:r w:rsidRPr="00C3775A">
        <w:rPr>
          <w:rFonts w:cs="Arial"/>
          <w:sz w:val="24"/>
          <w:szCs w:val="24"/>
        </w:rPr>
        <w:t>Cantidad asistentes: 180.</w:t>
      </w:r>
    </w:p>
    <w:p w14:paraId="7E9B0F81"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04/08.Muestra artística </w:t>
      </w:r>
      <w:r w:rsidRPr="00C3775A">
        <w:rPr>
          <w:rStyle w:val="apple-converted-space"/>
          <w:rFonts w:cs="Arial"/>
          <w:color w:val="666666"/>
          <w:sz w:val="24"/>
          <w:szCs w:val="24"/>
        </w:rPr>
        <w:t> </w:t>
      </w:r>
      <w:r w:rsidRPr="00C3775A">
        <w:rPr>
          <w:rFonts w:cs="Arial"/>
          <w:sz w:val="24"/>
          <w:szCs w:val="24"/>
        </w:rPr>
        <w:t xml:space="preserve">“Héroes </w:t>
      </w:r>
      <w:proofErr w:type="spellStart"/>
      <w:r w:rsidRPr="00C3775A">
        <w:rPr>
          <w:rFonts w:cs="Arial"/>
          <w:sz w:val="24"/>
          <w:szCs w:val="24"/>
        </w:rPr>
        <w:t>Afrodescendientes</w:t>
      </w:r>
      <w:proofErr w:type="spellEnd"/>
      <w:r w:rsidRPr="00C3775A">
        <w:rPr>
          <w:rFonts w:cs="Arial"/>
          <w:sz w:val="24"/>
          <w:szCs w:val="24"/>
        </w:rPr>
        <w:t xml:space="preserve"> Argentinos </w:t>
      </w:r>
      <w:proofErr w:type="spellStart"/>
      <w:r w:rsidRPr="00C3775A">
        <w:rPr>
          <w:rFonts w:cs="Arial"/>
          <w:sz w:val="24"/>
          <w:szCs w:val="24"/>
        </w:rPr>
        <w:t>Invisibilizados</w:t>
      </w:r>
      <w:proofErr w:type="spellEnd"/>
      <w:r w:rsidRPr="00C3775A">
        <w:rPr>
          <w:rFonts w:cs="Arial"/>
          <w:sz w:val="24"/>
          <w:szCs w:val="24"/>
        </w:rPr>
        <w:t>”. Conferencia sobre la temática. Cantidad asistentes: 40.</w:t>
      </w:r>
    </w:p>
    <w:p w14:paraId="55F8DD71" w14:textId="58FCFA31" w:rsidR="00C3775A" w:rsidRPr="00C3775A" w:rsidRDefault="00C3775A" w:rsidP="00C3775A">
      <w:pPr>
        <w:spacing w:line="360" w:lineRule="auto"/>
        <w:jc w:val="both"/>
        <w:rPr>
          <w:rFonts w:cs="Arial"/>
          <w:sz w:val="24"/>
          <w:szCs w:val="24"/>
        </w:rPr>
      </w:pPr>
      <w:r w:rsidRPr="00C3775A">
        <w:rPr>
          <w:rFonts w:cs="Arial"/>
          <w:sz w:val="24"/>
          <w:szCs w:val="24"/>
        </w:rPr>
        <w:t>18/08: Reunión Red de Cultura de Caballito, en Asociación Amigos del Tranvía.</w:t>
      </w:r>
      <w:r>
        <w:rPr>
          <w:rFonts w:cs="Arial"/>
          <w:sz w:val="24"/>
          <w:szCs w:val="24"/>
        </w:rPr>
        <w:t xml:space="preserve"> </w:t>
      </w:r>
      <w:r w:rsidRPr="00C3775A">
        <w:rPr>
          <w:rFonts w:cs="Arial"/>
          <w:sz w:val="24"/>
          <w:szCs w:val="24"/>
        </w:rPr>
        <w:t>Cantidad asistentes: 15.</w:t>
      </w:r>
    </w:p>
    <w:p w14:paraId="7F47C91C" w14:textId="5B2A342B" w:rsidR="00C3775A" w:rsidRPr="00C3775A" w:rsidRDefault="00C3775A" w:rsidP="00C3775A">
      <w:pPr>
        <w:spacing w:line="360" w:lineRule="auto"/>
        <w:jc w:val="both"/>
        <w:rPr>
          <w:rFonts w:cs="Arial"/>
          <w:sz w:val="24"/>
          <w:szCs w:val="24"/>
        </w:rPr>
      </w:pPr>
      <w:r w:rsidRPr="00C3775A">
        <w:rPr>
          <w:rFonts w:cs="Arial"/>
          <w:sz w:val="24"/>
          <w:szCs w:val="24"/>
        </w:rPr>
        <w:t xml:space="preserve">26/08: </w:t>
      </w:r>
      <w:proofErr w:type="spellStart"/>
      <w:r w:rsidRPr="00C3775A">
        <w:rPr>
          <w:rFonts w:cs="Arial"/>
          <w:sz w:val="24"/>
          <w:szCs w:val="24"/>
        </w:rPr>
        <w:t>Vernissagge</w:t>
      </w:r>
      <w:proofErr w:type="spellEnd"/>
      <w:r w:rsidRPr="00C3775A">
        <w:rPr>
          <w:rFonts w:cs="Arial"/>
          <w:sz w:val="24"/>
          <w:szCs w:val="24"/>
        </w:rPr>
        <w:t xml:space="preserve">  y entrega de diplomas por la muestra artística en el marco de “Agosto mes por los Derechos de Niños y niñas”</w:t>
      </w:r>
      <w:r>
        <w:rPr>
          <w:rFonts w:cs="Arial"/>
          <w:sz w:val="24"/>
          <w:szCs w:val="24"/>
        </w:rPr>
        <w:t xml:space="preserve">. </w:t>
      </w:r>
      <w:r w:rsidRPr="00C3775A">
        <w:rPr>
          <w:rFonts w:cs="Arial"/>
          <w:sz w:val="24"/>
          <w:szCs w:val="24"/>
        </w:rPr>
        <w:t>Cantidad asistentes: 60.</w:t>
      </w:r>
    </w:p>
    <w:p w14:paraId="7FFB2A8F"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23/09: Reunión con Miembro de la Junta Histórica de Caballito, Aquilino González Podestá. En el marco de convenio por el reconocimiento del Patrimonio Histórico de la Comuna 6. </w:t>
      </w:r>
    </w:p>
    <w:p w14:paraId="518C2C05" w14:textId="1991C0A6" w:rsidR="00C3775A" w:rsidRPr="00C3775A" w:rsidRDefault="00C3775A" w:rsidP="00C3775A">
      <w:pPr>
        <w:spacing w:line="360" w:lineRule="auto"/>
        <w:jc w:val="both"/>
        <w:rPr>
          <w:rFonts w:cs="Arial"/>
          <w:sz w:val="24"/>
          <w:szCs w:val="24"/>
        </w:rPr>
      </w:pPr>
      <w:r w:rsidRPr="00C3775A">
        <w:rPr>
          <w:rFonts w:cs="Arial"/>
          <w:sz w:val="24"/>
          <w:szCs w:val="24"/>
        </w:rPr>
        <w:t xml:space="preserve">29/09: </w:t>
      </w:r>
      <w:proofErr w:type="spellStart"/>
      <w:r w:rsidRPr="00C3775A">
        <w:rPr>
          <w:rFonts w:cs="Arial"/>
          <w:sz w:val="24"/>
          <w:szCs w:val="24"/>
        </w:rPr>
        <w:t>Vernissagge</w:t>
      </w:r>
      <w:proofErr w:type="spellEnd"/>
      <w:r w:rsidRPr="00C3775A">
        <w:rPr>
          <w:rFonts w:cs="Arial"/>
          <w:sz w:val="24"/>
          <w:szCs w:val="24"/>
        </w:rPr>
        <w:t xml:space="preserve">  y entrega de diplomas por la muestra artística en el marco de “La Primavera”</w:t>
      </w:r>
      <w:r>
        <w:rPr>
          <w:rFonts w:cs="Arial"/>
          <w:sz w:val="24"/>
          <w:szCs w:val="24"/>
        </w:rPr>
        <w:t xml:space="preserve">. </w:t>
      </w:r>
      <w:r w:rsidRPr="00C3775A">
        <w:rPr>
          <w:rFonts w:cs="Arial"/>
          <w:sz w:val="24"/>
          <w:szCs w:val="24"/>
        </w:rPr>
        <w:t>Cantidad asistentes: 60.</w:t>
      </w:r>
    </w:p>
    <w:p w14:paraId="4C8AB1DD" w14:textId="5DC51241" w:rsidR="00C3775A" w:rsidRPr="00C3775A" w:rsidRDefault="00C3775A" w:rsidP="00C3775A">
      <w:pPr>
        <w:spacing w:line="360" w:lineRule="auto"/>
        <w:jc w:val="both"/>
        <w:rPr>
          <w:rFonts w:cs="Arial"/>
          <w:sz w:val="24"/>
          <w:szCs w:val="24"/>
        </w:rPr>
      </w:pPr>
      <w:r w:rsidRPr="00C3775A">
        <w:rPr>
          <w:rFonts w:cs="Arial"/>
          <w:sz w:val="24"/>
          <w:szCs w:val="24"/>
        </w:rPr>
        <w:t xml:space="preserve">20/10: Actividad por el Reconocimiento  en el marco del programa de </w:t>
      </w:r>
      <w:proofErr w:type="spellStart"/>
      <w:r w:rsidRPr="00C3775A">
        <w:rPr>
          <w:rFonts w:cs="Arial"/>
          <w:sz w:val="24"/>
          <w:szCs w:val="24"/>
        </w:rPr>
        <w:t>Revalorizacion</w:t>
      </w:r>
      <w:proofErr w:type="spellEnd"/>
      <w:r w:rsidRPr="00C3775A">
        <w:rPr>
          <w:rFonts w:cs="Arial"/>
          <w:sz w:val="24"/>
          <w:szCs w:val="24"/>
        </w:rPr>
        <w:t xml:space="preserve"> del Patrimonio Histórico en la Comuna a Farmacia Durand por Aniversario 100º.</w:t>
      </w:r>
      <w:r>
        <w:rPr>
          <w:rFonts w:cs="Arial"/>
          <w:sz w:val="24"/>
          <w:szCs w:val="24"/>
        </w:rPr>
        <w:t xml:space="preserve"> </w:t>
      </w:r>
      <w:r w:rsidRPr="00C3775A">
        <w:rPr>
          <w:rFonts w:cs="Arial"/>
          <w:sz w:val="24"/>
          <w:szCs w:val="24"/>
        </w:rPr>
        <w:t>Cantidad de asistentes:</w:t>
      </w:r>
      <w:r>
        <w:rPr>
          <w:rFonts w:cs="Arial"/>
          <w:sz w:val="24"/>
          <w:szCs w:val="24"/>
        </w:rPr>
        <w:t xml:space="preserve"> </w:t>
      </w:r>
      <w:r w:rsidRPr="00C3775A">
        <w:rPr>
          <w:rFonts w:cs="Arial"/>
          <w:sz w:val="24"/>
          <w:szCs w:val="24"/>
        </w:rPr>
        <w:t xml:space="preserve">100  </w:t>
      </w:r>
    </w:p>
    <w:p w14:paraId="387CFDF5" w14:textId="77777777" w:rsidR="00C3775A" w:rsidRDefault="00C3775A" w:rsidP="00C3775A">
      <w:pPr>
        <w:spacing w:line="360" w:lineRule="auto"/>
        <w:jc w:val="both"/>
        <w:rPr>
          <w:rFonts w:cs="Arial"/>
          <w:sz w:val="24"/>
          <w:szCs w:val="24"/>
        </w:rPr>
      </w:pPr>
      <w:r w:rsidRPr="00C3775A">
        <w:rPr>
          <w:rFonts w:cs="Arial"/>
          <w:sz w:val="24"/>
          <w:szCs w:val="24"/>
        </w:rPr>
        <w:t xml:space="preserve">28/10: Actividad por el Reconocimiento  en el marco del programa de </w:t>
      </w:r>
      <w:proofErr w:type="spellStart"/>
      <w:r w:rsidRPr="00C3775A">
        <w:rPr>
          <w:rFonts w:cs="Arial"/>
          <w:sz w:val="24"/>
          <w:szCs w:val="24"/>
        </w:rPr>
        <w:t>Revalorizacion</w:t>
      </w:r>
      <w:proofErr w:type="spellEnd"/>
      <w:r w:rsidRPr="00C3775A">
        <w:rPr>
          <w:rFonts w:cs="Arial"/>
          <w:sz w:val="24"/>
          <w:szCs w:val="24"/>
        </w:rPr>
        <w:t xml:space="preserve"> del Patrimonio Histórico en la Comuna a la Asociación Alvear por 80º.</w:t>
      </w:r>
      <w:r>
        <w:rPr>
          <w:rFonts w:cs="Arial"/>
          <w:sz w:val="24"/>
          <w:szCs w:val="24"/>
        </w:rPr>
        <w:t xml:space="preserve"> </w:t>
      </w:r>
    </w:p>
    <w:p w14:paraId="1490196A" w14:textId="1D4C7B2A" w:rsidR="00C3775A" w:rsidRPr="00C3775A" w:rsidRDefault="00C3775A" w:rsidP="00C3775A">
      <w:pPr>
        <w:spacing w:line="360" w:lineRule="auto"/>
        <w:jc w:val="both"/>
        <w:rPr>
          <w:rFonts w:cs="Arial"/>
          <w:sz w:val="24"/>
          <w:szCs w:val="24"/>
        </w:rPr>
      </w:pPr>
      <w:r w:rsidRPr="00C3775A">
        <w:rPr>
          <w:rFonts w:cs="Arial"/>
          <w:sz w:val="24"/>
          <w:szCs w:val="24"/>
        </w:rPr>
        <w:t>05/11: Actividad en la Asociación Biblioteca Alvear.</w:t>
      </w:r>
      <w:r>
        <w:rPr>
          <w:rFonts w:cs="Arial"/>
          <w:sz w:val="24"/>
          <w:szCs w:val="24"/>
        </w:rPr>
        <w:t xml:space="preserve"> </w:t>
      </w:r>
      <w:r w:rsidRPr="00C3775A">
        <w:rPr>
          <w:rFonts w:cs="Arial"/>
          <w:sz w:val="24"/>
          <w:szCs w:val="24"/>
        </w:rPr>
        <w:t>Cantidad asistentes: 100</w:t>
      </w:r>
    </w:p>
    <w:p w14:paraId="634DE011" w14:textId="01EEFC55" w:rsidR="00C3775A" w:rsidRPr="00C3775A" w:rsidRDefault="00C3775A" w:rsidP="00C3775A">
      <w:pPr>
        <w:spacing w:line="360" w:lineRule="auto"/>
        <w:jc w:val="both"/>
        <w:rPr>
          <w:rFonts w:cs="Arial"/>
          <w:sz w:val="24"/>
          <w:szCs w:val="24"/>
        </w:rPr>
      </w:pPr>
      <w:r w:rsidRPr="00C3775A">
        <w:rPr>
          <w:rFonts w:cs="Arial"/>
          <w:sz w:val="24"/>
          <w:szCs w:val="24"/>
        </w:rPr>
        <w:t xml:space="preserve">11/11. Entrega de placa de reconocimiento al Instituto </w:t>
      </w:r>
      <w:proofErr w:type="spellStart"/>
      <w:r w:rsidRPr="00C3775A">
        <w:rPr>
          <w:rFonts w:cs="Arial"/>
          <w:sz w:val="24"/>
          <w:szCs w:val="24"/>
        </w:rPr>
        <w:t>Próvolo</w:t>
      </w:r>
      <w:proofErr w:type="spellEnd"/>
      <w:r w:rsidRPr="00C3775A">
        <w:rPr>
          <w:rFonts w:cs="Arial"/>
          <w:sz w:val="24"/>
          <w:szCs w:val="24"/>
        </w:rPr>
        <w:t>. (</w:t>
      </w:r>
      <w:proofErr w:type="gramStart"/>
      <w:r w:rsidRPr="00C3775A">
        <w:rPr>
          <w:rFonts w:cs="Arial"/>
          <w:sz w:val="24"/>
          <w:szCs w:val="24"/>
        </w:rPr>
        <w:t>discapacidad</w:t>
      </w:r>
      <w:proofErr w:type="gramEnd"/>
      <w:r w:rsidRPr="00C3775A">
        <w:rPr>
          <w:rFonts w:cs="Arial"/>
          <w:sz w:val="24"/>
          <w:szCs w:val="24"/>
        </w:rPr>
        <w:t>)</w:t>
      </w:r>
      <w:r>
        <w:rPr>
          <w:rFonts w:cs="Arial"/>
          <w:sz w:val="24"/>
          <w:szCs w:val="24"/>
        </w:rPr>
        <w:t xml:space="preserve">. </w:t>
      </w:r>
      <w:r w:rsidRPr="00C3775A">
        <w:rPr>
          <w:rFonts w:cs="Arial"/>
          <w:sz w:val="24"/>
          <w:szCs w:val="24"/>
        </w:rPr>
        <w:t>Cantidad asistentes: 150</w:t>
      </w:r>
    </w:p>
    <w:p w14:paraId="53AF66B0" w14:textId="31D90A0C" w:rsidR="00C3775A" w:rsidRPr="00C3775A" w:rsidRDefault="00C3775A" w:rsidP="00C3775A">
      <w:pPr>
        <w:spacing w:line="360" w:lineRule="auto"/>
        <w:jc w:val="both"/>
        <w:rPr>
          <w:rFonts w:cs="Arial"/>
          <w:sz w:val="24"/>
          <w:szCs w:val="24"/>
        </w:rPr>
      </w:pPr>
      <w:r w:rsidRPr="00C3775A">
        <w:rPr>
          <w:rFonts w:cs="Arial"/>
          <w:sz w:val="24"/>
          <w:szCs w:val="24"/>
        </w:rPr>
        <w:lastRenderedPageBreak/>
        <w:t>2210/11 Muestra artística “No a la violencia de género”.</w:t>
      </w:r>
      <w:r>
        <w:rPr>
          <w:rFonts w:cs="Arial"/>
          <w:sz w:val="24"/>
          <w:szCs w:val="24"/>
        </w:rPr>
        <w:t xml:space="preserve"> </w:t>
      </w:r>
      <w:r w:rsidRPr="00C3775A">
        <w:rPr>
          <w:rFonts w:cs="Arial"/>
          <w:sz w:val="24"/>
          <w:szCs w:val="24"/>
        </w:rPr>
        <w:t>Cantidad asistentes: 100.</w:t>
      </w:r>
    </w:p>
    <w:p w14:paraId="0512ADE0" w14:textId="77777777" w:rsidR="00C3775A" w:rsidRPr="00C3775A" w:rsidRDefault="00C3775A" w:rsidP="00C3775A">
      <w:pPr>
        <w:spacing w:line="360" w:lineRule="auto"/>
        <w:jc w:val="both"/>
        <w:rPr>
          <w:rFonts w:cs="Arial"/>
          <w:sz w:val="24"/>
          <w:szCs w:val="24"/>
        </w:rPr>
      </w:pPr>
      <w:r w:rsidRPr="00C3775A">
        <w:rPr>
          <w:rFonts w:cs="Arial"/>
          <w:sz w:val="24"/>
          <w:szCs w:val="24"/>
        </w:rPr>
        <w:t>3/12. Muestra artística “Día Internacional de la Discapacidad”. Cantidad asistentes: 120.</w:t>
      </w:r>
    </w:p>
    <w:p w14:paraId="410DD23D" w14:textId="4CEB49C7" w:rsidR="00C3775A" w:rsidRDefault="00C3775A" w:rsidP="00C3775A">
      <w:pPr>
        <w:spacing w:line="360" w:lineRule="auto"/>
        <w:jc w:val="both"/>
        <w:rPr>
          <w:rFonts w:cs="Arial"/>
          <w:sz w:val="24"/>
          <w:szCs w:val="24"/>
        </w:rPr>
      </w:pPr>
      <w:r w:rsidRPr="00C3775A">
        <w:rPr>
          <w:rFonts w:cs="Arial"/>
          <w:sz w:val="24"/>
          <w:szCs w:val="24"/>
        </w:rPr>
        <w:t>* Las muestras artístic</w:t>
      </w:r>
      <w:r>
        <w:rPr>
          <w:rFonts w:cs="Arial"/>
          <w:sz w:val="24"/>
          <w:szCs w:val="24"/>
        </w:rPr>
        <w:t xml:space="preserve">as y los </w:t>
      </w:r>
      <w:proofErr w:type="spellStart"/>
      <w:r>
        <w:rPr>
          <w:rFonts w:cs="Arial"/>
          <w:sz w:val="24"/>
          <w:szCs w:val="24"/>
        </w:rPr>
        <w:t>vernissagge</w:t>
      </w:r>
      <w:proofErr w:type="spellEnd"/>
      <w:r>
        <w:rPr>
          <w:rFonts w:cs="Arial"/>
          <w:sz w:val="24"/>
          <w:szCs w:val="24"/>
        </w:rPr>
        <w:t xml:space="preserve"> se realizaron</w:t>
      </w:r>
      <w:r w:rsidRPr="00C3775A">
        <w:rPr>
          <w:rFonts w:cs="Arial"/>
          <w:sz w:val="24"/>
          <w:szCs w:val="24"/>
        </w:rPr>
        <w:t xml:space="preserve"> en la sede comunal.</w:t>
      </w:r>
    </w:p>
    <w:p w14:paraId="797A3733" w14:textId="77777777" w:rsidR="00C3775A" w:rsidRDefault="00C3775A" w:rsidP="00C3775A">
      <w:pPr>
        <w:spacing w:line="360" w:lineRule="auto"/>
        <w:jc w:val="both"/>
        <w:rPr>
          <w:rFonts w:cs="Arial"/>
          <w:b/>
          <w:sz w:val="24"/>
          <w:szCs w:val="24"/>
        </w:rPr>
      </w:pPr>
    </w:p>
    <w:p w14:paraId="36E650C1" w14:textId="77777777" w:rsidR="00C3775A" w:rsidRPr="00C3775A" w:rsidRDefault="00C3775A" w:rsidP="00C3775A">
      <w:pPr>
        <w:spacing w:line="360" w:lineRule="auto"/>
        <w:jc w:val="both"/>
        <w:rPr>
          <w:rFonts w:cs="Arial"/>
          <w:sz w:val="24"/>
          <w:szCs w:val="24"/>
        </w:rPr>
      </w:pPr>
      <w:r w:rsidRPr="00C3775A">
        <w:rPr>
          <w:rFonts w:cs="Arial"/>
          <w:b/>
          <w:sz w:val="24"/>
          <w:szCs w:val="24"/>
        </w:rPr>
        <w:t>Evaluación del 2016</w:t>
      </w:r>
    </w:p>
    <w:p w14:paraId="3CB4C76B" w14:textId="77777777" w:rsidR="00C3775A" w:rsidRPr="00C3775A" w:rsidRDefault="00C3775A" w:rsidP="00C3775A">
      <w:pPr>
        <w:spacing w:line="360" w:lineRule="auto"/>
        <w:jc w:val="both"/>
        <w:rPr>
          <w:rFonts w:cs="Arial"/>
          <w:sz w:val="24"/>
          <w:szCs w:val="24"/>
        </w:rPr>
      </w:pPr>
      <w:r w:rsidRPr="00C3775A">
        <w:rPr>
          <w:rFonts w:cs="Arial"/>
          <w:sz w:val="24"/>
          <w:szCs w:val="24"/>
        </w:rPr>
        <w:t>Red de Cultura: en este caso se mantuvo la regularidad de tres reuniones plenarias pero, dado la dificultad de compartir los valores de confianza, solidaridad, reciprocidad y aceptación, el equipo de trabajo optó por buscar otras formas de intervención comunitaria en el ámbito de la cultura. Como son:</w:t>
      </w:r>
    </w:p>
    <w:p w14:paraId="55756EAA" w14:textId="77777777" w:rsidR="00C3775A" w:rsidRPr="00C3775A" w:rsidRDefault="00C3775A" w:rsidP="00C3775A">
      <w:pPr>
        <w:spacing w:line="360" w:lineRule="auto"/>
        <w:jc w:val="both"/>
        <w:rPr>
          <w:rFonts w:cs="Arial"/>
          <w:bCs/>
          <w:sz w:val="24"/>
          <w:szCs w:val="24"/>
        </w:rPr>
      </w:pPr>
      <w:r w:rsidRPr="00C3775A">
        <w:rPr>
          <w:rFonts w:cs="Arial"/>
          <w:bCs/>
          <w:sz w:val="24"/>
          <w:szCs w:val="24"/>
        </w:rPr>
        <w:t>-La iniciativa de muestras artísticas en la Comuna  que permitió, desde el punto de vista cualitativo, fomentar la participación vecinal y cultural y mostrar a la comuna de puertas abiertas. A través de la expresión artística, se difundió y concientizó acerca de la importancia  de la promoción de derechos (niños, adultos mayores, mujer, salud, discapacidad) en articulación  con las Redes. Desde lo cuantitativo se realizaron nueve exposiciones a lo largo del año, posibilitando la intervención de cuatrocientos cincuenta artistas.</w:t>
      </w:r>
    </w:p>
    <w:p w14:paraId="1523421B" w14:textId="77777777" w:rsidR="00C3775A" w:rsidRPr="00C3775A" w:rsidRDefault="00C3775A" w:rsidP="00C3775A">
      <w:pPr>
        <w:spacing w:line="360" w:lineRule="auto"/>
        <w:jc w:val="both"/>
        <w:rPr>
          <w:rFonts w:cs="Arial"/>
          <w:bCs/>
          <w:sz w:val="24"/>
          <w:szCs w:val="24"/>
        </w:rPr>
      </w:pPr>
      <w:r w:rsidRPr="00C3775A">
        <w:rPr>
          <w:rFonts w:cs="Arial"/>
          <w:bCs/>
          <w:sz w:val="24"/>
          <w:szCs w:val="24"/>
        </w:rPr>
        <w:t>- Proyecto de revalorización de patrimonio histórico: Se retomó la iniciativa de reconocer aniversarios de instituciones, comercios y edificaciones históricas. Se realiza actualización de las efemérides.</w:t>
      </w:r>
    </w:p>
    <w:p w14:paraId="04ABD131" w14:textId="77777777" w:rsidR="00C3775A" w:rsidRPr="00C3775A" w:rsidRDefault="00C3775A" w:rsidP="00C3775A">
      <w:pPr>
        <w:spacing w:line="360" w:lineRule="auto"/>
        <w:jc w:val="both"/>
        <w:rPr>
          <w:rFonts w:cs="Arial"/>
          <w:sz w:val="24"/>
          <w:szCs w:val="24"/>
        </w:rPr>
      </w:pPr>
    </w:p>
    <w:p w14:paraId="558BD2B5" w14:textId="77777777" w:rsidR="00C3775A" w:rsidRPr="00C3775A" w:rsidRDefault="00C3775A" w:rsidP="00C3775A">
      <w:pPr>
        <w:spacing w:line="360" w:lineRule="auto"/>
        <w:ind w:hanging="540"/>
        <w:jc w:val="both"/>
        <w:rPr>
          <w:rFonts w:cs="Arial"/>
          <w:b/>
          <w:sz w:val="24"/>
          <w:szCs w:val="24"/>
          <w:u w:val="single"/>
          <w:lang w:val="es-ES"/>
        </w:rPr>
      </w:pPr>
      <w:r w:rsidRPr="00C3775A">
        <w:rPr>
          <w:rFonts w:cs="Arial"/>
          <w:b/>
          <w:sz w:val="24"/>
          <w:szCs w:val="24"/>
          <w:u w:val="single"/>
        </w:rPr>
        <w:t>RED ABC PARA LA INCLUSIÓN DE PERSONAS CON DISCAPACIDAD</w:t>
      </w:r>
    </w:p>
    <w:p w14:paraId="7C7378BD" w14:textId="77777777" w:rsidR="00C3775A" w:rsidRPr="00C3775A" w:rsidRDefault="00C3775A" w:rsidP="00C3775A">
      <w:pPr>
        <w:spacing w:line="360" w:lineRule="auto"/>
        <w:jc w:val="both"/>
        <w:rPr>
          <w:rFonts w:cs="Arial"/>
          <w:sz w:val="24"/>
          <w:szCs w:val="24"/>
        </w:rPr>
      </w:pPr>
      <w:r w:rsidRPr="00C3775A">
        <w:rPr>
          <w:rFonts w:cs="Arial"/>
          <w:b/>
          <w:sz w:val="24"/>
          <w:szCs w:val="24"/>
        </w:rPr>
        <w:t xml:space="preserve">Objetivo general de la Red: </w:t>
      </w:r>
      <w:r w:rsidRPr="00C3775A">
        <w:rPr>
          <w:rFonts w:cs="Arial"/>
          <w:sz w:val="24"/>
          <w:szCs w:val="24"/>
        </w:rPr>
        <w:t xml:space="preserve">Favorecer espacios de intercambio entre las instituciones dedicadas a la temática de discapacidad de los barrios de Almagro, </w:t>
      </w:r>
      <w:proofErr w:type="spellStart"/>
      <w:r w:rsidRPr="00C3775A">
        <w:rPr>
          <w:rFonts w:cs="Arial"/>
          <w:sz w:val="24"/>
          <w:szCs w:val="24"/>
        </w:rPr>
        <w:t>Boedo</w:t>
      </w:r>
      <w:proofErr w:type="spellEnd"/>
      <w:r w:rsidRPr="00C3775A">
        <w:rPr>
          <w:rFonts w:cs="Arial"/>
          <w:sz w:val="24"/>
          <w:szCs w:val="24"/>
        </w:rPr>
        <w:t xml:space="preserve"> y Caballito.</w:t>
      </w:r>
    </w:p>
    <w:p w14:paraId="183F41D0" w14:textId="77777777" w:rsidR="00C3775A" w:rsidRPr="00C3775A" w:rsidRDefault="00C3775A" w:rsidP="00C3775A">
      <w:pPr>
        <w:spacing w:line="360" w:lineRule="auto"/>
        <w:ind w:hanging="540"/>
        <w:jc w:val="both"/>
        <w:rPr>
          <w:rFonts w:cs="Arial"/>
          <w:b/>
          <w:sz w:val="24"/>
          <w:szCs w:val="24"/>
        </w:rPr>
      </w:pPr>
      <w:r w:rsidRPr="00C3775A">
        <w:rPr>
          <w:rFonts w:cs="Arial"/>
          <w:b/>
          <w:sz w:val="24"/>
          <w:szCs w:val="24"/>
        </w:rPr>
        <w:t>Objetivos específicos:</w:t>
      </w:r>
    </w:p>
    <w:p w14:paraId="4DCC86AD" w14:textId="77777777" w:rsidR="00C3775A" w:rsidRPr="00C3775A" w:rsidRDefault="00C3775A" w:rsidP="00C3775A">
      <w:pPr>
        <w:numPr>
          <w:ilvl w:val="0"/>
          <w:numId w:val="36"/>
        </w:numPr>
        <w:spacing w:after="0" w:line="360" w:lineRule="auto"/>
        <w:ind w:left="0" w:firstLine="0"/>
        <w:jc w:val="both"/>
        <w:rPr>
          <w:rFonts w:cs="Arial"/>
          <w:b/>
          <w:sz w:val="24"/>
          <w:szCs w:val="24"/>
        </w:rPr>
      </w:pPr>
      <w:r w:rsidRPr="00C3775A">
        <w:rPr>
          <w:rFonts w:cs="Arial"/>
          <w:sz w:val="24"/>
          <w:szCs w:val="24"/>
        </w:rPr>
        <w:lastRenderedPageBreak/>
        <w:t>Articular y diseñar proyectos que favorezcan la inclusión y la participación de las personas con discapacidad.</w:t>
      </w:r>
    </w:p>
    <w:p w14:paraId="3A578AF1" w14:textId="77777777" w:rsidR="00C3775A" w:rsidRPr="00C3775A" w:rsidRDefault="00C3775A" w:rsidP="00C3775A">
      <w:pPr>
        <w:numPr>
          <w:ilvl w:val="0"/>
          <w:numId w:val="36"/>
        </w:numPr>
        <w:spacing w:after="0" w:line="360" w:lineRule="auto"/>
        <w:ind w:left="0" w:firstLine="0"/>
        <w:jc w:val="both"/>
        <w:rPr>
          <w:rFonts w:cs="Arial"/>
          <w:b/>
          <w:sz w:val="24"/>
          <w:szCs w:val="24"/>
        </w:rPr>
      </w:pPr>
      <w:r w:rsidRPr="00C3775A">
        <w:rPr>
          <w:rFonts w:cs="Arial"/>
          <w:sz w:val="24"/>
          <w:szCs w:val="24"/>
        </w:rPr>
        <w:t>Promover la toma de conciencia sobre las barreras arquitectónicas, educativas y culturales que son factores últimos de discriminación y vulneración de derechos.</w:t>
      </w:r>
    </w:p>
    <w:p w14:paraId="4B7A0F33" w14:textId="77777777" w:rsidR="00C3775A" w:rsidRPr="00C3775A" w:rsidRDefault="00C3775A" w:rsidP="00C3775A">
      <w:pPr>
        <w:numPr>
          <w:ilvl w:val="0"/>
          <w:numId w:val="36"/>
        </w:numPr>
        <w:spacing w:after="0" w:line="360" w:lineRule="auto"/>
        <w:ind w:left="0" w:firstLine="0"/>
        <w:jc w:val="both"/>
        <w:rPr>
          <w:rFonts w:cs="Arial"/>
          <w:b/>
          <w:sz w:val="24"/>
          <w:szCs w:val="24"/>
        </w:rPr>
      </w:pPr>
      <w:r w:rsidRPr="00C3775A">
        <w:rPr>
          <w:rFonts w:cs="Arial"/>
          <w:sz w:val="24"/>
          <w:szCs w:val="24"/>
        </w:rPr>
        <w:t>Optimizar los recursos existentes en la comunidad.</w:t>
      </w:r>
    </w:p>
    <w:p w14:paraId="24A5F497" w14:textId="77777777" w:rsidR="00C3775A" w:rsidRPr="00C3775A" w:rsidRDefault="00C3775A" w:rsidP="00C3775A">
      <w:pPr>
        <w:spacing w:line="360" w:lineRule="auto"/>
        <w:jc w:val="both"/>
        <w:rPr>
          <w:rFonts w:cs="Arial"/>
          <w:sz w:val="24"/>
          <w:szCs w:val="24"/>
        </w:rPr>
      </w:pPr>
    </w:p>
    <w:p w14:paraId="0DA50F43" w14:textId="77777777" w:rsidR="00C3775A" w:rsidRPr="00C3775A" w:rsidRDefault="00C3775A" w:rsidP="00C3775A">
      <w:pPr>
        <w:spacing w:line="360" w:lineRule="auto"/>
        <w:jc w:val="both"/>
        <w:rPr>
          <w:rFonts w:cs="Arial"/>
          <w:sz w:val="24"/>
          <w:szCs w:val="24"/>
        </w:rPr>
      </w:pPr>
      <w:r w:rsidRPr="00C3775A">
        <w:rPr>
          <w:rFonts w:cs="Arial"/>
          <w:b/>
          <w:sz w:val="24"/>
          <w:szCs w:val="24"/>
        </w:rPr>
        <w:t xml:space="preserve">Funcionamiento: </w:t>
      </w:r>
      <w:r w:rsidRPr="00C3775A">
        <w:rPr>
          <w:rFonts w:cs="Arial"/>
          <w:sz w:val="24"/>
          <w:szCs w:val="24"/>
        </w:rPr>
        <w:t>La Red se reúne en plenarios los segundos miércoles de cada mes con el objetivo de planificar y evaluar las acciones y actividades anuales.</w:t>
      </w:r>
    </w:p>
    <w:p w14:paraId="60A48C8C" w14:textId="77777777" w:rsidR="00C3775A" w:rsidRDefault="00C3775A" w:rsidP="00C3775A">
      <w:pPr>
        <w:spacing w:line="360" w:lineRule="auto"/>
        <w:jc w:val="both"/>
        <w:rPr>
          <w:rFonts w:cs="Arial"/>
          <w:b/>
          <w:sz w:val="24"/>
          <w:szCs w:val="24"/>
        </w:rPr>
      </w:pPr>
    </w:p>
    <w:p w14:paraId="3D4EAE01" w14:textId="77777777" w:rsidR="00C3775A" w:rsidRPr="00C3775A" w:rsidRDefault="00C3775A" w:rsidP="00C3775A">
      <w:pPr>
        <w:spacing w:line="360" w:lineRule="auto"/>
        <w:jc w:val="both"/>
        <w:rPr>
          <w:rFonts w:cs="Arial"/>
          <w:b/>
          <w:sz w:val="24"/>
          <w:szCs w:val="24"/>
        </w:rPr>
      </w:pPr>
      <w:r w:rsidRPr="00C3775A">
        <w:rPr>
          <w:rFonts w:cs="Arial"/>
          <w:b/>
          <w:sz w:val="24"/>
          <w:szCs w:val="24"/>
        </w:rPr>
        <w:t>ACTIVIDADES</w:t>
      </w:r>
    </w:p>
    <w:p w14:paraId="0E764112" w14:textId="77777777" w:rsidR="00C3775A" w:rsidRPr="00C3775A" w:rsidRDefault="00C3775A" w:rsidP="00C3775A">
      <w:pPr>
        <w:spacing w:line="360" w:lineRule="auto"/>
        <w:jc w:val="both"/>
        <w:rPr>
          <w:rFonts w:cs="Arial"/>
          <w:b/>
          <w:sz w:val="24"/>
          <w:szCs w:val="24"/>
        </w:rPr>
      </w:pPr>
      <w:r w:rsidRPr="00C3775A">
        <w:rPr>
          <w:rFonts w:cs="Arial"/>
          <w:b/>
          <w:sz w:val="24"/>
          <w:szCs w:val="24"/>
          <w:u w:val="single"/>
        </w:rPr>
        <w:t>ABC Discapacidad</w:t>
      </w:r>
      <w:r w:rsidRPr="00C3775A">
        <w:rPr>
          <w:rFonts w:cs="Arial"/>
          <w:b/>
          <w:sz w:val="24"/>
          <w:szCs w:val="24"/>
        </w:rPr>
        <w:t>:</w:t>
      </w:r>
    </w:p>
    <w:p w14:paraId="615779D9" w14:textId="5B6E5FE5" w:rsidR="00C3775A" w:rsidRPr="00C3775A" w:rsidRDefault="00C3775A" w:rsidP="00C3775A">
      <w:pPr>
        <w:spacing w:line="360" w:lineRule="auto"/>
        <w:jc w:val="both"/>
        <w:rPr>
          <w:rFonts w:cs="Arial"/>
          <w:sz w:val="24"/>
          <w:szCs w:val="24"/>
        </w:rPr>
      </w:pPr>
      <w:r w:rsidRPr="00C3775A">
        <w:rPr>
          <w:rFonts w:cs="Arial"/>
          <w:sz w:val="24"/>
          <w:szCs w:val="24"/>
        </w:rPr>
        <w:t xml:space="preserve"> 08/06- Reunión Red ABC en Nuestra Escuela</w:t>
      </w:r>
      <w:r>
        <w:rPr>
          <w:rFonts w:cs="Arial"/>
          <w:sz w:val="24"/>
          <w:szCs w:val="24"/>
        </w:rPr>
        <w:t xml:space="preserve">. </w:t>
      </w:r>
      <w:r w:rsidRPr="00C3775A">
        <w:rPr>
          <w:rFonts w:cs="Arial"/>
          <w:sz w:val="24"/>
          <w:szCs w:val="24"/>
        </w:rPr>
        <w:t>Cantidad asistentes: 25.</w:t>
      </w:r>
    </w:p>
    <w:p w14:paraId="003F77A9" w14:textId="228678C5" w:rsidR="00C3775A" w:rsidRPr="00C3775A" w:rsidRDefault="00C3775A" w:rsidP="00C3775A">
      <w:pPr>
        <w:spacing w:line="360" w:lineRule="auto"/>
        <w:jc w:val="both"/>
        <w:rPr>
          <w:rFonts w:cs="Arial"/>
          <w:sz w:val="24"/>
          <w:szCs w:val="24"/>
        </w:rPr>
      </w:pPr>
      <w:r w:rsidRPr="00C3775A">
        <w:rPr>
          <w:rFonts w:cs="Arial"/>
          <w:sz w:val="24"/>
          <w:szCs w:val="24"/>
        </w:rPr>
        <w:t>16/06- Torneo de Básquet en Club Ferro, actividad de la Red ABC.</w:t>
      </w:r>
      <w:r>
        <w:rPr>
          <w:rFonts w:cs="Arial"/>
          <w:sz w:val="24"/>
          <w:szCs w:val="24"/>
        </w:rPr>
        <w:t xml:space="preserve"> </w:t>
      </w:r>
      <w:r w:rsidRPr="00C3775A">
        <w:rPr>
          <w:rFonts w:cs="Arial"/>
          <w:sz w:val="24"/>
          <w:szCs w:val="24"/>
        </w:rPr>
        <w:t>Cantidad asistentes: 160.</w:t>
      </w:r>
    </w:p>
    <w:p w14:paraId="712D69B8" w14:textId="2AD04499" w:rsidR="00C3775A" w:rsidRPr="00C3775A" w:rsidRDefault="00C3775A" w:rsidP="00C3775A">
      <w:pPr>
        <w:spacing w:line="360" w:lineRule="auto"/>
        <w:jc w:val="both"/>
        <w:rPr>
          <w:rFonts w:cs="Arial"/>
          <w:sz w:val="24"/>
          <w:szCs w:val="24"/>
        </w:rPr>
      </w:pPr>
      <w:r w:rsidRPr="00C3775A">
        <w:rPr>
          <w:rFonts w:cs="Arial"/>
          <w:sz w:val="24"/>
          <w:szCs w:val="24"/>
        </w:rPr>
        <w:t>13/07-Reunión Red ABC, en Nuestra Escuela.</w:t>
      </w:r>
      <w:r>
        <w:rPr>
          <w:rFonts w:cs="Arial"/>
          <w:sz w:val="24"/>
          <w:szCs w:val="24"/>
        </w:rPr>
        <w:t xml:space="preserve"> </w:t>
      </w:r>
      <w:r w:rsidRPr="00C3775A">
        <w:rPr>
          <w:rFonts w:cs="Arial"/>
          <w:sz w:val="24"/>
          <w:szCs w:val="24"/>
        </w:rPr>
        <w:t>Cantidad asistentes: 30.</w:t>
      </w:r>
    </w:p>
    <w:p w14:paraId="763DABE8" w14:textId="77777777" w:rsidR="00C3775A" w:rsidRPr="00C3775A" w:rsidRDefault="00C3775A" w:rsidP="00C3775A">
      <w:pPr>
        <w:spacing w:line="360" w:lineRule="auto"/>
        <w:jc w:val="both"/>
        <w:rPr>
          <w:rFonts w:cs="Arial"/>
          <w:sz w:val="24"/>
          <w:szCs w:val="24"/>
        </w:rPr>
      </w:pPr>
      <w:r w:rsidRPr="00C3775A">
        <w:rPr>
          <w:rFonts w:cs="Arial"/>
          <w:sz w:val="24"/>
          <w:szCs w:val="24"/>
        </w:rPr>
        <w:t>12/08: Peña Red ABC Para la Inclusión de Personas con Discapacidad en la Escuela Nº 34. Números artísticos presentados por las escuelas que forman parte de la red. Cantidad asistentes: 120.</w:t>
      </w:r>
    </w:p>
    <w:p w14:paraId="0192C7F5" w14:textId="5E9F9B19" w:rsidR="00C3775A" w:rsidRPr="00C3775A" w:rsidRDefault="00C3775A" w:rsidP="00C3775A">
      <w:pPr>
        <w:spacing w:line="360" w:lineRule="auto"/>
        <w:jc w:val="both"/>
        <w:rPr>
          <w:rFonts w:cs="Arial"/>
          <w:sz w:val="24"/>
          <w:szCs w:val="24"/>
        </w:rPr>
      </w:pPr>
      <w:r w:rsidRPr="00C3775A">
        <w:rPr>
          <w:rFonts w:cs="Arial"/>
          <w:sz w:val="24"/>
          <w:szCs w:val="24"/>
        </w:rPr>
        <w:t xml:space="preserve">18/08: Torneo Deportivo </w:t>
      </w:r>
      <w:proofErr w:type="spellStart"/>
      <w:r w:rsidRPr="00C3775A">
        <w:rPr>
          <w:rFonts w:cs="Arial"/>
          <w:sz w:val="24"/>
          <w:szCs w:val="24"/>
        </w:rPr>
        <w:t>Handball</w:t>
      </w:r>
      <w:proofErr w:type="spellEnd"/>
      <w:r w:rsidRPr="00C3775A">
        <w:rPr>
          <w:rFonts w:cs="Arial"/>
          <w:sz w:val="24"/>
          <w:szCs w:val="24"/>
        </w:rPr>
        <w:t xml:space="preserve"> en el Club Ferro, con la Red ABC Para la Inclusión de Personas con Discapacidad.</w:t>
      </w:r>
      <w:r>
        <w:rPr>
          <w:rFonts w:cs="Arial"/>
          <w:sz w:val="24"/>
          <w:szCs w:val="24"/>
        </w:rPr>
        <w:t xml:space="preserve"> </w:t>
      </w:r>
      <w:r w:rsidRPr="00C3775A">
        <w:rPr>
          <w:rFonts w:cs="Arial"/>
          <w:sz w:val="24"/>
          <w:szCs w:val="24"/>
        </w:rPr>
        <w:t>Cantidad asistentes: 180.</w:t>
      </w:r>
    </w:p>
    <w:p w14:paraId="650ED4CF" w14:textId="318360FD" w:rsidR="00C3775A" w:rsidRPr="00C3775A" w:rsidRDefault="00C3775A" w:rsidP="00C3775A">
      <w:pPr>
        <w:spacing w:line="360" w:lineRule="auto"/>
        <w:jc w:val="both"/>
        <w:rPr>
          <w:rFonts w:cs="Arial"/>
          <w:sz w:val="24"/>
          <w:szCs w:val="24"/>
        </w:rPr>
      </w:pPr>
      <w:r w:rsidRPr="00C3775A">
        <w:rPr>
          <w:rFonts w:cs="Arial"/>
          <w:sz w:val="24"/>
          <w:szCs w:val="24"/>
        </w:rPr>
        <w:t>30/08: Actividad en la escuela Nº 34.</w:t>
      </w:r>
      <w:r>
        <w:rPr>
          <w:rFonts w:cs="Arial"/>
          <w:sz w:val="24"/>
          <w:szCs w:val="24"/>
        </w:rPr>
        <w:t xml:space="preserve"> </w:t>
      </w:r>
      <w:r w:rsidRPr="00C3775A">
        <w:rPr>
          <w:rFonts w:cs="Arial"/>
          <w:sz w:val="24"/>
          <w:szCs w:val="24"/>
        </w:rPr>
        <w:t>Cantidad asistentes: 40</w:t>
      </w:r>
    </w:p>
    <w:p w14:paraId="793D0EE1" w14:textId="7F823D3C" w:rsidR="00C3775A" w:rsidRPr="00C3775A" w:rsidRDefault="00C3775A" w:rsidP="00C3775A">
      <w:pPr>
        <w:spacing w:line="360" w:lineRule="auto"/>
        <w:jc w:val="both"/>
        <w:rPr>
          <w:rFonts w:cs="Arial"/>
          <w:sz w:val="24"/>
          <w:szCs w:val="24"/>
        </w:rPr>
      </w:pPr>
      <w:r w:rsidRPr="00C3775A">
        <w:rPr>
          <w:rFonts w:cs="Arial"/>
          <w:sz w:val="24"/>
          <w:szCs w:val="24"/>
        </w:rPr>
        <w:t xml:space="preserve">08/09: Actividad presentación </w:t>
      </w:r>
      <w:proofErr w:type="spellStart"/>
      <w:r w:rsidRPr="00C3775A">
        <w:rPr>
          <w:rFonts w:cs="Arial"/>
          <w:sz w:val="24"/>
          <w:szCs w:val="24"/>
        </w:rPr>
        <w:t>Papelnonos</w:t>
      </w:r>
      <w:proofErr w:type="spellEnd"/>
      <w:r w:rsidRPr="00C3775A">
        <w:rPr>
          <w:rFonts w:cs="Arial"/>
          <w:sz w:val="24"/>
          <w:szCs w:val="24"/>
        </w:rPr>
        <w:t xml:space="preserve"> en </w:t>
      </w:r>
      <w:proofErr w:type="spellStart"/>
      <w:r w:rsidRPr="00C3775A">
        <w:rPr>
          <w:rFonts w:cs="Arial"/>
          <w:sz w:val="24"/>
          <w:szCs w:val="24"/>
        </w:rPr>
        <w:t>Liwen</w:t>
      </w:r>
      <w:proofErr w:type="spellEnd"/>
      <w:r w:rsidRPr="00C3775A">
        <w:rPr>
          <w:rFonts w:cs="Arial"/>
          <w:sz w:val="24"/>
          <w:szCs w:val="24"/>
        </w:rPr>
        <w:t>.</w:t>
      </w:r>
      <w:r>
        <w:rPr>
          <w:rFonts w:cs="Arial"/>
          <w:sz w:val="24"/>
          <w:szCs w:val="24"/>
        </w:rPr>
        <w:t xml:space="preserve"> </w:t>
      </w:r>
      <w:r w:rsidRPr="00C3775A">
        <w:rPr>
          <w:rFonts w:cs="Arial"/>
          <w:sz w:val="24"/>
          <w:szCs w:val="24"/>
        </w:rPr>
        <w:t>Cantidad asistentes</w:t>
      </w:r>
      <w:proofErr w:type="gramStart"/>
      <w:r w:rsidRPr="00C3775A">
        <w:rPr>
          <w:rFonts w:cs="Arial"/>
          <w:sz w:val="24"/>
          <w:szCs w:val="24"/>
        </w:rPr>
        <w:t>:110</w:t>
      </w:r>
      <w:proofErr w:type="gramEnd"/>
    </w:p>
    <w:p w14:paraId="3670D92E" w14:textId="77777777" w:rsidR="00C3775A" w:rsidRPr="00C3775A" w:rsidRDefault="00C3775A" w:rsidP="00C3775A">
      <w:pPr>
        <w:spacing w:line="360" w:lineRule="auto"/>
        <w:jc w:val="both"/>
        <w:rPr>
          <w:rFonts w:cs="Arial"/>
          <w:sz w:val="24"/>
          <w:szCs w:val="24"/>
        </w:rPr>
      </w:pPr>
      <w:r w:rsidRPr="00C3775A">
        <w:rPr>
          <w:rFonts w:cs="Arial"/>
          <w:sz w:val="24"/>
          <w:szCs w:val="24"/>
        </w:rPr>
        <w:t>14/09: Reunión Red ABC Para la Inclusión de Personas con Discapacidad. En Nuestra Escuela. Cantidad asistentes: 20.</w:t>
      </w:r>
    </w:p>
    <w:p w14:paraId="55851791" w14:textId="7C510505" w:rsidR="00C3775A" w:rsidRPr="00C3775A" w:rsidRDefault="00C3775A" w:rsidP="00C3775A">
      <w:pPr>
        <w:spacing w:line="360" w:lineRule="auto"/>
        <w:jc w:val="both"/>
        <w:rPr>
          <w:rFonts w:cs="Arial"/>
          <w:sz w:val="24"/>
          <w:szCs w:val="24"/>
        </w:rPr>
      </w:pPr>
      <w:r w:rsidRPr="00C3775A">
        <w:rPr>
          <w:rFonts w:cs="Arial"/>
          <w:sz w:val="24"/>
          <w:szCs w:val="24"/>
        </w:rPr>
        <w:lastRenderedPageBreak/>
        <w:t>22/09: Torneo Deportivo Atletismo en el Polideportivo Dickens, con la Red ABC Para la Inclusión de Personas con Discapacidad.</w:t>
      </w:r>
      <w:r>
        <w:rPr>
          <w:rFonts w:cs="Arial"/>
          <w:sz w:val="24"/>
          <w:szCs w:val="24"/>
        </w:rPr>
        <w:t xml:space="preserve"> </w:t>
      </w:r>
      <w:r w:rsidRPr="00C3775A">
        <w:rPr>
          <w:rFonts w:cs="Arial"/>
          <w:sz w:val="24"/>
          <w:szCs w:val="24"/>
        </w:rPr>
        <w:t>Cantidad asistentes: 140</w:t>
      </w:r>
    </w:p>
    <w:p w14:paraId="2972E901" w14:textId="211C5B84" w:rsidR="00C3775A" w:rsidRPr="00C3775A" w:rsidRDefault="00C3775A" w:rsidP="00C3775A">
      <w:pPr>
        <w:spacing w:line="360" w:lineRule="auto"/>
        <w:jc w:val="both"/>
        <w:rPr>
          <w:rFonts w:cs="Arial"/>
          <w:sz w:val="24"/>
          <w:szCs w:val="24"/>
        </w:rPr>
      </w:pPr>
      <w:r w:rsidRPr="00C3775A">
        <w:rPr>
          <w:rFonts w:cs="Arial"/>
          <w:sz w:val="24"/>
          <w:szCs w:val="24"/>
        </w:rPr>
        <w:t>11/10: Torneo Deportivo Atletismo  en el Dickens con la Red ABC Para la Inclusión de Personas con Discapacidad.</w:t>
      </w:r>
      <w:r>
        <w:rPr>
          <w:rFonts w:cs="Arial"/>
          <w:sz w:val="24"/>
          <w:szCs w:val="24"/>
        </w:rPr>
        <w:t xml:space="preserve"> </w:t>
      </w:r>
      <w:r w:rsidRPr="00C3775A">
        <w:rPr>
          <w:rFonts w:cs="Arial"/>
          <w:sz w:val="24"/>
          <w:szCs w:val="24"/>
        </w:rPr>
        <w:t>Cantidad asistentes: 180.</w:t>
      </w:r>
    </w:p>
    <w:p w14:paraId="14EECEDC" w14:textId="1E982D5D" w:rsidR="00C3775A" w:rsidRPr="00C3775A" w:rsidRDefault="00C3775A" w:rsidP="00C3775A">
      <w:pPr>
        <w:spacing w:line="360" w:lineRule="auto"/>
        <w:jc w:val="both"/>
        <w:rPr>
          <w:rFonts w:cs="Arial"/>
          <w:sz w:val="24"/>
          <w:szCs w:val="24"/>
        </w:rPr>
      </w:pPr>
      <w:r w:rsidRPr="00C3775A">
        <w:rPr>
          <w:rFonts w:cs="Arial"/>
          <w:sz w:val="24"/>
          <w:szCs w:val="24"/>
        </w:rPr>
        <w:t xml:space="preserve">17/10: Jornada por Bastones Blancos, con la Red Para la Inclusión de Personas con Discapacidad. En Parque Rivadavia. </w:t>
      </w:r>
      <w:proofErr w:type="spellStart"/>
      <w:r w:rsidRPr="00C3775A">
        <w:rPr>
          <w:rFonts w:cs="Arial"/>
          <w:sz w:val="24"/>
          <w:szCs w:val="24"/>
        </w:rPr>
        <w:t>Activiad</w:t>
      </w:r>
      <w:proofErr w:type="spellEnd"/>
      <w:r w:rsidRPr="00C3775A">
        <w:rPr>
          <w:rFonts w:cs="Arial"/>
          <w:sz w:val="24"/>
          <w:szCs w:val="24"/>
        </w:rPr>
        <w:t xml:space="preserve"> realizada con la Escuela Nº 34.</w:t>
      </w:r>
      <w:r>
        <w:rPr>
          <w:rFonts w:cs="Arial"/>
          <w:sz w:val="24"/>
          <w:szCs w:val="24"/>
        </w:rPr>
        <w:t xml:space="preserve"> </w:t>
      </w:r>
      <w:r w:rsidRPr="00C3775A">
        <w:rPr>
          <w:rFonts w:cs="Arial"/>
          <w:sz w:val="24"/>
          <w:szCs w:val="24"/>
        </w:rPr>
        <w:t xml:space="preserve">Cantidad de asistentes: 80  </w:t>
      </w:r>
    </w:p>
    <w:p w14:paraId="288283CC" w14:textId="4F111044" w:rsidR="00C3775A" w:rsidRPr="00C3775A" w:rsidRDefault="00C3775A" w:rsidP="00C3775A">
      <w:pPr>
        <w:spacing w:line="360" w:lineRule="auto"/>
        <w:jc w:val="both"/>
        <w:rPr>
          <w:rFonts w:cs="Arial"/>
          <w:sz w:val="24"/>
          <w:szCs w:val="24"/>
        </w:rPr>
      </w:pPr>
      <w:r w:rsidRPr="00C3775A">
        <w:rPr>
          <w:rFonts w:cs="Arial"/>
          <w:sz w:val="24"/>
          <w:szCs w:val="24"/>
        </w:rPr>
        <w:t>18/10: Concierto Didáctico, con la Red Para la Inclusión de Personas con Discapacidad. En  el Club Italiano. Cantidad de asistentes:</w:t>
      </w:r>
      <w:r>
        <w:rPr>
          <w:rFonts w:cs="Arial"/>
          <w:sz w:val="24"/>
          <w:szCs w:val="24"/>
        </w:rPr>
        <w:t xml:space="preserve"> </w:t>
      </w:r>
      <w:r w:rsidRPr="00C3775A">
        <w:rPr>
          <w:rFonts w:cs="Arial"/>
          <w:sz w:val="24"/>
          <w:szCs w:val="24"/>
        </w:rPr>
        <w:t>80.</w:t>
      </w:r>
    </w:p>
    <w:p w14:paraId="3206F397" w14:textId="77777777" w:rsidR="00C3775A" w:rsidRPr="00C3775A" w:rsidRDefault="00C3775A" w:rsidP="00C3775A">
      <w:pPr>
        <w:spacing w:line="360" w:lineRule="auto"/>
        <w:jc w:val="both"/>
        <w:rPr>
          <w:rFonts w:cs="Arial"/>
          <w:sz w:val="24"/>
          <w:szCs w:val="24"/>
        </w:rPr>
      </w:pPr>
      <w:r w:rsidRPr="00C3775A">
        <w:rPr>
          <w:rFonts w:cs="Arial"/>
          <w:sz w:val="24"/>
          <w:szCs w:val="24"/>
        </w:rPr>
        <w:t>09/11: Reunión  Red ABC Para la Inclusión de Personas con Discapacidad, en Nuestra Escuela. Cantidad asistentes: 100.</w:t>
      </w:r>
    </w:p>
    <w:p w14:paraId="4FBBB076" w14:textId="048B5AED" w:rsidR="00C3775A" w:rsidRPr="00C3775A" w:rsidRDefault="00C3775A" w:rsidP="00C3775A">
      <w:pPr>
        <w:spacing w:line="360" w:lineRule="auto"/>
        <w:jc w:val="both"/>
        <w:rPr>
          <w:rFonts w:cs="Arial"/>
          <w:sz w:val="24"/>
          <w:szCs w:val="24"/>
        </w:rPr>
      </w:pPr>
      <w:r w:rsidRPr="00C3775A">
        <w:rPr>
          <w:rFonts w:cs="Arial"/>
          <w:sz w:val="24"/>
          <w:szCs w:val="24"/>
        </w:rPr>
        <w:t>17/11: Actividad cierre, baile y entrega de premios por torneo en Club Ferro</w:t>
      </w:r>
      <w:r w:rsidR="00665E51">
        <w:rPr>
          <w:rFonts w:cs="Arial"/>
          <w:sz w:val="24"/>
          <w:szCs w:val="24"/>
        </w:rPr>
        <w:t>.</w:t>
      </w:r>
    </w:p>
    <w:p w14:paraId="6E6D7914" w14:textId="77777777" w:rsidR="00C3775A" w:rsidRPr="00C3775A" w:rsidRDefault="00C3775A" w:rsidP="00C3775A">
      <w:pPr>
        <w:spacing w:line="360" w:lineRule="auto"/>
        <w:jc w:val="both"/>
        <w:rPr>
          <w:rFonts w:cs="Arial"/>
          <w:sz w:val="24"/>
          <w:szCs w:val="24"/>
        </w:rPr>
      </w:pPr>
      <w:r w:rsidRPr="00C3775A">
        <w:rPr>
          <w:rFonts w:cs="Arial"/>
          <w:sz w:val="24"/>
          <w:szCs w:val="24"/>
        </w:rPr>
        <w:t>23/11: Participación en la actividad por el Día de la Música en el Parque Rivadavia de la Escuela Nº 34 perteneciente a la Red para la inclusión de personas con discapacidad. Cantidad asistentes: 100.</w:t>
      </w:r>
    </w:p>
    <w:p w14:paraId="78CAE8C7" w14:textId="712BEDEB" w:rsidR="00C3775A" w:rsidRPr="00C3775A" w:rsidRDefault="00C3775A" w:rsidP="00C3775A">
      <w:pPr>
        <w:spacing w:line="360" w:lineRule="auto"/>
        <w:jc w:val="both"/>
        <w:rPr>
          <w:rFonts w:cs="Arial"/>
          <w:sz w:val="24"/>
          <w:szCs w:val="24"/>
        </w:rPr>
      </w:pPr>
      <w:r w:rsidRPr="00C3775A">
        <w:rPr>
          <w:rFonts w:cs="Arial"/>
          <w:sz w:val="24"/>
          <w:szCs w:val="24"/>
        </w:rPr>
        <w:t>2/12: “Conectando sonrisas” (programa del GCABA de reciclado y entrega de pc) Entrega de computadoras en DINAD, ADID y TRASO</w:t>
      </w:r>
      <w:r w:rsidR="00665E51">
        <w:rPr>
          <w:rFonts w:cs="Arial"/>
          <w:sz w:val="24"/>
          <w:szCs w:val="24"/>
        </w:rPr>
        <w:t>.</w:t>
      </w:r>
    </w:p>
    <w:p w14:paraId="1B510585" w14:textId="77777777" w:rsidR="00C3775A" w:rsidRPr="00C3775A" w:rsidRDefault="00C3775A" w:rsidP="00C3775A">
      <w:pPr>
        <w:spacing w:line="360" w:lineRule="auto"/>
        <w:jc w:val="both"/>
        <w:rPr>
          <w:rFonts w:cs="Arial"/>
          <w:sz w:val="24"/>
          <w:szCs w:val="24"/>
        </w:rPr>
      </w:pPr>
      <w:r w:rsidRPr="00C3775A">
        <w:rPr>
          <w:rFonts w:cs="Arial"/>
          <w:sz w:val="24"/>
          <w:szCs w:val="24"/>
        </w:rPr>
        <w:t>5/12: Día Internacional de las Personas con Discapacidad. Presentación de muestra artística y actuación de alumnos de DINAD, Nuestra Escuela y ADID.</w:t>
      </w:r>
    </w:p>
    <w:p w14:paraId="01F6CF3C" w14:textId="77777777" w:rsidR="00665E51" w:rsidRDefault="00665E51" w:rsidP="00C3775A">
      <w:pPr>
        <w:spacing w:line="360" w:lineRule="auto"/>
        <w:jc w:val="both"/>
        <w:rPr>
          <w:rFonts w:cs="Arial"/>
          <w:b/>
          <w:sz w:val="24"/>
          <w:szCs w:val="24"/>
          <w:u w:val="single"/>
        </w:rPr>
      </w:pPr>
    </w:p>
    <w:p w14:paraId="58F1A932" w14:textId="77777777" w:rsidR="00C3775A" w:rsidRPr="00C3775A" w:rsidRDefault="00C3775A" w:rsidP="00C3775A">
      <w:pPr>
        <w:spacing w:line="360" w:lineRule="auto"/>
        <w:jc w:val="both"/>
        <w:rPr>
          <w:rFonts w:cs="Arial"/>
          <w:b/>
          <w:sz w:val="24"/>
          <w:szCs w:val="24"/>
          <w:u w:val="single"/>
          <w:lang w:val="es-ES"/>
        </w:rPr>
      </w:pPr>
      <w:r w:rsidRPr="00C3775A">
        <w:rPr>
          <w:rFonts w:cs="Arial"/>
          <w:b/>
          <w:sz w:val="24"/>
          <w:szCs w:val="24"/>
          <w:u w:val="single"/>
        </w:rPr>
        <w:t>RED DE PROMOCIÓN DE DERECHOS</w:t>
      </w:r>
    </w:p>
    <w:p w14:paraId="49F4CA44" w14:textId="77777777" w:rsidR="00C3775A" w:rsidRPr="00C3775A" w:rsidRDefault="00C3775A" w:rsidP="00C3775A">
      <w:pPr>
        <w:spacing w:line="360" w:lineRule="auto"/>
        <w:jc w:val="both"/>
        <w:rPr>
          <w:rFonts w:cs="Arial"/>
          <w:b/>
          <w:sz w:val="24"/>
          <w:szCs w:val="24"/>
          <w:u w:val="single"/>
        </w:rPr>
      </w:pPr>
      <w:r w:rsidRPr="00C3775A">
        <w:rPr>
          <w:rFonts w:cs="Arial"/>
          <w:b/>
          <w:sz w:val="24"/>
          <w:szCs w:val="24"/>
        </w:rPr>
        <w:t xml:space="preserve">Objetivo general: </w:t>
      </w:r>
      <w:r w:rsidRPr="00C3775A">
        <w:rPr>
          <w:rFonts w:cs="Arial"/>
          <w:sz w:val="24"/>
          <w:szCs w:val="24"/>
        </w:rPr>
        <w:t>Promover un espacio de socialización e intercambio que posibilite la incorporación de la perspectiva de derechos desde la acción comunitaria.</w:t>
      </w:r>
    </w:p>
    <w:p w14:paraId="4F006A25" w14:textId="77777777" w:rsidR="00C3775A" w:rsidRPr="00C3775A" w:rsidRDefault="00C3775A" w:rsidP="00C3775A">
      <w:pPr>
        <w:spacing w:line="360" w:lineRule="auto"/>
        <w:ind w:hanging="540"/>
        <w:jc w:val="both"/>
        <w:rPr>
          <w:rFonts w:cs="Arial"/>
          <w:sz w:val="24"/>
          <w:szCs w:val="24"/>
        </w:rPr>
      </w:pPr>
    </w:p>
    <w:p w14:paraId="5DF4E64E" w14:textId="77777777" w:rsidR="00C3775A" w:rsidRPr="00C3775A" w:rsidRDefault="00C3775A" w:rsidP="00665E51">
      <w:pPr>
        <w:spacing w:line="360" w:lineRule="auto"/>
        <w:jc w:val="both"/>
        <w:rPr>
          <w:rFonts w:cs="Arial"/>
          <w:b/>
          <w:sz w:val="24"/>
          <w:szCs w:val="24"/>
        </w:rPr>
      </w:pPr>
      <w:r w:rsidRPr="00C3775A">
        <w:rPr>
          <w:rFonts w:cs="Arial"/>
          <w:b/>
          <w:sz w:val="24"/>
          <w:szCs w:val="24"/>
        </w:rPr>
        <w:lastRenderedPageBreak/>
        <w:t>Objetivos específicos:</w:t>
      </w:r>
    </w:p>
    <w:p w14:paraId="17342883" w14:textId="5EA04EAB"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Difundir los derechos de los diferentes grupos sociales que conforman la comunidad</w:t>
      </w:r>
      <w:r w:rsidR="00665E51">
        <w:rPr>
          <w:rFonts w:cs="Arial"/>
          <w:sz w:val="24"/>
          <w:szCs w:val="24"/>
        </w:rPr>
        <w:t>.</w:t>
      </w:r>
    </w:p>
    <w:p w14:paraId="4702EBD4" w14:textId="77777777"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Promover el conocimiento de los recursos locales para facilitar el acceso a la comunidad ante la vulneración de alguno de sus derechos.</w:t>
      </w:r>
    </w:p>
    <w:p w14:paraId="561DED5F" w14:textId="77777777"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 xml:space="preserve">Sensibilizar a la comunidad sobre la problemática de la violencia en sus diferentes modalidades. </w:t>
      </w:r>
    </w:p>
    <w:p w14:paraId="552828AE" w14:textId="46F6E77D"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 xml:space="preserve">Favorecer la articulación </w:t>
      </w:r>
      <w:proofErr w:type="spellStart"/>
      <w:r w:rsidRPr="00C3775A">
        <w:rPr>
          <w:rFonts w:cs="Arial"/>
          <w:sz w:val="24"/>
          <w:szCs w:val="24"/>
        </w:rPr>
        <w:t>intrainstitucional</w:t>
      </w:r>
      <w:proofErr w:type="spellEnd"/>
      <w:r w:rsidRPr="00C3775A">
        <w:rPr>
          <w:rFonts w:cs="Arial"/>
          <w:sz w:val="24"/>
          <w:szCs w:val="24"/>
        </w:rPr>
        <w:t>, interinstitucional e intersectorial desde la perspectiva del trabajo en Red</w:t>
      </w:r>
      <w:r w:rsidR="00665E51">
        <w:rPr>
          <w:rFonts w:cs="Arial"/>
          <w:sz w:val="24"/>
          <w:szCs w:val="24"/>
        </w:rPr>
        <w:t>.</w:t>
      </w:r>
    </w:p>
    <w:p w14:paraId="00AD8CE2" w14:textId="77777777"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Promover acciones comunitarias tendientes a la incorporación de la perspectiva de género e igualdad de oportunidades.</w:t>
      </w:r>
    </w:p>
    <w:p w14:paraId="1D025C45" w14:textId="091B796F" w:rsidR="00C3775A" w:rsidRPr="00C3775A" w:rsidRDefault="00C3775A" w:rsidP="00C3775A">
      <w:pPr>
        <w:numPr>
          <w:ilvl w:val="0"/>
          <w:numId w:val="37"/>
        </w:numPr>
        <w:spacing w:after="0" w:line="360" w:lineRule="auto"/>
        <w:ind w:left="0" w:firstLine="0"/>
        <w:jc w:val="both"/>
        <w:rPr>
          <w:rFonts w:cs="Arial"/>
          <w:b/>
          <w:sz w:val="24"/>
          <w:szCs w:val="24"/>
        </w:rPr>
      </w:pPr>
      <w:r w:rsidRPr="00C3775A">
        <w:rPr>
          <w:rFonts w:cs="Arial"/>
          <w:sz w:val="24"/>
          <w:szCs w:val="24"/>
        </w:rPr>
        <w:t xml:space="preserve">Propiciar la búsqueda de estrategias tendientes a evitar situaciones de </w:t>
      </w:r>
      <w:proofErr w:type="spellStart"/>
      <w:r w:rsidRPr="00C3775A">
        <w:rPr>
          <w:rFonts w:cs="Arial"/>
          <w:sz w:val="24"/>
          <w:szCs w:val="24"/>
        </w:rPr>
        <w:t>revictimización</w:t>
      </w:r>
      <w:proofErr w:type="spellEnd"/>
      <w:r w:rsidRPr="00C3775A">
        <w:rPr>
          <w:rFonts w:cs="Arial"/>
          <w:sz w:val="24"/>
          <w:szCs w:val="24"/>
        </w:rPr>
        <w:t xml:space="preserve"> desde las instituciones comunales a su población destinataria</w:t>
      </w:r>
      <w:r w:rsidR="00665E51">
        <w:rPr>
          <w:rFonts w:cs="Arial"/>
          <w:sz w:val="24"/>
          <w:szCs w:val="24"/>
        </w:rPr>
        <w:t>.</w:t>
      </w:r>
    </w:p>
    <w:p w14:paraId="0B8558D7" w14:textId="77777777" w:rsidR="00C3775A" w:rsidRPr="00C3775A" w:rsidRDefault="00C3775A" w:rsidP="00C3775A">
      <w:pPr>
        <w:spacing w:line="360" w:lineRule="auto"/>
        <w:ind w:hanging="540"/>
        <w:jc w:val="both"/>
        <w:rPr>
          <w:rFonts w:cs="Arial"/>
          <w:sz w:val="24"/>
          <w:szCs w:val="24"/>
        </w:rPr>
      </w:pPr>
    </w:p>
    <w:p w14:paraId="15ADDCD7" w14:textId="77777777" w:rsidR="00C3775A" w:rsidRPr="00C3775A" w:rsidRDefault="00C3775A" w:rsidP="00C3775A">
      <w:pPr>
        <w:spacing w:line="360" w:lineRule="auto"/>
        <w:jc w:val="both"/>
        <w:rPr>
          <w:rFonts w:cs="Arial"/>
          <w:sz w:val="24"/>
          <w:szCs w:val="24"/>
        </w:rPr>
      </w:pPr>
      <w:r w:rsidRPr="00C3775A">
        <w:rPr>
          <w:rFonts w:cs="Arial"/>
          <w:b/>
          <w:sz w:val="24"/>
          <w:szCs w:val="24"/>
        </w:rPr>
        <w:t xml:space="preserve">Funcionamiento: </w:t>
      </w:r>
      <w:r w:rsidRPr="00C3775A">
        <w:rPr>
          <w:rFonts w:cs="Arial"/>
          <w:sz w:val="24"/>
          <w:szCs w:val="24"/>
        </w:rPr>
        <w:t>La red se reúne una vez por mes, con el objetivo de planificar las acciones y actividades anuales.</w:t>
      </w:r>
    </w:p>
    <w:p w14:paraId="2CCB03B4" w14:textId="77777777" w:rsidR="00C3775A" w:rsidRPr="00C3775A" w:rsidRDefault="00C3775A" w:rsidP="00665E51">
      <w:pPr>
        <w:spacing w:line="360" w:lineRule="auto"/>
        <w:jc w:val="both"/>
        <w:rPr>
          <w:rFonts w:cs="Arial"/>
          <w:b/>
          <w:sz w:val="24"/>
          <w:szCs w:val="24"/>
        </w:rPr>
      </w:pPr>
      <w:r w:rsidRPr="00C3775A">
        <w:rPr>
          <w:rFonts w:cs="Arial"/>
          <w:b/>
          <w:sz w:val="24"/>
          <w:szCs w:val="24"/>
        </w:rPr>
        <w:t>Actividades:</w:t>
      </w:r>
    </w:p>
    <w:p w14:paraId="0359E344" w14:textId="7478F01C" w:rsidR="00C3775A" w:rsidRPr="00C3775A" w:rsidRDefault="00C3775A" w:rsidP="00C3775A">
      <w:pPr>
        <w:spacing w:line="360" w:lineRule="auto"/>
        <w:jc w:val="both"/>
        <w:rPr>
          <w:rFonts w:cs="Arial"/>
          <w:b/>
          <w:sz w:val="24"/>
          <w:szCs w:val="24"/>
          <w:u w:val="single"/>
        </w:rPr>
      </w:pPr>
      <w:r w:rsidRPr="00C3775A">
        <w:rPr>
          <w:rFonts w:cs="Arial"/>
          <w:b/>
          <w:sz w:val="24"/>
          <w:szCs w:val="24"/>
          <w:u w:val="single"/>
        </w:rPr>
        <w:t xml:space="preserve">Derechos: </w:t>
      </w:r>
    </w:p>
    <w:p w14:paraId="2A705722"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03/06- Actividad Parque Rivadavia,  Jornada Caballito Libre </w:t>
      </w:r>
      <w:proofErr w:type="spellStart"/>
      <w:r w:rsidRPr="00C3775A">
        <w:rPr>
          <w:rFonts w:cs="Arial"/>
          <w:sz w:val="24"/>
          <w:szCs w:val="24"/>
        </w:rPr>
        <w:t>e</w:t>
      </w:r>
      <w:proofErr w:type="spellEnd"/>
      <w:r w:rsidRPr="00C3775A">
        <w:rPr>
          <w:rFonts w:cs="Arial"/>
          <w:sz w:val="24"/>
          <w:szCs w:val="24"/>
        </w:rPr>
        <w:t xml:space="preserve"> Humo Red de Derechos. Cantidad asistentes: 100.</w:t>
      </w:r>
    </w:p>
    <w:p w14:paraId="45D4C3E5" w14:textId="06D3DB14" w:rsidR="00C3775A" w:rsidRPr="00C3775A" w:rsidRDefault="00C3775A" w:rsidP="00C3775A">
      <w:pPr>
        <w:spacing w:line="360" w:lineRule="auto"/>
        <w:jc w:val="both"/>
        <w:rPr>
          <w:rFonts w:cs="Arial"/>
          <w:sz w:val="24"/>
          <w:szCs w:val="24"/>
        </w:rPr>
      </w:pPr>
      <w:r w:rsidRPr="00C3775A">
        <w:rPr>
          <w:rFonts w:cs="Arial"/>
          <w:sz w:val="24"/>
          <w:szCs w:val="24"/>
        </w:rPr>
        <w:t>08/08: Reunión Red de Derechos, Comuna 6.</w:t>
      </w:r>
      <w:r w:rsidR="00665E51">
        <w:rPr>
          <w:rFonts w:cs="Arial"/>
          <w:sz w:val="24"/>
          <w:szCs w:val="24"/>
        </w:rPr>
        <w:t xml:space="preserve"> </w:t>
      </w:r>
      <w:r w:rsidRPr="00C3775A">
        <w:rPr>
          <w:rFonts w:cs="Arial"/>
          <w:sz w:val="24"/>
          <w:szCs w:val="24"/>
        </w:rPr>
        <w:t>Cantidad asistentes: 15</w:t>
      </w:r>
    </w:p>
    <w:p w14:paraId="6190D353" w14:textId="2D26E7C5" w:rsidR="00C3775A" w:rsidRPr="00C3775A" w:rsidRDefault="00C3775A" w:rsidP="00C3775A">
      <w:pPr>
        <w:spacing w:line="360" w:lineRule="auto"/>
        <w:jc w:val="both"/>
        <w:rPr>
          <w:rFonts w:cs="Arial"/>
          <w:sz w:val="24"/>
          <w:szCs w:val="24"/>
        </w:rPr>
      </w:pPr>
      <w:r w:rsidRPr="00C3775A">
        <w:rPr>
          <w:rFonts w:cs="Arial"/>
          <w:sz w:val="24"/>
          <w:szCs w:val="24"/>
        </w:rPr>
        <w:t xml:space="preserve">26/08: Actividad de juegos “Por los Derechos de  Niños/Niñas y Adolescentes” coordinada por el programa </w:t>
      </w:r>
      <w:proofErr w:type="spellStart"/>
      <w:r w:rsidRPr="00C3775A">
        <w:rPr>
          <w:rFonts w:cs="Arial"/>
          <w:sz w:val="24"/>
          <w:szCs w:val="24"/>
        </w:rPr>
        <w:t>Juegotekas</w:t>
      </w:r>
      <w:proofErr w:type="spellEnd"/>
      <w:r w:rsidRPr="00C3775A">
        <w:rPr>
          <w:rFonts w:cs="Arial"/>
          <w:sz w:val="24"/>
          <w:szCs w:val="24"/>
        </w:rPr>
        <w:t xml:space="preserve">  barriales. Participaron alumnos de la Escuela J. </w:t>
      </w:r>
      <w:proofErr w:type="spellStart"/>
      <w:r w:rsidRPr="00C3775A">
        <w:rPr>
          <w:rFonts w:cs="Arial"/>
          <w:sz w:val="24"/>
          <w:szCs w:val="24"/>
        </w:rPr>
        <w:t>Uriburu</w:t>
      </w:r>
      <w:proofErr w:type="spellEnd"/>
      <w:r w:rsidRPr="00C3775A">
        <w:rPr>
          <w:rFonts w:cs="Arial"/>
          <w:sz w:val="24"/>
          <w:szCs w:val="24"/>
        </w:rPr>
        <w:t xml:space="preserve"> y la Asociación Docentes Independientes Argentinos. En  la sede Comunal</w:t>
      </w:r>
      <w:r w:rsidR="00665E51">
        <w:rPr>
          <w:rFonts w:cs="Arial"/>
          <w:sz w:val="24"/>
          <w:szCs w:val="24"/>
        </w:rPr>
        <w:t xml:space="preserve">. </w:t>
      </w:r>
      <w:r w:rsidRPr="00C3775A">
        <w:rPr>
          <w:rFonts w:cs="Arial"/>
          <w:sz w:val="24"/>
          <w:szCs w:val="24"/>
        </w:rPr>
        <w:t xml:space="preserve">Cantidad asistentes: 100 alumnos. </w:t>
      </w:r>
    </w:p>
    <w:p w14:paraId="2B66C766" w14:textId="4735DA86" w:rsidR="00C3775A" w:rsidRPr="00C3775A" w:rsidRDefault="00C3775A" w:rsidP="00C3775A">
      <w:pPr>
        <w:spacing w:line="360" w:lineRule="auto"/>
        <w:jc w:val="both"/>
        <w:rPr>
          <w:rFonts w:cs="Arial"/>
          <w:sz w:val="24"/>
          <w:szCs w:val="24"/>
        </w:rPr>
      </w:pPr>
      <w:r w:rsidRPr="00C3775A">
        <w:rPr>
          <w:rFonts w:cs="Arial"/>
          <w:sz w:val="24"/>
          <w:szCs w:val="24"/>
        </w:rPr>
        <w:lastRenderedPageBreak/>
        <w:t xml:space="preserve">26/08: </w:t>
      </w:r>
      <w:proofErr w:type="spellStart"/>
      <w:r w:rsidRPr="00C3775A">
        <w:rPr>
          <w:rFonts w:cs="Arial"/>
          <w:sz w:val="24"/>
          <w:szCs w:val="24"/>
        </w:rPr>
        <w:t>Vernissagge</w:t>
      </w:r>
      <w:proofErr w:type="spellEnd"/>
      <w:r w:rsidRPr="00C3775A">
        <w:rPr>
          <w:rFonts w:cs="Arial"/>
          <w:sz w:val="24"/>
          <w:szCs w:val="24"/>
        </w:rPr>
        <w:t xml:space="preserve">  y entrega de diplomas por la muestra artístico en el marco de “Agosto mes por los Derechos de Niños y niñas”</w:t>
      </w:r>
      <w:r w:rsidR="00665E51">
        <w:rPr>
          <w:rFonts w:cs="Arial"/>
          <w:sz w:val="24"/>
          <w:szCs w:val="24"/>
        </w:rPr>
        <w:t xml:space="preserve">. </w:t>
      </w:r>
      <w:r w:rsidRPr="00C3775A">
        <w:rPr>
          <w:rFonts w:cs="Arial"/>
          <w:sz w:val="24"/>
          <w:szCs w:val="24"/>
        </w:rPr>
        <w:t>Cantidad asistentes: 60.</w:t>
      </w:r>
    </w:p>
    <w:p w14:paraId="0D087346" w14:textId="2B9C94DE" w:rsidR="00C3775A" w:rsidRPr="00C3775A" w:rsidRDefault="00C3775A" w:rsidP="00C3775A">
      <w:pPr>
        <w:spacing w:line="360" w:lineRule="auto"/>
        <w:jc w:val="both"/>
        <w:rPr>
          <w:rFonts w:cs="Arial"/>
          <w:sz w:val="24"/>
          <w:szCs w:val="24"/>
        </w:rPr>
      </w:pPr>
      <w:r w:rsidRPr="00C3775A">
        <w:rPr>
          <w:rFonts w:cs="Arial"/>
          <w:sz w:val="24"/>
          <w:szCs w:val="24"/>
        </w:rPr>
        <w:t>04/11: Reunión mensual de la Red de Derechos, en la Comuna.</w:t>
      </w:r>
      <w:r w:rsidR="00665E51">
        <w:rPr>
          <w:rFonts w:cs="Arial"/>
          <w:sz w:val="24"/>
          <w:szCs w:val="24"/>
        </w:rPr>
        <w:t xml:space="preserve"> </w:t>
      </w:r>
      <w:r w:rsidRPr="00C3775A">
        <w:rPr>
          <w:rFonts w:cs="Arial"/>
          <w:sz w:val="24"/>
          <w:szCs w:val="24"/>
        </w:rPr>
        <w:t>Cantidad asistentes: 15</w:t>
      </w:r>
    </w:p>
    <w:p w14:paraId="183B0878"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22/11: Actividad por el Día Internacional por la Eliminación de la Violencia contra la Mujer. Realización de bandera con participación de las mujeres de la comuna, vecinas, instituciones y artistas. Lema “La Comuna dice NO a la violencia de género”. Conferencia sobre la temática de autoridad de la Dirección de la Mujer. </w:t>
      </w:r>
      <w:proofErr w:type="spellStart"/>
      <w:r w:rsidRPr="00C3775A">
        <w:rPr>
          <w:rFonts w:cs="Arial"/>
          <w:sz w:val="24"/>
          <w:szCs w:val="24"/>
        </w:rPr>
        <w:t>Vernissagge</w:t>
      </w:r>
      <w:proofErr w:type="spellEnd"/>
      <w:r w:rsidRPr="00C3775A">
        <w:rPr>
          <w:rFonts w:cs="Arial"/>
          <w:sz w:val="24"/>
          <w:szCs w:val="24"/>
        </w:rPr>
        <w:t xml:space="preserve"> y entrega de diplomas a artistas plásticos. En la sede Comunal. Cantidad asistentes: 200</w:t>
      </w:r>
    </w:p>
    <w:p w14:paraId="2BC09460" w14:textId="3107D8E6" w:rsidR="00C3775A" w:rsidRPr="00C3775A" w:rsidRDefault="00C3775A" w:rsidP="00C3775A">
      <w:pPr>
        <w:spacing w:line="360" w:lineRule="auto"/>
        <w:jc w:val="both"/>
        <w:rPr>
          <w:rFonts w:cs="Arial"/>
          <w:sz w:val="24"/>
          <w:szCs w:val="24"/>
          <w:lang w:val="es-ES"/>
        </w:rPr>
      </w:pPr>
      <w:r w:rsidRPr="00C3775A">
        <w:rPr>
          <w:rFonts w:cs="Arial"/>
          <w:sz w:val="24"/>
          <w:szCs w:val="24"/>
        </w:rPr>
        <w:t>25/11 Participación en la actividad  por el Día Internacional por la Eliminación de la Violencia contra la Mujer. Redes de las Defensorías en el Parque Rivadavia</w:t>
      </w:r>
      <w:r w:rsidR="00665E51">
        <w:rPr>
          <w:rFonts w:cs="Arial"/>
          <w:sz w:val="24"/>
          <w:szCs w:val="24"/>
        </w:rPr>
        <w:t>.</w:t>
      </w:r>
    </w:p>
    <w:p w14:paraId="0C10F7A8" w14:textId="77777777" w:rsidR="00C3775A" w:rsidRPr="00C3775A" w:rsidRDefault="00C3775A" w:rsidP="00665E51">
      <w:pPr>
        <w:spacing w:line="360" w:lineRule="auto"/>
        <w:jc w:val="both"/>
        <w:rPr>
          <w:rFonts w:cs="Arial"/>
          <w:b/>
          <w:sz w:val="24"/>
          <w:szCs w:val="24"/>
          <w:u w:val="single"/>
        </w:rPr>
      </w:pPr>
      <w:r w:rsidRPr="00C3775A">
        <w:rPr>
          <w:rFonts w:cs="Arial"/>
          <w:b/>
          <w:sz w:val="24"/>
          <w:szCs w:val="24"/>
          <w:u w:val="single"/>
        </w:rPr>
        <w:t>RED DE ADULTOS MAYORES</w:t>
      </w:r>
    </w:p>
    <w:p w14:paraId="01F9991D" w14:textId="77777777" w:rsidR="00C3775A" w:rsidRPr="00C3775A" w:rsidRDefault="00C3775A" w:rsidP="00C3775A">
      <w:pPr>
        <w:spacing w:line="360" w:lineRule="auto"/>
        <w:jc w:val="both"/>
        <w:rPr>
          <w:rFonts w:cs="Arial"/>
          <w:sz w:val="24"/>
          <w:szCs w:val="24"/>
        </w:rPr>
      </w:pPr>
      <w:r w:rsidRPr="00C3775A">
        <w:rPr>
          <w:rFonts w:cs="Arial"/>
          <w:b/>
          <w:sz w:val="24"/>
          <w:szCs w:val="24"/>
        </w:rPr>
        <w:t xml:space="preserve">Objetivo general: </w:t>
      </w:r>
      <w:r w:rsidRPr="00C3775A">
        <w:rPr>
          <w:rFonts w:cs="Arial"/>
          <w:sz w:val="24"/>
          <w:szCs w:val="24"/>
        </w:rPr>
        <w:t>Promover el fortalecimiento de la acción comunitaria y favorecer la articulación intersectorial en Organismos Gubernamentales y no Gubernamentales en abordajes de la temática de adultos mayores en la Comuna 6.</w:t>
      </w:r>
    </w:p>
    <w:p w14:paraId="5F73A009" w14:textId="77777777" w:rsidR="00C3775A" w:rsidRPr="00C3775A" w:rsidRDefault="00C3775A" w:rsidP="00C3775A">
      <w:pPr>
        <w:spacing w:line="360" w:lineRule="auto"/>
        <w:ind w:hanging="540"/>
        <w:jc w:val="both"/>
        <w:rPr>
          <w:rFonts w:cs="Arial"/>
          <w:sz w:val="24"/>
          <w:szCs w:val="24"/>
        </w:rPr>
      </w:pPr>
    </w:p>
    <w:p w14:paraId="71CF6371" w14:textId="77777777" w:rsidR="00C3775A" w:rsidRPr="00C3775A" w:rsidRDefault="00C3775A" w:rsidP="00665E51">
      <w:pPr>
        <w:spacing w:line="360" w:lineRule="auto"/>
        <w:jc w:val="both"/>
        <w:rPr>
          <w:rFonts w:cs="Arial"/>
          <w:b/>
          <w:sz w:val="24"/>
          <w:szCs w:val="24"/>
        </w:rPr>
      </w:pPr>
      <w:r w:rsidRPr="00C3775A">
        <w:rPr>
          <w:rFonts w:cs="Arial"/>
          <w:b/>
          <w:sz w:val="24"/>
          <w:szCs w:val="24"/>
        </w:rPr>
        <w:t>Objetivos específicos:</w:t>
      </w:r>
    </w:p>
    <w:p w14:paraId="3C26E5A7" w14:textId="77777777" w:rsidR="00C3775A" w:rsidRPr="00C3775A" w:rsidRDefault="00C3775A" w:rsidP="00C3775A">
      <w:pPr>
        <w:numPr>
          <w:ilvl w:val="0"/>
          <w:numId w:val="38"/>
        </w:numPr>
        <w:spacing w:after="0" w:line="360" w:lineRule="auto"/>
        <w:ind w:left="0" w:firstLine="0"/>
        <w:jc w:val="both"/>
        <w:rPr>
          <w:rFonts w:cs="Arial"/>
          <w:b/>
          <w:sz w:val="24"/>
          <w:szCs w:val="24"/>
        </w:rPr>
      </w:pPr>
      <w:r w:rsidRPr="00C3775A">
        <w:rPr>
          <w:rFonts w:cs="Arial"/>
          <w:sz w:val="24"/>
          <w:szCs w:val="24"/>
        </w:rPr>
        <w:t xml:space="preserve">Optimizar las canales institucionales dando respuesta a las problemáticas de los adultos mayores evitando las </w:t>
      </w:r>
      <w:proofErr w:type="spellStart"/>
      <w:r w:rsidRPr="00C3775A">
        <w:rPr>
          <w:rFonts w:cs="Arial"/>
          <w:sz w:val="24"/>
          <w:szCs w:val="24"/>
        </w:rPr>
        <w:t>revictimizaciones</w:t>
      </w:r>
      <w:proofErr w:type="spellEnd"/>
      <w:r w:rsidRPr="00C3775A">
        <w:rPr>
          <w:rFonts w:cs="Arial"/>
          <w:sz w:val="24"/>
          <w:szCs w:val="24"/>
        </w:rPr>
        <w:t>.</w:t>
      </w:r>
    </w:p>
    <w:p w14:paraId="3B451E65" w14:textId="77777777" w:rsidR="00C3775A" w:rsidRPr="00C3775A" w:rsidRDefault="00C3775A" w:rsidP="00C3775A">
      <w:pPr>
        <w:numPr>
          <w:ilvl w:val="0"/>
          <w:numId w:val="38"/>
        </w:numPr>
        <w:spacing w:after="0" w:line="360" w:lineRule="auto"/>
        <w:ind w:left="0" w:firstLine="0"/>
        <w:jc w:val="both"/>
        <w:rPr>
          <w:rFonts w:cs="Arial"/>
          <w:b/>
          <w:sz w:val="24"/>
          <w:szCs w:val="24"/>
        </w:rPr>
      </w:pPr>
      <w:r w:rsidRPr="00C3775A">
        <w:rPr>
          <w:rFonts w:cs="Arial"/>
          <w:sz w:val="24"/>
          <w:szCs w:val="24"/>
        </w:rPr>
        <w:t>Promover la difusión de los derechos de los adultos mayores y el ejercicio de la ciudadanía.</w:t>
      </w:r>
    </w:p>
    <w:p w14:paraId="65ABE3A7" w14:textId="77777777" w:rsidR="00C3775A" w:rsidRPr="00C3775A" w:rsidRDefault="00C3775A" w:rsidP="00C3775A">
      <w:pPr>
        <w:numPr>
          <w:ilvl w:val="0"/>
          <w:numId w:val="38"/>
        </w:numPr>
        <w:spacing w:after="0" w:line="360" w:lineRule="auto"/>
        <w:ind w:left="0" w:firstLine="0"/>
        <w:jc w:val="both"/>
        <w:rPr>
          <w:rFonts w:cs="Arial"/>
          <w:b/>
          <w:sz w:val="24"/>
          <w:szCs w:val="24"/>
        </w:rPr>
      </w:pPr>
      <w:r w:rsidRPr="00C3775A">
        <w:rPr>
          <w:rFonts w:cs="Arial"/>
          <w:sz w:val="24"/>
          <w:szCs w:val="24"/>
        </w:rPr>
        <w:t>Promover un espacio de construcción de conocimientos para el desempeño de acciones de liderazgo comunitario sobre aspectos vinculados al envejecimiento.</w:t>
      </w:r>
    </w:p>
    <w:p w14:paraId="0E496B24" w14:textId="77777777" w:rsidR="00C3775A" w:rsidRPr="00C3775A" w:rsidRDefault="00C3775A" w:rsidP="00C3775A">
      <w:pPr>
        <w:numPr>
          <w:ilvl w:val="0"/>
          <w:numId w:val="38"/>
        </w:numPr>
        <w:spacing w:after="0" w:line="360" w:lineRule="auto"/>
        <w:ind w:left="0" w:firstLine="0"/>
        <w:jc w:val="both"/>
        <w:rPr>
          <w:rFonts w:cs="Arial"/>
          <w:b/>
          <w:sz w:val="24"/>
          <w:szCs w:val="24"/>
        </w:rPr>
      </w:pPr>
      <w:r w:rsidRPr="00C3775A">
        <w:rPr>
          <w:rFonts w:cs="Arial"/>
          <w:sz w:val="24"/>
          <w:szCs w:val="24"/>
        </w:rPr>
        <w:t>Facilitar el acceso de los adultos mayores de la Comuna 6 a los recursos locales.</w:t>
      </w:r>
    </w:p>
    <w:p w14:paraId="31A00604" w14:textId="77777777" w:rsidR="00C3775A" w:rsidRPr="00C3775A" w:rsidRDefault="00C3775A" w:rsidP="00C3775A">
      <w:pPr>
        <w:spacing w:line="360" w:lineRule="auto"/>
        <w:jc w:val="both"/>
        <w:rPr>
          <w:rFonts w:cs="Arial"/>
          <w:sz w:val="24"/>
          <w:szCs w:val="24"/>
        </w:rPr>
      </w:pPr>
    </w:p>
    <w:p w14:paraId="63139B4C" w14:textId="77777777" w:rsidR="00C3775A" w:rsidRPr="00C3775A" w:rsidRDefault="00C3775A" w:rsidP="00C3775A">
      <w:pPr>
        <w:spacing w:line="360" w:lineRule="auto"/>
        <w:jc w:val="both"/>
        <w:rPr>
          <w:rFonts w:cs="Arial"/>
          <w:sz w:val="24"/>
          <w:szCs w:val="24"/>
        </w:rPr>
      </w:pPr>
      <w:r w:rsidRPr="00C3775A">
        <w:rPr>
          <w:rFonts w:cs="Arial"/>
          <w:b/>
          <w:sz w:val="24"/>
          <w:szCs w:val="24"/>
        </w:rPr>
        <w:lastRenderedPageBreak/>
        <w:t xml:space="preserve">Funcionamiento: </w:t>
      </w:r>
      <w:r w:rsidRPr="00C3775A">
        <w:rPr>
          <w:rFonts w:cs="Arial"/>
          <w:sz w:val="24"/>
          <w:szCs w:val="24"/>
        </w:rPr>
        <w:t>La modalidad es de una reunión todos los terceros jueves de cada mes en el ámbito de la Sede Comunal 6.</w:t>
      </w:r>
    </w:p>
    <w:p w14:paraId="02399645" w14:textId="77777777" w:rsidR="00C3775A" w:rsidRPr="00C3775A" w:rsidRDefault="00C3775A" w:rsidP="00C3775A">
      <w:pPr>
        <w:spacing w:line="360" w:lineRule="auto"/>
        <w:jc w:val="both"/>
        <w:rPr>
          <w:rFonts w:cs="Arial"/>
          <w:sz w:val="24"/>
          <w:szCs w:val="24"/>
        </w:rPr>
      </w:pPr>
    </w:p>
    <w:p w14:paraId="76467881" w14:textId="77777777" w:rsidR="00C3775A" w:rsidRPr="00C3775A" w:rsidRDefault="00C3775A" w:rsidP="00665E51">
      <w:pPr>
        <w:tabs>
          <w:tab w:val="num" w:pos="720"/>
        </w:tabs>
        <w:spacing w:line="360" w:lineRule="auto"/>
        <w:jc w:val="both"/>
        <w:rPr>
          <w:rFonts w:cs="Arial"/>
          <w:b/>
          <w:sz w:val="24"/>
          <w:szCs w:val="24"/>
        </w:rPr>
      </w:pPr>
      <w:r w:rsidRPr="00C3775A">
        <w:rPr>
          <w:rFonts w:cs="Arial"/>
          <w:b/>
          <w:sz w:val="24"/>
          <w:szCs w:val="24"/>
        </w:rPr>
        <w:t>Actividades:</w:t>
      </w:r>
    </w:p>
    <w:p w14:paraId="0889E9DA" w14:textId="1518B7A3" w:rsidR="00C3775A" w:rsidRPr="00C3775A" w:rsidRDefault="00C3775A" w:rsidP="00C3775A">
      <w:pPr>
        <w:spacing w:line="360" w:lineRule="auto"/>
        <w:jc w:val="both"/>
        <w:rPr>
          <w:rFonts w:cs="Arial"/>
          <w:b/>
          <w:sz w:val="24"/>
          <w:szCs w:val="24"/>
        </w:rPr>
      </w:pPr>
      <w:r w:rsidRPr="00C3775A">
        <w:rPr>
          <w:rFonts w:cs="Arial"/>
          <w:b/>
          <w:sz w:val="24"/>
          <w:szCs w:val="24"/>
          <w:u w:val="single"/>
        </w:rPr>
        <w:t>Adultos Mayores:</w:t>
      </w:r>
    </w:p>
    <w:p w14:paraId="10700B5A" w14:textId="57253616" w:rsidR="00C3775A" w:rsidRPr="00C3775A" w:rsidRDefault="00C3775A" w:rsidP="00C3775A">
      <w:pPr>
        <w:spacing w:line="360" w:lineRule="auto"/>
        <w:jc w:val="both"/>
        <w:rPr>
          <w:rFonts w:cs="Arial"/>
          <w:sz w:val="24"/>
          <w:szCs w:val="24"/>
        </w:rPr>
      </w:pPr>
      <w:r w:rsidRPr="00C3775A">
        <w:rPr>
          <w:rFonts w:cs="Arial"/>
          <w:sz w:val="24"/>
          <w:szCs w:val="24"/>
        </w:rPr>
        <w:t xml:space="preserve">09/06- Cine Debate en el Centro de jubilado Nuestra Señora de Bs As. Coordinado con </w:t>
      </w:r>
      <w:proofErr w:type="spellStart"/>
      <w:r w:rsidRPr="00C3775A">
        <w:rPr>
          <w:rFonts w:cs="Arial"/>
          <w:sz w:val="24"/>
          <w:szCs w:val="24"/>
        </w:rPr>
        <w:t>Gerontovida</w:t>
      </w:r>
      <w:proofErr w:type="spellEnd"/>
      <w:r w:rsidRPr="00C3775A">
        <w:rPr>
          <w:rFonts w:cs="Arial"/>
          <w:sz w:val="24"/>
          <w:szCs w:val="24"/>
        </w:rPr>
        <w:t>.</w:t>
      </w:r>
      <w:r w:rsidR="00665E51">
        <w:rPr>
          <w:rFonts w:cs="Arial"/>
          <w:sz w:val="24"/>
          <w:szCs w:val="24"/>
        </w:rPr>
        <w:t xml:space="preserve"> </w:t>
      </w:r>
      <w:r w:rsidRPr="00C3775A">
        <w:rPr>
          <w:rFonts w:cs="Arial"/>
          <w:sz w:val="24"/>
          <w:szCs w:val="24"/>
        </w:rPr>
        <w:t>Cantidad asistentes: 30.</w:t>
      </w:r>
    </w:p>
    <w:p w14:paraId="2E2461C2" w14:textId="06D0FAB5" w:rsidR="00C3775A" w:rsidRPr="00C3775A" w:rsidRDefault="00C3775A" w:rsidP="00C3775A">
      <w:pPr>
        <w:spacing w:line="360" w:lineRule="auto"/>
        <w:jc w:val="both"/>
        <w:rPr>
          <w:rFonts w:cs="Arial"/>
          <w:sz w:val="24"/>
          <w:szCs w:val="24"/>
        </w:rPr>
      </w:pPr>
      <w:r w:rsidRPr="00C3775A">
        <w:rPr>
          <w:rFonts w:cs="Arial"/>
          <w:sz w:val="24"/>
          <w:szCs w:val="24"/>
        </w:rPr>
        <w:t>15/06- Reunión Red de Tercera Edad. En la sede Comunal.</w:t>
      </w:r>
      <w:r w:rsidR="00665E51">
        <w:rPr>
          <w:rFonts w:cs="Arial"/>
          <w:sz w:val="24"/>
          <w:szCs w:val="24"/>
        </w:rPr>
        <w:t xml:space="preserve"> </w:t>
      </w:r>
      <w:r w:rsidRPr="00C3775A">
        <w:rPr>
          <w:rFonts w:cs="Arial"/>
          <w:sz w:val="24"/>
          <w:szCs w:val="24"/>
        </w:rPr>
        <w:t>Cantidad asistentes: 30.</w:t>
      </w:r>
    </w:p>
    <w:p w14:paraId="257DB1A3" w14:textId="1D1BC6EB" w:rsidR="00C3775A" w:rsidRPr="00C3775A" w:rsidRDefault="00C3775A" w:rsidP="00C3775A">
      <w:pPr>
        <w:spacing w:line="360" w:lineRule="auto"/>
        <w:jc w:val="both"/>
        <w:rPr>
          <w:rFonts w:cs="Arial"/>
          <w:sz w:val="24"/>
          <w:szCs w:val="24"/>
        </w:rPr>
      </w:pPr>
      <w:r w:rsidRPr="00C3775A">
        <w:rPr>
          <w:rFonts w:cs="Arial"/>
          <w:sz w:val="24"/>
          <w:szCs w:val="24"/>
        </w:rPr>
        <w:t xml:space="preserve">23/06- Día de la No Violencia al Adulto Mayor, obra de teatro sobre el tema realizada por Nuestra Señora de Bs As y centro de Jubilados “dar Amor”, debate coordinado por AMAOTE, numero artístico y </w:t>
      </w:r>
      <w:proofErr w:type="spellStart"/>
      <w:r w:rsidRPr="00C3775A">
        <w:rPr>
          <w:rFonts w:cs="Arial"/>
          <w:sz w:val="24"/>
          <w:szCs w:val="24"/>
        </w:rPr>
        <w:t>vernissagge</w:t>
      </w:r>
      <w:proofErr w:type="spellEnd"/>
      <w:r w:rsidRPr="00C3775A">
        <w:rPr>
          <w:rFonts w:cs="Arial"/>
          <w:sz w:val="24"/>
          <w:szCs w:val="24"/>
        </w:rPr>
        <w:t xml:space="preserve"> con artistas plásticos. Con la Red Adultos Mayores.</w:t>
      </w:r>
      <w:r w:rsidR="00665E51">
        <w:rPr>
          <w:rFonts w:cs="Arial"/>
          <w:sz w:val="24"/>
          <w:szCs w:val="24"/>
        </w:rPr>
        <w:t xml:space="preserve"> </w:t>
      </w:r>
      <w:r w:rsidRPr="00C3775A">
        <w:rPr>
          <w:rFonts w:cs="Arial"/>
          <w:sz w:val="24"/>
          <w:szCs w:val="24"/>
        </w:rPr>
        <w:t>Cantidad asistentes:</w:t>
      </w:r>
      <w:r w:rsidR="00665E51">
        <w:rPr>
          <w:rFonts w:cs="Arial"/>
          <w:sz w:val="24"/>
          <w:szCs w:val="24"/>
        </w:rPr>
        <w:t xml:space="preserve"> </w:t>
      </w:r>
      <w:r w:rsidRPr="00C3775A">
        <w:rPr>
          <w:rFonts w:cs="Arial"/>
          <w:sz w:val="24"/>
          <w:szCs w:val="24"/>
        </w:rPr>
        <w:t xml:space="preserve">100  </w:t>
      </w:r>
    </w:p>
    <w:p w14:paraId="6214825E"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30/06 Cine Debate en </w:t>
      </w:r>
      <w:proofErr w:type="spellStart"/>
      <w:r w:rsidRPr="00C3775A">
        <w:rPr>
          <w:rFonts w:cs="Arial"/>
          <w:sz w:val="24"/>
          <w:szCs w:val="24"/>
        </w:rPr>
        <w:t>Cami</w:t>
      </w:r>
      <w:proofErr w:type="spellEnd"/>
      <w:r w:rsidRPr="00C3775A">
        <w:rPr>
          <w:rFonts w:cs="Arial"/>
          <w:sz w:val="24"/>
          <w:szCs w:val="24"/>
        </w:rPr>
        <w:t xml:space="preserve">  coordinado por </w:t>
      </w:r>
      <w:proofErr w:type="spellStart"/>
      <w:r w:rsidRPr="00C3775A">
        <w:rPr>
          <w:rFonts w:cs="Arial"/>
          <w:sz w:val="24"/>
          <w:szCs w:val="24"/>
        </w:rPr>
        <w:t>Gerontovida.Cantidad</w:t>
      </w:r>
      <w:proofErr w:type="spellEnd"/>
      <w:r w:rsidRPr="00C3775A">
        <w:rPr>
          <w:rFonts w:cs="Arial"/>
          <w:sz w:val="24"/>
          <w:szCs w:val="24"/>
        </w:rPr>
        <w:t xml:space="preserve"> asistentes: 35.</w:t>
      </w:r>
    </w:p>
    <w:p w14:paraId="1CD383AC" w14:textId="30675652" w:rsidR="00C3775A" w:rsidRPr="00C3775A" w:rsidRDefault="00C3775A" w:rsidP="00C3775A">
      <w:pPr>
        <w:spacing w:line="360" w:lineRule="auto"/>
        <w:jc w:val="both"/>
        <w:rPr>
          <w:rFonts w:cs="Arial"/>
          <w:sz w:val="24"/>
          <w:szCs w:val="24"/>
        </w:rPr>
      </w:pPr>
      <w:r w:rsidRPr="00C3775A">
        <w:rPr>
          <w:rFonts w:cs="Arial"/>
          <w:sz w:val="24"/>
          <w:szCs w:val="24"/>
        </w:rPr>
        <w:t>21/07- Reunión Red de Adultos Mayores.</w:t>
      </w:r>
      <w:r w:rsidR="00665E51">
        <w:rPr>
          <w:rFonts w:cs="Arial"/>
          <w:sz w:val="24"/>
          <w:szCs w:val="24"/>
        </w:rPr>
        <w:t xml:space="preserve"> </w:t>
      </w:r>
      <w:r w:rsidRPr="00C3775A">
        <w:rPr>
          <w:rFonts w:cs="Arial"/>
          <w:sz w:val="24"/>
          <w:szCs w:val="24"/>
        </w:rPr>
        <w:t>Cantidad asistentes: 15.</w:t>
      </w:r>
    </w:p>
    <w:p w14:paraId="372C450C" w14:textId="238695C2" w:rsidR="00C3775A" w:rsidRPr="00C3775A" w:rsidRDefault="00C3775A" w:rsidP="00C3775A">
      <w:pPr>
        <w:spacing w:line="360" w:lineRule="auto"/>
        <w:jc w:val="both"/>
        <w:rPr>
          <w:rFonts w:cs="Arial"/>
          <w:sz w:val="24"/>
          <w:szCs w:val="24"/>
        </w:rPr>
      </w:pPr>
      <w:r w:rsidRPr="00C3775A">
        <w:rPr>
          <w:rFonts w:cs="Arial"/>
          <w:sz w:val="24"/>
          <w:szCs w:val="24"/>
        </w:rPr>
        <w:t xml:space="preserve">28/07- Cine Debate, en CAMI, coordinado por </w:t>
      </w:r>
      <w:proofErr w:type="spellStart"/>
      <w:r w:rsidRPr="00C3775A">
        <w:rPr>
          <w:rFonts w:cs="Arial"/>
          <w:sz w:val="24"/>
          <w:szCs w:val="24"/>
        </w:rPr>
        <w:t>Gerontovida</w:t>
      </w:r>
      <w:proofErr w:type="spellEnd"/>
      <w:r w:rsidRPr="00C3775A">
        <w:rPr>
          <w:rFonts w:cs="Arial"/>
          <w:sz w:val="24"/>
          <w:szCs w:val="24"/>
        </w:rPr>
        <w:t>.</w:t>
      </w:r>
      <w:r w:rsidR="00665E51">
        <w:rPr>
          <w:rFonts w:cs="Arial"/>
          <w:sz w:val="24"/>
          <w:szCs w:val="24"/>
        </w:rPr>
        <w:t xml:space="preserve"> </w:t>
      </w:r>
      <w:r w:rsidRPr="00C3775A">
        <w:rPr>
          <w:rFonts w:cs="Arial"/>
          <w:sz w:val="24"/>
          <w:szCs w:val="24"/>
        </w:rPr>
        <w:t>Cantidad asistentes: 30.</w:t>
      </w:r>
    </w:p>
    <w:p w14:paraId="14489909" w14:textId="7D2BF8DB" w:rsidR="00C3775A" w:rsidRPr="00C3775A" w:rsidRDefault="00C3775A" w:rsidP="00C3775A">
      <w:pPr>
        <w:spacing w:line="360" w:lineRule="auto"/>
        <w:jc w:val="both"/>
        <w:rPr>
          <w:rFonts w:cs="Arial"/>
          <w:sz w:val="24"/>
          <w:szCs w:val="24"/>
        </w:rPr>
      </w:pPr>
      <w:r w:rsidRPr="00C3775A">
        <w:rPr>
          <w:rFonts w:cs="Arial"/>
          <w:sz w:val="24"/>
          <w:szCs w:val="24"/>
        </w:rPr>
        <w:t>17/08: Reunión de la Red  Adultos Mayores, en la sede comunal.  Cantidad asistentes: 15</w:t>
      </w:r>
    </w:p>
    <w:p w14:paraId="4023A498"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25/08: Actividad  intercambio entre Adultos Mayores y Niñez, presentación </w:t>
      </w:r>
      <w:proofErr w:type="spellStart"/>
      <w:r w:rsidRPr="00C3775A">
        <w:rPr>
          <w:rFonts w:cs="Arial"/>
          <w:sz w:val="24"/>
          <w:szCs w:val="24"/>
        </w:rPr>
        <w:t>Papelnonos</w:t>
      </w:r>
      <w:proofErr w:type="spellEnd"/>
      <w:r w:rsidRPr="00C3775A">
        <w:rPr>
          <w:rFonts w:cs="Arial"/>
          <w:sz w:val="24"/>
          <w:szCs w:val="24"/>
        </w:rPr>
        <w:t xml:space="preserve"> en </w:t>
      </w:r>
      <w:proofErr w:type="spellStart"/>
      <w:r w:rsidRPr="00C3775A">
        <w:rPr>
          <w:rFonts w:cs="Arial"/>
          <w:sz w:val="24"/>
          <w:szCs w:val="24"/>
        </w:rPr>
        <w:t>Jardin.Margarita</w:t>
      </w:r>
      <w:proofErr w:type="spellEnd"/>
      <w:r w:rsidRPr="00C3775A">
        <w:rPr>
          <w:rFonts w:cs="Arial"/>
          <w:sz w:val="24"/>
          <w:szCs w:val="24"/>
        </w:rPr>
        <w:t xml:space="preserve"> Ravioli. Cantidad asistentes: 200</w:t>
      </w:r>
    </w:p>
    <w:p w14:paraId="472D46AF" w14:textId="0E97E266" w:rsidR="00C3775A" w:rsidRPr="00C3775A" w:rsidRDefault="00C3775A" w:rsidP="00C3775A">
      <w:pPr>
        <w:spacing w:line="360" w:lineRule="auto"/>
        <w:jc w:val="both"/>
        <w:rPr>
          <w:rFonts w:cs="Arial"/>
          <w:sz w:val="24"/>
          <w:szCs w:val="24"/>
        </w:rPr>
      </w:pPr>
      <w:r w:rsidRPr="00C3775A">
        <w:rPr>
          <w:rFonts w:cs="Arial"/>
          <w:sz w:val="24"/>
          <w:szCs w:val="24"/>
        </w:rPr>
        <w:t xml:space="preserve">25/08: Taller de Pre Jubilación, actividad coordinada con el Área de Gerontología Universidad </w:t>
      </w:r>
      <w:proofErr w:type="spellStart"/>
      <w:r w:rsidRPr="00C3775A">
        <w:rPr>
          <w:rFonts w:cs="Arial"/>
          <w:sz w:val="24"/>
          <w:szCs w:val="24"/>
        </w:rPr>
        <w:t>Maimonides</w:t>
      </w:r>
      <w:proofErr w:type="spellEnd"/>
      <w:r w:rsidRPr="00C3775A">
        <w:rPr>
          <w:rFonts w:cs="Arial"/>
          <w:sz w:val="24"/>
          <w:szCs w:val="24"/>
        </w:rPr>
        <w:t xml:space="preserve"> en el marco de la Red Adultos Mayores. Sede Comunal.</w:t>
      </w:r>
      <w:r w:rsidR="00665E51">
        <w:rPr>
          <w:rFonts w:cs="Arial"/>
          <w:sz w:val="24"/>
          <w:szCs w:val="24"/>
        </w:rPr>
        <w:t xml:space="preserve"> </w:t>
      </w:r>
      <w:r w:rsidRPr="00C3775A">
        <w:rPr>
          <w:rFonts w:cs="Arial"/>
          <w:sz w:val="24"/>
          <w:szCs w:val="24"/>
        </w:rPr>
        <w:t>Cantidad asistentes: 15</w:t>
      </w:r>
    </w:p>
    <w:p w14:paraId="4EBF2CA7" w14:textId="520782FB" w:rsidR="00C3775A" w:rsidRPr="00C3775A" w:rsidRDefault="00C3775A" w:rsidP="00C3775A">
      <w:pPr>
        <w:spacing w:line="360" w:lineRule="auto"/>
        <w:jc w:val="both"/>
        <w:rPr>
          <w:rFonts w:cs="Arial"/>
          <w:sz w:val="24"/>
          <w:szCs w:val="24"/>
        </w:rPr>
      </w:pPr>
      <w:r w:rsidRPr="00C3775A">
        <w:rPr>
          <w:rFonts w:cs="Arial"/>
          <w:sz w:val="24"/>
          <w:szCs w:val="24"/>
        </w:rPr>
        <w:t xml:space="preserve">01/09: Taller de Pre Jubilación, actividad coordinada con el Área de Gerontología Universidad </w:t>
      </w:r>
      <w:proofErr w:type="spellStart"/>
      <w:r w:rsidRPr="00C3775A">
        <w:rPr>
          <w:rFonts w:cs="Arial"/>
          <w:sz w:val="24"/>
          <w:szCs w:val="24"/>
        </w:rPr>
        <w:t>Maimonides</w:t>
      </w:r>
      <w:proofErr w:type="spellEnd"/>
      <w:r w:rsidRPr="00C3775A">
        <w:rPr>
          <w:rFonts w:cs="Arial"/>
          <w:sz w:val="24"/>
          <w:szCs w:val="24"/>
        </w:rPr>
        <w:t xml:space="preserve"> en el marco de la Red Adultos Mayores. Sede Comunal.</w:t>
      </w:r>
      <w:r w:rsidR="00665E51">
        <w:rPr>
          <w:rFonts w:cs="Arial"/>
          <w:sz w:val="24"/>
          <w:szCs w:val="24"/>
        </w:rPr>
        <w:t xml:space="preserve"> </w:t>
      </w:r>
      <w:r w:rsidRPr="00C3775A">
        <w:rPr>
          <w:rFonts w:cs="Arial"/>
          <w:sz w:val="24"/>
          <w:szCs w:val="24"/>
        </w:rPr>
        <w:t>Cantidad asistentes: 20.</w:t>
      </w:r>
    </w:p>
    <w:p w14:paraId="1720E547" w14:textId="77777777" w:rsidR="00C3775A" w:rsidRPr="00C3775A" w:rsidRDefault="00C3775A" w:rsidP="00C3775A">
      <w:pPr>
        <w:spacing w:line="360" w:lineRule="auto"/>
        <w:jc w:val="both"/>
        <w:rPr>
          <w:rFonts w:cs="Arial"/>
          <w:sz w:val="24"/>
          <w:szCs w:val="24"/>
        </w:rPr>
      </w:pPr>
      <w:r w:rsidRPr="00C3775A">
        <w:rPr>
          <w:rFonts w:cs="Arial"/>
          <w:sz w:val="24"/>
          <w:szCs w:val="24"/>
        </w:rPr>
        <w:lastRenderedPageBreak/>
        <w:t xml:space="preserve">01/09: Taller de Cine Debate coordinado por </w:t>
      </w:r>
      <w:proofErr w:type="spellStart"/>
      <w:r w:rsidRPr="00C3775A">
        <w:rPr>
          <w:rFonts w:cs="Arial"/>
          <w:sz w:val="24"/>
          <w:szCs w:val="24"/>
        </w:rPr>
        <w:t>Gerontovida</w:t>
      </w:r>
      <w:proofErr w:type="spellEnd"/>
      <w:r w:rsidRPr="00C3775A">
        <w:rPr>
          <w:rFonts w:cs="Arial"/>
          <w:sz w:val="24"/>
          <w:szCs w:val="24"/>
        </w:rPr>
        <w:t>, en sede Comunal. Cantidad asistentes: 15.</w:t>
      </w:r>
    </w:p>
    <w:p w14:paraId="369A0E27" w14:textId="6C89F23A" w:rsidR="00C3775A" w:rsidRPr="00C3775A" w:rsidRDefault="00C3775A" w:rsidP="00C3775A">
      <w:pPr>
        <w:spacing w:line="360" w:lineRule="auto"/>
        <w:jc w:val="both"/>
        <w:rPr>
          <w:rFonts w:cs="Arial"/>
          <w:sz w:val="24"/>
          <w:szCs w:val="24"/>
        </w:rPr>
      </w:pPr>
      <w:r w:rsidRPr="00C3775A">
        <w:rPr>
          <w:rFonts w:cs="Arial"/>
          <w:sz w:val="24"/>
          <w:szCs w:val="24"/>
        </w:rPr>
        <w:t xml:space="preserve">08/09: Taller de Pre Jubilación, actividad coordinada con el Área de Gerontología Universidad </w:t>
      </w:r>
      <w:proofErr w:type="spellStart"/>
      <w:r w:rsidRPr="00C3775A">
        <w:rPr>
          <w:rFonts w:cs="Arial"/>
          <w:sz w:val="24"/>
          <w:szCs w:val="24"/>
        </w:rPr>
        <w:t>Maimonides</w:t>
      </w:r>
      <w:proofErr w:type="spellEnd"/>
      <w:r w:rsidRPr="00C3775A">
        <w:rPr>
          <w:rFonts w:cs="Arial"/>
          <w:sz w:val="24"/>
          <w:szCs w:val="24"/>
        </w:rPr>
        <w:t xml:space="preserve"> en el marco de la Red Adultos Mayores. Sede Comunal.</w:t>
      </w:r>
      <w:r w:rsidR="00665E51">
        <w:rPr>
          <w:rFonts w:cs="Arial"/>
          <w:sz w:val="24"/>
          <w:szCs w:val="24"/>
        </w:rPr>
        <w:t xml:space="preserve"> </w:t>
      </w:r>
      <w:r w:rsidRPr="00C3775A">
        <w:rPr>
          <w:rFonts w:cs="Arial"/>
          <w:sz w:val="24"/>
          <w:szCs w:val="24"/>
        </w:rPr>
        <w:t>Cantidad asistentes: 20.</w:t>
      </w:r>
    </w:p>
    <w:p w14:paraId="43A31101" w14:textId="45747DFE" w:rsidR="00C3775A" w:rsidRPr="00C3775A" w:rsidRDefault="00C3775A" w:rsidP="00C3775A">
      <w:pPr>
        <w:spacing w:line="360" w:lineRule="auto"/>
        <w:jc w:val="both"/>
        <w:rPr>
          <w:rFonts w:cs="Arial"/>
          <w:sz w:val="24"/>
          <w:szCs w:val="24"/>
        </w:rPr>
      </w:pPr>
      <w:r w:rsidRPr="00C3775A">
        <w:rPr>
          <w:rFonts w:cs="Arial"/>
          <w:sz w:val="24"/>
          <w:szCs w:val="24"/>
        </w:rPr>
        <w:t xml:space="preserve">15/09: Taller de Pre Jubilación, actividad coordinada con el Área de Gerontología Universidad </w:t>
      </w:r>
      <w:proofErr w:type="spellStart"/>
      <w:r w:rsidRPr="00C3775A">
        <w:rPr>
          <w:rFonts w:cs="Arial"/>
          <w:sz w:val="24"/>
          <w:szCs w:val="24"/>
        </w:rPr>
        <w:t>Maimonides</w:t>
      </w:r>
      <w:proofErr w:type="spellEnd"/>
      <w:r w:rsidRPr="00C3775A">
        <w:rPr>
          <w:rFonts w:cs="Arial"/>
          <w:sz w:val="24"/>
          <w:szCs w:val="24"/>
        </w:rPr>
        <w:t xml:space="preserve"> en el marco de la Red Adultos Mayores. Sede Comunal.</w:t>
      </w:r>
      <w:r w:rsidR="00665E51">
        <w:rPr>
          <w:rFonts w:cs="Arial"/>
          <w:sz w:val="24"/>
          <w:szCs w:val="24"/>
        </w:rPr>
        <w:t xml:space="preserve"> </w:t>
      </w:r>
      <w:r w:rsidRPr="00C3775A">
        <w:rPr>
          <w:rFonts w:cs="Arial"/>
          <w:sz w:val="24"/>
          <w:szCs w:val="24"/>
        </w:rPr>
        <w:t>Cantidad asistentes: 20</w:t>
      </w:r>
    </w:p>
    <w:p w14:paraId="09380304" w14:textId="54B862FB" w:rsidR="00C3775A" w:rsidRPr="00C3775A" w:rsidRDefault="00C3775A" w:rsidP="00C3775A">
      <w:pPr>
        <w:spacing w:line="360" w:lineRule="auto"/>
        <w:jc w:val="both"/>
        <w:rPr>
          <w:rFonts w:cs="Arial"/>
          <w:sz w:val="24"/>
          <w:szCs w:val="24"/>
        </w:rPr>
      </w:pPr>
      <w:r w:rsidRPr="00C3775A">
        <w:rPr>
          <w:rFonts w:cs="Arial"/>
          <w:sz w:val="24"/>
          <w:szCs w:val="24"/>
        </w:rPr>
        <w:t>15/09 Taller de SEDRONAR, Taller  de sensibilización sobre consumo problemático para Adultos Mayores. En Centro Jubilados Paysandú.</w:t>
      </w:r>
      <w:r w:rsidR="00665E51">
        <w:rPr>
          <w:rFonts w:cs="Arial"/>
          <w:sz w:val="24"/>
          <w:szCs w:val="24"/>
        </w:rPr>
        <w:t xml:space="preserve"> </w:t>
      </w:r>
      <w:r w:rsidRPr="00C3775A">
        <w:rPr>
          <w:rFonts w:cs="Arial"/>
          <w:sz w:val="24"/>
          <w:szCs w:val="24"/>
        </w:rPr>
        <w:t>Cantidad asistentes: 15</w:t>
      </w:r>
    </w:p>
    <w:p w14:paraId="3D6A2887" w14:textId="40BA1093" w:rsidR="00C3775A" w:rsidRPr="00C3775A" w:rsidRDefault="00C3775A" w:rsidP="00C3775A">
      <w:pPr>
        <w:spacing w:line="360" w:lineRule="auto"/>
        <w:jc w:val="both"/>
        <w:rPr>
          <w:rFonts w:cs="Arial"/>
          <w:sz w:val="24"/>
          <w:szCs w:val="24"/>
        </w:rPr>
      </w:pPr>
      <w:r w:rsidRPr="00C3775A">
        <w:rPr>
          <w:rFonts w:cs="Arial"/>
          <w:sz w:val="24"/>
          <w:szCs w:val="24"/>
        </w:rPr>
        <w:t>21/09: Reunión Red de Adultos Mayores, en la sede Comunal. Cantidad asistentes: 15.</w:t>
      </w:r>
    </w:p>
    <w:p w14:paraId="5014CFE0" w14:textId="4250DD3E" w:rsidR="00C3775A" w:rsidRPr="00C3775A" w:rsidRDefault="00C3775A" w:rsidP="00C3775A">
      <w:pPr>
        <w:spacing w:line="360" w:lineRule="auto"/>
        <w:jc w:val="both"/>
        <w:rPr>
          <w:rFonts w:cs="Arial"/>
          <w:sz w:val="24"/>
          <w:szCs w:val="24"/>
        </w:rPr>
      </w:pPr>
      <w:r w:rsidRPr="00C3775A">
        <w:rPr>
          <w:rFonts w:cs="Arial"/>
          <w:sz w:val="24"/>
          <w:szCs w:val="24"/>
        </w:rPr>
        <w:t xml:space="preserve">22/09: Taller de Pre Jubilación, actividad coordinada con el Área de Gerontología Universidad </w:t>
      </w:r>
      <w:proofErr w:type="spellStart"/>
      <w:r w:rsidRPr="00C3775A">
        <w:rPr>
          <w:rFonts w:cs="Arial"/>
          <w:sz w:val="24"/>
          <w:szCs w:val="24"/>
        </w:rPr>
        <w:t>Maimonides</w:t>
      </w:r>
      <w:proofErr w:type="spellEnd"/>
      <w:r w:rsidRPr="00C3775A">
        <w:rPr>
          <w:rFonts w:cs="Arial"/>
          <w:sz w:val="24"/>
          <w:szCs w:val="24"/>
        </w:rPr>
        <w:t xml:space="preserve"> en el marco de la Red Adultos Mayores. Sede Comunal.</w:t>
      </w:r>
      <w:r w:rsidR="00665E51">
        <w:rPr>
          <w:rFonts w:cs="Arial"/>
          <w:sz w:val="24"/>
          <w:szCs w:val="24"/>
        </w:rPr>
        <w:t xml:space="preserve"> </w:t>
      </w:r>
      <w:r w:rsidRPr="00C3775A">
        <w:rPr>
          <w:rFonts w:cs="Arial"/>
          <w:sz w:val="24"/>
          <w:szCs w:val="24"/>
        </w:rPr>
        <w:t>Cantidad asistentes: 20.</w:t>
      </w:r>
    </w:p>
    <w:p w14:paraId="4977A243"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29/09: Taller de Pre Jubilación, actividad coordinada con el Área de Gerontología Universidad </w:t>
      </w:r>
      <w:proofErr w:type="spellStart"/>
      <w:r w:rsidRPr="00C3775A">
        <w:rPr>
          <w:rFonts w:cs="Arial"/>
          <w:sz w:val="24"/>
          <w:szCs w:val="24"/>
        </w:rPr>
        <w:t>Maimónides</w:t>
      </w:r>
      <w:proofErr w:type="spellEnd"/>
      <w:r w:rsidRPr="00C3775A">
        <w:rPr>
          <w:rFonts w:cs="Arial"/>
          <w:sz w:val="24"/>
          <w:szCs w:val="24"/>
        </w:rPr>
        <w:t xml:space="preserve"> en el marco de la Red Adultos Mayores. Sede Comunal.</w:t>
      </w:r>
    </w:p>
    <w:p w14:paraId="3571B727" w14:textId="61109261" w:rsidR="00C3775A" w:rsidRPr="00C3775A" w:rsidRDefault="00C3775A" w:rsidP="00C3775A">
      <w:pPr>
        <w:spacing w:line="360" w:lineRule="auto"/>
        <w:jc w:val="both"/>
        <w:rPr>
          <w:rFonts w:cs="Arial"/>
          <w:sz w:val="24"/>
          <w:szCs w:val="24"/>
        </w:rPr>
      </w:pPr>
      <w:r w:rsidRPr="00C3775A">
        <w:rPr>
          <w:rFonts w:cs="Arial"/>
          <w:sz w:val="24"/>
          <w:szCs w:val="24"/>
        </w:rPr>
        <w:t>14/10: Fiesta por el Día del Jubilado. Presentación de números artísticos y baile a cargo de los adultos mayores de los centros de jubilados de la Red de Adultos Mayores en la Mutual de Pasteleros.</w:t>
      </w:r>
      <w:r w:rsidR="00665E51">
        <w:rPr>
          <w:rFonts w:cs="Arial"/>
          <w:sz w:val="24"/>
          <w:szCs w:val="24"/>
        </w:rPr>
        <w:t xml:space="preserve"> </w:t>
      </w:r>
      <w:r w:rsidRPr="00C3775A">
        <w:rPr>
          <w:rFonts w:cs="Arial"/>
          <w:sz w:val="24"/>
          <w:szCs w:val="24"/>
        </w:rPr>
        <w:t>Cantidad de asistentes: 220</w:t>
      </w:r>
    </w:p>
    <w:p w14:paraId="2BF20887" w14:textId="697510E7" w:rsidR="00C3775A" w:rsidRPr="00C3775A" w:rsidRDefault="00C3775A" w:rsidP="00C3775A">
      <w:pPr>
        <w:spacing w:line="360" w:lineRule="auto"/>
        <w:jc w:val="both"/>
        <w:rPr>
          <w:rFonts w:cs="Arial"/>
          <w:sz w:val="24"/>
          <w:szCs w:val="24"/>
        </w:rPr>
      </w:pPr>
      <w:r w:rsidRPr="00C3775A">
        <w:rPr>
          <w:rFonts w:cs="Arial"/>
          <w:sz w:val="24"/>
          <w:szCs w:val="24"/>
        </w:rPr>
        <w:t>14/11: Merienda de trabajo con representantes de los centros de jubilados e integrantes de la Red de Adultos Mayores. Evaluación 2016 y planificación 2017.</w:t>
      </w:r>
      <w:r w:rsidR="00665E51">
        <w:rPr>
          <w:rFonts w:cs="Arial"/>
          <w:sz w:val="24"/>
          <w:szCs w:val="24"/>
        </w:rPr>
        <w:t xml:space="preserve"> </w:t>
      </w:r>
      <w:r w:rsidRPr="00C3775A">
        <w:rPr>
          <w:rFonts w:cs="Arial"/>
          <w:sz w:val="24"/>
          <w:szCs w:val="24"/>
        </w:rPr>
        <w:t>Cantidad asistentes: 100</w:t>
      </w:r>
    </w:p>
    <w:p w14:paraId="0601B3F6" w14:textId="34552669" w:rsidR="00C3775A" w:rsidRPr="00C3775A" w:rsidRDefault="00C3775A" w:rsidP="00C3775A">
      <w:pPr>
        <w:spacing w:line="360" w:lineRule="auto"/>
        <w:jc w:val="both"/>
        <w:rPr>
          <w:rFonts w:cs="Arial"/>
          <w:b/>
          <w:sz w:val="24"/>
          <w:szCs w:val="24"/>
          <w:u w:val="single"/>
          <w:lang w:val="es-ES"/>
        </w:rPr>
      </w:pPr>
      <w:r w:rsidRPr="00C3775A">
        <w:rPr>
          <w:rFonts w:cs="Arial"/>
          <w:sz w:val="24"/>
          <w:szCs w:val="24"/>
        </w:rPr>
        <w:t>2/12: “Conectando sonrisas” (programa del GCABA de reciclado y entrega de pc</w:t>
      </w:r>
      <w:proofErr w:type="gramStart"/>
      <w:r w:rsidRPr="00C3775A">
        <w:rPr>
          <w:rFonts w:cs="Arial"/>
          <w:sz w:val="24"/>
          <w:szCs w:val="24"/>
        </w:rPr>
        <w:t>)  .</w:t>
      </w:r>
      <w:proofErr w:type="gramEnd"/>
      <w:r w:rsidRPr="00C3775A">
        <w:rPr>
          <w:rFonts w:cs="Arial"/>
          <w:sz w:val="24"/>
          <w:szCs w:val="24"/>
        </w:rPr>
        <w:t xml:space="preserve"> Entrega de computadoras a Nuestra Señora de Buenos Aires, Amigos por el Tejo y Galpón Artístico de Caballito.</w:t>
      </w:r>
      <w:r w:rsidR="00665E51">
        <w:rPr>
          <w:rFonts w:cs="Arial"/>
          <w:sz w:val="24"/>
          <w:szCs w:val="24"/>
        </w:rPr>
        <w:t xml:space="preserve"> </w:t>
      </w:r>
    </w:p>
    <w:p w14:paraId="5D7E05F7" w14:textId="77777777" w:rsidR="00C3775A" w:rsidRPr="00C3775A" w:rsidRDefault="00C3775A" w:rsidP="00C3775A">
      <w:pPr>
        <w:spacing w:line="360" w:lineRule="auto"/>
        <w:jc w:val="both"/>
        <w:rPr>
          <w:rFonts w:cs="Arial"/>
          <w:b/>
          <w:sz w:val="24"/>
          <w:szCs w:val="24"/>
          <w:u w:val="single"/>
        </w:rPr>
      </w:pPr>
      <w:r w:rsidRPr="00C3775A">
        <w:rPr>
          <w:rFonts w:cs="Arial"/>
          <w:b/>
          <w:sz w:val="24"/>
          <w:szCs w:val="24"/>
          <w:u w:val="single"/>
        </w:rPr>
        <w:lastRenderedPageBreak/>
        <w:t>ÁREA DE PARTICIPACIÓN VECINAL</w:t>
      </w:r>
    </w:p>
    <w:p w14:paraId="13AA7AEF" w14:textId="77777777" w:rsidR="00C3775A" w:rsidRPr="00C3775A" w:rsidRDefault="00C3775A" w:rsidP="00C3775A">
      <w:pPr>
        <w:spacing w:line="360" w:lineRule="auto"/>
        <w:jc w:val="both"/>
        <w:rPr>
          <w:rFonts w:cs="Arial"/>
          <w:b/>
          <w:sz w:val="24"/>
          <w:szCs w:val="24"/>
        </w:rPr>
      </w:pPr>
      <w:r w:rsidRPr="00C3775A">
        <w:rPr>
          <w:rFonts w:cs="Arial"/>
          <w:b/>
          <w:sz w:val="24"/>
          <w:szCs w:val="24"/>
        </w:rPr>
        <w:t>CONSEJO CONSULTIVO</w:t>
      </w:r>
    </w:p>
    <w:p w14:paraId="02029C3C" w14:textId="68DBF536" w:rsidR="00C3775A" w:rsidRPr="00C3775A" w:rsidRDefault="00C3775A" w:rsidP="00C3775A">
      <w:pPr>
        <w:spacing w:line="360" w:lineRule="auto"/>
        <w:jc w:val="both"/>
        <w:rPr>
          <w:rFonts w:cs="Arial"/>
          <w:b/>
          <w:sz w:val="24"/>
          <w:szCs w:val="24"/>
          <w:highlight w:val="yellow"/>
        </w:rPr>
      </w:pPr>
      <w:r w:rsidRPr="00C3775A">
        <w:rPr>
          <w:rFonts w:cs="Arial"/>
          <w:b/>
          <w:sz w:val="24"/>
          <w:szCs w:val="24"/>
        </w:rPr>
        <w:t>Reunión Consejo Consultivo Comunal</w:t>
      </w:r>
      <w:r w:rsidRPr="00C3775A">
        <w:rPr>
          <w:rFonts w:cs="Arial"/>
          <w:sz w:val="24"/>
          <w:szCs w:val="24"/>
        </w:rPr>
        <w:t xml:space="preserve">. </w:t>
      </w:r>
    </w:p>
    <w:p w14:paraId="0E258230" w14:textId="158CF351" w:rsidR="00C3775A" w:rsidRPr="00C3775A" w:rsidRDefault="00C3775A" w:rsidP="00C3775A">
      <w:pPr>
        <w:spacing w:line="360" w:lineRule="auto"/>
        <w:jc w:val="both"/>
        <w:rPr>
          <w:rFonts w:cs="Arial"/>
          <w:sz w:val="24"/>
          <w:szCs w:val="24"/>
        </w:rPr>
      </w:pPr>
      <w:r w:rsidRPr="00C3775A">
        <w:rPr>
          <w:rFonts w:cs="Arial"/>
          <w:sz w:val="24"/>
          <w:szCs w:val="24"/>
        </w:rPr>
        <w:t>29/06- Consejo Consultivo, en la escuela  de Comercio Nº 29  Marina Mercante Argentina.</w:t>
      </w:r>
      <w:r w:rsidR="00665E51">
        <w:rPr>
          <w:rFonts w:cs="Arial"/>
          <w:sz w:val="24"/>
          <w:szCs w:val="24"/>
        </w:rPr>
        <w:t xml:space="preserve"> </w:t>
      </w:r>
      <w:r w:rsidRPr="00C3775A">
        <w:rPr>
          <w:rFonts w:cs="Arial"/>
          <w:sz w:val="24"/>
          <w:szCs w:val="24"/>
        </w:rPr>
        <w:t>Cantidad asistentes: 50.</w:t>
      </w:r>
    </w:p>
    <w:p w14:paraId="30837F1C" w14:textId="6DA02658" w:rsidR="00C3775A" w:rsidRPr="00C3775A" w:rsidRDefault="00C3775A" w:rsidP="00C3775A">
      <w:pPr>
        <w:spacing w:line="360" w:lineRule="auto"/>
        <w:jc w:val="both"/>
        <w:rPr>
          <w:rFonts w:cs="Arial"/>
          <w:sz w:val="24"/>
          <w:szCs w:val="24"/>
        </w:rPr>
      </w:pPr>
      <w:r w:rsidRPr="00C3775A">
        <w:rPr>
          <w:rFonts w:cs="Arial"/>
          <w:sz w:val="24"/>
          <w:szCs w:val="24"/>
        </w:rPr>
        <w:t xml:space="preserve">27/07- Asamblea Ordinaria de Consejo Consultivo, Museo </w:t>
      </w:r>
      <w:proofErr w:type="spellStart"/>
      <w:r w:rsidRPr="00C3775A">
        <w:rPr>
          <w:rFonts w:cs="Arial"/>
          <w:sz w:val="24"/>
          <w:szCs w:val="24"/>
        </w:rPr>
        <w:t>Perlotti</w:t>
      </w:r>
      <w:proofErr w:type="spellEnd"/>
      <w:r w:rsidRPr="00C3775A">
        <w:rPr>
          <w:rFonts w:cs="Arial"/>
          <w:sz w:val="24"/>
          <w:szCs w:val="24"/>
        </w:rPr>
        <w:t>.</w:t>
      </w:r>
      <w:r w:rsidR="00665E51">
        <w:rPr>
          <w:rFonts w:cs="Arial"/>
          <w:sz w:val="24"/>
          <w:szCs w:val="24"/>
        </w:rPr>
        <w:t xml:space="preserve"> </w:t>
      </w:r>
      <w:r w:rsidRPr="00C3775A">
        <w:rPr>
          <w:rFonts w:cs="Arial"/>
          <w:sz w:val="24"/>
          <w:szCs w:val="24"/>
        </w:rPr>
        <w:t>Cantidad asistentes: 45.</w:t>
      </w:r>
    </w:p>
    <w:p w14:paraId="6541D52C" w14:textId="7D9445F9" w:rsidR="00C3775A" w:rsidRPr="00C3775A" w:rsidRDefault="00C3775A" w:rsidP="00C3775A">
      <w:pPr>
        <w:spacing w:line="360" w:lineRule="auto"/>
        <w:jc w:val="both"/>
        <w:rPr>
          <w:rFonts w:cs="Arial"/>
          <w:sz w:val="24"/>
          <w:szCs w:val="24"/>
        </w:rPr>
      </w:pPr>
      <w:r w:rsidRPr="00C3775A">
        <w:rPr>
          <w:rFonts w:cs="Arial"/>
          <w:sz w:val="24"/>
          <w:szCs w:val="24"/>
        </w:rPr>
        <w:t>31/08: Reunión Plenaria de Consejo Consultivo, en sede CBC Ramos UBA.</w:t>
      </w:r>
      <w:r w:rsidR="00665E51">
        <w:rPr>
          <w:rFonts w:cs="Arial"/>
          <w:sz w:val="24"/>
          <w:szCs w:val="24"/>
        </w:rPr>
        <w:t xml:space="preserve"> </w:t>
      </w:r>
      <w:r w:rsidRPr="00C3775A">
        <w:rPr>
          <w:rFonts w:cs="Arial"/>
          <w:sz w:val="24"/>
          <w:szCs w:val="24"/>
        </w:rPr>
        <w:t>Cantidad asistentes: 40.</w:t>
      </w:r>
    </w:p>
    <w:p w14:paraId="299BF30B" w14:textId="3C4D5419" w:rsidR="00C3775A" w:rsidRPr="00C3775A" w:rsidRDefault="00C3775A" w:rsidP="00C3775A">
      <w:pPr>
        <w:spacing w:line="360" w:lineRule="auto"/>
        <w:jc w:val="both"/>
        <w:rPr>
          <w:rFonts w:cs="Arial"/>
          <w:sz w:val="24"/>
          <w:szCs w:val="24"/>
        </w:rPr>
      </w:pPr>
      <w:r w:rsidRPr="00C3775A">
        <w:rPr>
          <w:rFonts w:cs="Arial"/>
          <w:sz w:val="24"/>
          <w:szCs w:val="24"/>
        </w:rPr>
        <w:t>07/09: Asamblea Extraordinaria  del Consejo Consultivo</w:t>
      </w:r>
      <w:r w:rsidR="00665E51">
        <w:rPr>
          <w:rFonts w:cs="Arial"/>
          <w:sz w:val="24"/>
          <w:szCs w:val="24"/>
        </w:rPr>
        <w:t>.</w:t>
      </w:r>
    </w:p>
    <w:p w14:paraId="5EC7C2B6" w14:textId="77777777" w:rsidR="00C3775A" w:rsidRPr="00C3775A" w:rsidRDefault="00C3775A" w:rsidP="00C3775A">
      <w:pPr>
        <w:spacing w:line="360" w:lineRule="auto"/>
        <w:jc w:val="both"/>
        <w:rPr>
          <w:rFonts w:cs="Arial"/>
          <w:sz w:val="24"/>
          <w:szCs w:val="24"/>
        </w:rPr>
      </w:pPr>
      <w:r w:rsidRPr="00C3775A">
        <w:rPr>
          <w:rFonts w:cs="Arial"/>
          <w:sz w:val="24"/>
          <w:szCs w:val="24"/>
        </w:rPr>
        <w:t xml:space="preserve">28/09- Reunión Consejo Consultivo, en la escuela  de Comercio Nº 29  Marina Mercante </w:t>
      </w:r>
      <w:proofErr w:type="spellStart"/>
      <w:r w:rsidRPr="00C3775A">
        <w:rPr>
          <w:rFonts w:cs="Arial"/>
          <w:sz w:val="24"/>
          <w:szCs w:val="24"/>
        </w:rPr>
        <w:t>Argentina.Cantidad</w:t>
      </w:r>
      <w:proofErr w:type="spellEnd"/>
      <w:r w:rsidRPr="00C3775A">
        <w:rPr>
          <w:rFonts w:cs="Arial"/>
          <w:sz w:val="24"/>
          <w:szCs w:val="24"/>
        </w:rPr>
        <w:t xml:space="preserve"> asistentes: 65.</w:t>
      </w:r>
    </w:p>
    <w:p w14:paraId="1504E8EA" w14:textId="01FE215C" w:rsidR="00C3775A" w:rsidRPr="00C3775A" w:rsidRDefault="00C3775A" w:rsidP="00C3775A">
      <w:pPr>
        <w:spacing w:line="360" w:lineRule="auto"/>
        <w:jc w:val="both"/>
        <w:rPr>
          <w:rFonts w:cs="Arial"/>
          <w:sz w:val="24"/>
          <w:szCs w:val="24"/>
        </w:rPr>
      </w:pPr>
      <w:r w:rsidRPr="00C3775A">
        <w:rPr>
          <w:rFonts w:cs="Arial"/>
          <w:sz w:val="24"/>
          <w:szCs w:val="24"/>
        </w:rPr>
        <w:t>26/10: Reunión Consejo Consultivo, en la escuela  de Comercio Nº 29  Marina Mercante Argentina.</w:t>
      </w:r>
      <w:r w:rsidR="00665E51">
        <w:rPr>
          <w:rFonts w:cs="Arial"/>
          <w:sz w:val="24"/>
          <w:szCs w:val="24"/>
        </w:rPr>
        <w:t xml:space="preserve"> </w:t>
      </w:r>
      <w:r w:rsidRPr="00C3775A">
        <w:rPr>
          <w:rFonts w:cs="Arial"/>
          <w:sz w:val="24"/>
          <w:szCs w:val="24"/>
        </w:rPr>
        <w:t>Cantidad asistentes: 70.</w:t>
      </w:r>
    </w:p>
    <w:p w14:paraId="4B9F781D" w14:textId="2FB3C2E3" w:rsidR="00C3775A" w:rsidRPr="00C3775A" w:rsidRDefault="00C3775A" w:rsidP="00C3775A">
      <w:pPr>
        <w:spacing w:line="360" w:lineRule="auto"/>
        <w:jc w:val="both"/>
        <w:rPr>
          <w:rFonts w:cs="Arial"/>
          <w:sz w:val="24"/>
          <w:szCs w:val="24"/>
        </w:rPr>
      </w:pPr>
      <w:r w:rsidRPr="00C3775A">
        <w:rPr>
          <w:rFonts w:cs="Arial"/>
          <w:sz w:val="24"/>
          <w:szCs w:val="24"/>
        </w:rPr>
        <w:t xml:space="preserve">29/11: Reunión Consejo Consultivo, en el Club </w:t>
      </w:r>
      <w:proofErr w:type="spellStart"/>
      <w:r w:rsidRPr="00C3775A">
        <w:rPr>
          <w:rFonts w:cs="Arial"/>
          <w:sz w:val="24"/>
          <w:szCs w:val="24"/>
        </w:rPr>
        <w:t>Liber</w:t>
      </w:r>
      <w:proofErr w:type="spellEnd"/>
      <w:r w:rsidRPr="00C3775A">
        <w:rPr>
          <w:rFonts w:cs="Arial"/>
          <w:sz w:val="24"/>
          <w:szCs w:val="24"/>
        </w:rPr>
        <w:t xml:space="preserve"> </w:t>
      </w:r>
      <w:proofErr w:type="spellStart"/>
      <w:r w:rsidRPr="00C3775A">
        <w:rPr>
          <w:rFonts w:cs="Arial"/>
          <w:sz w:val="24"/>
          <w:szCs w:val="24"/>
        </w:rPr>
        <w:t>Piemont</w:t>
      </w:r>
      <w:proofErr w:type="spellEnd"/>
      <w:r w:rsidRPr="00C3775A">
        <w:rPr>
          <w:rFonts w:cs="Arial"/>
          <w:sz w:val="24"/>
          <w:szCs w:val="24"/>
        </w:rPr>
        <w:t>.</w:t>
      </w:r>
      <w:r w:rsidR="00665E51">
        <w:rPr>
          <w:rFonts w:cs="Arial"/>
          <w:sz w:val="24"/>
          <w:szCs w:val="24"/>
        </w:rPr>
        <w:t xml:space="preserve"> </w:t>
      </w:r>
      <w:r w:rsidRPr="00C3775A">
        <w:rPr>
          <w:rFonts w:cs="Arial"/>
          <w:sz w:val="24"/>
          <w:szCs w:val="24"/>
        </w:rPr>
        <w:t xml:space="preserve"> Cantidad asistentes: 65</w:t>
      </w:r>
    </w:p>
    <w:p w14:paraId="229C0AA7" w14:textId="317F9F5F" w:rsidR="00C3775A" w:rsidRPr="00C3775A" w:rsidRDefault="00C3775A" w:rsidP="00C3775A">
      <w:pPr>
        <w:spacing w:line="360" w:lineRule="auto"/>
        <w:jc w:val="both"/>
        <w:rPr>
          <w:rFonts w:cs="Arial"/>
          <w:sz w:val="24"/>
          <w:szCs w:val="24"/>
          <w:lang w:val="es-ES"/>
        </w:rPr>
      </w:pPr>
      <w:r w:rsidRPr="00C3775A">
        <w:rPr>
          <w:rFonts w:cs="Arial"/>
          <w:sz w:val="24"/>
          <w:szCs w:val="24"/>
        </w:rPr>
        <w:t>21/12: Reunión Consejo Consultivo Comunal, en la sede Comunal.</w:t>
      </w:r>
      <w:r w:rsidR="00665E51">
        <w:rPr>
          <w:rFonts w:cs="Arial"/>
          <w:sz w:val="24"/>
          <w:szCs w:val="24"/>
        </w:rPr>
        <w:t xml:space="preserve"> </w:t>
      </w:r>
      <w:r w:rsidRPr="00C3775A">
        <w:rPr>
          <w:rFonts w:cs="Arial"/>
          <w:sz w:val="24"/>
          <w:szCs w:val="24"/>
        </w:rPr>
        <w:t>Cantidad asistentes:</w:t>
      </w:r>
      <w:r w:rsidR="00665E51">
        <w:rPr>
          <w:rFonts w:cs="Arial"/>
          <w:sz w:val="24"/>
          <w:szCs w:val="24"/>
        </w:rPr>
        <w:t xml:space="preserve"> </w:t>
      </w:r>
      <w:r w:rsidRPr="00C3775A">
        <w:rPr>
          <w:rFonts w:cs="Arial"/>
          <w:sz w:val="24"/>
          <w:szCs w:val="24"/>
        </w:rPr>
        <w:t>85.</w:t>
      </w:r>
    </w:p>
    <w:p w14:paraId="57516030" w14:textId="61AA99D2" w:rsidR="00C3775A" w:rsidRDefault="00C3775A" w:rsidP="00C3775A">
      <w:pPr>
        <w:spacing w:line="360" w:lineRule="auto"/>
        <w:rPr>
          <w:rFonts w:cs="Arial"/>
          <w:b/>
          <w:sz w:val="24"/>
          <w:szCs w:val="24"/>
        </w:rPr>
      </w:pPr>
      <w:r w:rsidRPr="00C3775A">
        <w:rPr>
          <w:rFonts w:cs="Arial"/>
          <w:b/>
          <w:sz w:val="24"/>
          <w:szCs w:val="24"/>
        </w:rPr>
        <w:t>Actividades de Participación Ciudadana</w:t>
      </w:r>
    </w:p>
    <w:p w14:paraId="67E40221" w14:textId="77777777" w:rsidR="00C3775A" w:rsidRPr="00C3775A" w:rsidRDefault="00C3775A" w:rsidP="00C3775A">
      <w:pPr>
        <w:spacing w:line="360" w:lineRule="auto"/>
        <w:rPr>
          <w:rFonts w:cs="Arial"/>
          <w:sz w:val="24"/>
          <w:szCs w:val="24"/>
        </w:rPr>
      </w:pPr>
      <w:r w:rsidRPr="00C3775A">
        <w:rPr>
          <w:rFonts w:cs="Arial"/>
          <w:sz w:val="24"/>
          <w:szCs w:val="24"/>
        </w:rPr>
        <w:t>20/12; Jornada de concientización por una comuna inclusiva y libre de discriminación. Coordinación del panel expositor.</w:t>
      </w:r>
    </w:p>
    <w:p w14:paraId="1AE0D9D5" w14:textId="77777777" w:rsidR="00C3775A" w:rsidRPr="00C3775A" w:rsidRDefault="00C3775A" w:rsidP="00C3775A">
      <w:pPr>
        <w:spacing w:line="360" w:lineRule="auto"/>
        <w:jc w:val="both"/>
        <w:rPr>
          <w:rFonts w:cs="Arial"/>
          <w:b/>
          <w:sz w:val="24"/>
          <w:szCs w:val="24"/>
          <w:u w:val="single"/>
        </w:rPr>
      </w:pPr>
      <w:r w:rsidRPr="00C3775A">
        <w:rPr>
          <w:rFonts w:cs="Arial"/>
          <w:b/>
          <w:sz w:val="24"/>
          <w:szCs w:val="24"/>
          <w:u w:val="single"/>
        </w:rPr>
        <w:t>ROAC- Registro de Organizaciones y Acción Comunitaria</w:t>
      </w:r>
    </w:p>
    <w:p w14:paraId="3F118C48" w14:textId="1675263B" w:rsidR="00C3775A" w:rsidRPr="00C3775A" w:rsidRDefault="00665E51" w:rsidP="00C3775A">
      <w:pPr>
        <w:tabs>
          <w:tab w:val="left" w:pos="-540"/>
        </w:tabs>
        <w:spacing w:line="360" w:lineRule="auto"/>
        <w:jc w:val="both"/>
        <w:rPr>
          <w:rFonts w:cs="Arial"/>
          <w:sz w:val="24"/>
          <w:szCs w:val="24"/>
        </w:rPr>
      </w:pPr>
      <w:r>
        <w:rPr>
          <w:rFonts w:cs="Arial"/>
          <w:sz w:val="24"/>
          <w:szCs w:val="24"/>
        </w:rPr>
        <w:t xml:space="preserve"> </w:t>
      </w:r>
      <w:r w:rsidR="00C3775A" w:rsidRPr="00C3775A">
        <w:rPr>
          <w:rFonts w:cs="Arial"/>
          <w:sz w:val="24"/>
          <w:szCs w:val="24"/>
        </w:rPr>
        <w:t>El Área lleva adelante el empadronamiento de las organizaciones registradas e inscripción de nuevas en el área territorial de la Comuna. Entre las tareas que se realizan para esto se pueden distinguir:</w:t>
      </w:r>
    </w:p>
    <w:p w14:paraId="62210B2D" w14:textId="77777777" w:rsidR="00C3775A" w:rsidRPr="00C3775A" w:rsidRDefault="00C3775A" w:rsidP="00C3775A">
      <w:pPr>
        <w:numPr>
          <w:ilvl w:val="0"/>
          <w:numId w:val="39"/>
        </w:numPr>
        <w:tabs>
          <w:tab w:val="left" w:pos="-540"/>
        </w:tabs>
        <w:spacing w:after="0" w:line="360" w:lineRule="auto"/>
        <w:ind w:left="0" w:firstLine="0"/>
        <w:jc w:val="both"/>
        <w:rPr>
          <w:rFonts w:cs="Arial"/>
          <w:sz w:val="24"/>
          <w:szCs w:val="24"/>
        </w:rPr>
      </w:pPr>
      <w:r w:rsidRPr="00C3775A">
        <w:rPr>
          <w:rFonts w:cs="Arial"/>
          <w:sz w:val="24"/>
          <w:szCs w:val="24"/>
        </w:rPr>
        <w:lastRenderedPageBreak/>
        <w:t>Recibir la documentación correspondiente.</w:t>
      </w:r>
    </w:p>
    <w:p w14:paraId="28B6B8FB" w14:textId="77777777" w:rsidR="00C3775A" w:rsidRPr="00C3775A" w:rsidRDefault="00C3775A" w:rsidP="00C3775A">
      <w:pPr>
        <w:numPr>
          <w:ilvl w:val="0"/>
          <w:numId w:val="39"/>
        </w:numPr>
        <w:tabs>
          <w:tab w:val="left" w:pos="-540"/>
        </w:tabs>
        <w:spacing w:after="0" w:line="360" w:lineRule="auto"/>
        <w:ind w:left="0" w:firstLine="0"/>
        <w:jc w:val="both"/>
        <w:rPr>
          <w:rFonts w:cs="Arial"/>
          <w:sz w:val="24"/>
          <w:szCs w:val="24"/>
        </w:rPr>
      </w:pPr>
      <w:r w:rsidRPr="00C3775A">
        <w:rPr>
          <w:rFonts w:cs="Arial"/>
          <w:sz w:val="24"/>
          <w:szCs w:val="24"/>
        </w:rPr>
        <w:t>Completar los datos de la Organización en el Sistema ROAC Digital</w:t>
      </w:r>
    </w:p>
    <w:p w14:paraId="04E343CA" w14:textId="77777777" w:rsidR="00C3775A" w:rsidRPr="00C3775A" w:rsidRDefault="00C3775A" w:rsidP="00C3775A">
      <w:pPr>
        <w:numPr>
          <w:ilvl w:val="0"/>
          <w:numId w:val="39"/>
        </w:numPr>
        <w:tabs>
          <w:tab w:val="left" w:pos="-540"/>
        </w:tabs>
        <w:spacing w:after="0" w:line="360" w:lineRule="auto"/>
        <w:ind w:left="0" w:firstLine="0"/>
        <w:jc w:val="both"/>
        <w:rPr>
          <w:rFonts w:cs="Arial"/>
          <w:sz w:val="24"/>
          <w:szCs w:val="24"/>
        </w:rPr>
      </w:pPr>
      <w:r w:rsidRPr="00C3775A">
        <w:rPr>
          <w:rFonts w:cs="Arial"/>
          <w:sz w:val="24"/>
          <w:szCs w:val="24"/>
        </w:rPr>
        <w:t>Escanear la documentación y adjuntarla. Informar el alta correspondiente.</w:t>
      </w:r>
    </w:p>
    <w:p w14:paraId="1DAC3E41" w14:textId="77777777" w:rsidR="00C3775A" w:rsidRPr="00C3775A" w:rsidRDefault="00C3775A" w:rsidP="00C3775A">
      <w:pPr>
        <w:numPr>
          <w:ilvl w:val="0"/>
          <w:numId w:val="39"/>
        </w:numPr>
        <w:tabs>
          <w:tab w:val="left" w:pos="-540"/>
        </w:tabs>
        <w:spacing w:after="0" w:line="360" w:lineRule="auto"/>
        <w:ind w:left="0" w:firstLine="0"/>
        <w:jc w:val="both"/>
        <w:rPr>
          <w:rFonts w:cs="Arial"/>
          <w:sz w:val="24"/>
          <w:szCs w:val="24"/>
        </w:rPr>
      </w:pPr>
      <w:r w:rsidRPr="00C3775A">
        <w:rPr>
          <w:rFonts w:cs="Arial"/>
          <w:sz w:val="24"/>
          <w:szCs w:val="24"/>
        </w:rPr>
        <w:t xml:space="preserve">Emisión de los certificados firmados </w:t>
      </w:r>
    </w:p>
    <w:p w14:paraId="5FCA0866" w14:textId="77777777" w:rsidR="00665E51" w:rsidRDefault="00C3775A" w:rsidP="00665E51">
      <w:pPr>
        <w:numPr>
          <w:ilvl w:val="0"/>
          <w:numId w:val="39"/>
        </w:numPr>
        <w:tabs>
          <w:tab w:val="left" w:pos="-540"/>
        </w:tabs>
        <w:spacing w:after="0" w:line="360" w:lineRule="auto"/>
        <w:ind w:left="0" w:firstLine="0"/>
        <w:jc w:val="both"/>
        <w:rPr>
          <w:rFonts w:cs="Arial"/>
          <w:sz w:val="24"/>
          <w:szCs w:val="24"/>
        </w:rPr>
      </w:pPr>
      <w:r w:rsidRPr="00C3775A">
        <w:rPr>
          <w:rFonts w:cs="Arial"/>
          <w:sz w:val="24"/>
          <w:szCs w:val="24"/>
        </w:rPr>
        <w:t>Llevar el archivo de documentación de las organizaciones.</w:t>
      </w:r>
    </w:p>
    <w:p w14:paraId="7993C6FC" w14:textId="77777777" w:rsidR="00665E51" w:rsidRDefault="00665E51" w:rsidP="00665E51">
      <w:pPr>
        <w:tabs>
          <w:tab w:val="left" w:pos="-540"/>
        </w:tabs>
        <w:spacing w:after="0" w:line="360" w:lineRule="auto"/>
        <w:jc w:val="both"/>
        <w:rPr>
          <w:rFonts w:cs="Arial"/>
          <w:sz w:val="24"/>
          <w:szCs w:val="24"/>
        </w:rPr>
      </w:pPr>
    </w:p>
    <w:p w14:paraId="24350B40" w14:textId="64B11C33" w:rsidR="00C3775A" w:rsidRPr="00665E51" w:rsidRDefault="00C3775A" w:rsidP="00665E51">
      <w:pPr>
        <w:tabs>
          <w:tab w:val="left" w:pos="-540"/>
        </w:tabs>
        <w:spacing w:after="0" w:line="360" w:lineRule="auto"/>
        <w:jc w:val="both"/>
        <w:rPr>
          <w:rFonts w:cs="Arial"/>
          <w:sz w:val="24"/>
          <w:szCs w:val="24"/>
        </w:rPr>
      </w:pPr>
      <w:r w:rsidRPr="00665E51">
        <w:rPr>
          <w:rFonts w:cs="Arial"/>
          <w:sz w:val="24"/>
          <w:szCs w:val="24"/>
          <w:u w:val="single"/>
        </w:rPr>
        <w:t>Discriminación de las consultas</w:t>
      </w:r>
      <w:r w:rsidRPr="00665E51">
        <w:rPr>
          <w:rFonts w:cs="Arial"/>
          <w:sz w:val="24"/>
          <w:szCs w:val="24"/>
        </w:rPr>
        <w:t>: Índice Semestral (Julio a Diciembre del 2016)</w:t>
      </w:r>
    </w:p>
    <w:p w14:paraId="21FD51AC" w14:textId="77777777" w:rsidR="00C3775A" w:rsidRPr="00C3775A" w:rsidRDefault="00C3775A" w:rsidP="00665E51">
      <w:pPr>
        <w:numPr>
          <w:ilvl w:val="0"/>
          <w:numId w:val="40"/>
        </w:numPr>
        <w:spacing w:after="0" w:line="360" w:lineRule="auto"/>
        <w:ind w:left="0" w:firstLine="0"/>
        <w:jc w:val="both"/>
        <w:rPr>
          <w:rFonts w:cs="Arial"/>
          <w:sz w:val="24"/>
          <w:szCs w:val="24"/>
        </w:rPr>
      </w:pPr>
      <w:r w:rsidRPr="00C3775A">
        <w:rPr>
          <w:rFonts w:cs="Arial"/>
          <w:sz w:val="24"/>
          <w:szCs w:val="24"/>
        </w:rPr>
        <w:t>TOTAL DE CONSULTAS</w:t>
      </w:r>
      <w:r w:rsidRPr="00C3775A">
        <w:rPr>
          <w:rFonts w:cs="Arial"/>
          <w:color w:val="0000FF"/>
          <w:sz w:val="24"/>
          <w:szCs w:val="24"/>
        </w:rPr>
        <w:t xml:space="preserve">: </w:t>
      </w:r>
      <w:r w:rsidRPr="00C3775A">
        <w:rPr>
          <w:rFonts w:cs="Arial"/>
          <w:sz w:val="24"/>
          <w:szCs w:val="24"/>
        </w:rPr>
        <w:t>25</w:t>
      </w:r>
    </w:p>
    <w:p w14:paraId="0E32E889" w14:textId="77777777" w:rsidR="00C3775A" w:rsidRPr="00C3775A" w:rsidRDefault="00C3775A" w:rsidP="00665E51">
      <w:pPr>
        <w:numPr>
          <w:ilvl w:val="0"/>
          <w:numId w:val="40"/>
        </w:numPr>
        <w:spacing w:after="0" w:line="360" w:lineRule="auto"/>
        <w:ind w:left="0" w:firstLine="0"/>
        <w:jc w:val="both"/>
        <w:rPr>
          <w:rFonts w:cs="Arial"/>
          <w:sz w:val="24"/>
          <w:szCs w:val="24"/>
        </w:rPr>
      </w:pPr>
      <w:r w:rsidRPr="00C3775A">
        <w:rPr>
          <w:rFonts w:cs="Arial"/>
          <w:sz w:val="24"/>
          <w:szCs w:val="24"/>
        </w:rPr>
        <w:t>TOTAL DE TRAMITES</w:t>
      </w:r>
      <w:r w:rsidRPr="00C3775A">
        <w:rPr>
          <w:rFonts w:cs="Arial"/>
          <w:color w:val="0000FF"/>
          <w:sz w:val="24"/>
          <w:szCs w:val="24"/>
        </w:rPr>
        <w:t xml:space="preserve">: </w:t>
      </w:r>
      <w:r w:rsidRPr="00C3775A">
        <w:rPr>
          <w:rFonts w:cs="Arial"/>
          <w:sz w:val="24"/>
          <w:szCs w:val="24"/>
        </w:rPr>
        <w:t>6</w:t>
      </w:r>
    </w:p>
    <w:p w14:paraId="520F9A53" w14:textId="77777777" w:rsidR="00C3775A" w:rsidRPr="00C3775A" w:rsidRDefault="00C3775A" w:rsidP="00665E51">
      <w:pPr>
        <w:numPr>
          <w:ilvl w:val="0"/>
          <w:numId w:val="40"/>
        </w:numPr>
        <w:spacing w:after="0" w:line="360" w:lineRule="auto"/>
        <w:ind w:left="0" w:firstLine="0"/>
        <w:jc w:val="both"/>
        <w:rPr>
          <w:rFonts w:cs="Arial"/>
          <w:sz w:val="24"/>
          <w:szCs w:val="24"/>
        </w:rPr>
      </w:pPr>
      <w:r w:rsidRPr="00C3775A">
        <w:rPr>
          <w:rFonts w:cs="Arial"/>
          <w:sz w:val="24"/>
          <w:szCs w:val="24"/>
        </w:rPr>
        <w:t>TRAMITES FINALIZADAS: 5</w:t>
      </w:r>
    </w:p>
    <w:p w14:paraId="3BA031BA" w14:textId="77777777" w:rsidR="00C3775A" w:rsidRPr="00C3775A" w:rsidRDefault="00C3775A" w:rsidP="00665E51">
      <w:pPr>
        <w:numPr>
          <w:ilvl w:val="0"/>
          <w:numId w:val="40"/>
        </w:numPr>
        <w:spacing w:after="0" w:line="360" w:lineRule="auto"/>
        <w:ind w:left="0" w:firstLine="0"/>
        <w:jc w:val="both"/>
        <w:rPr>
          <w:rFonts w:cs="Arial"/>
          <w:sz w:val="24"/>
          <w:szCs w:val="24"/>
        </w:rPr>
      </w:pPr>
      <w:r w:rsidRPr="00C3775A">
        <w:rPr>
          <w:rFonts w:cs="Arial"/>
          <w:sz w:val="24"/>
          <w:szCs w:val="24"/>
        </w:rPr>
        <w:t>NUEVAS INSCRIPCIONES: 2</w:t>
      </w:r>
    </w:p>
    <w:p w14:paraId="0BA082AB" w14:textId="77777777" w:rsidR="00C3775A" w:rsidRPr="00C3775A" w:rsidRDefault="00C3775A" w:rsidP="00665E51">
      <w:pPr>
        <w:numPr>
          <w:ilvl w:val="0"/>
          <w:numId w:val="40"/>
        </w:numPr>
        <w:spacing w:after="0" w:line="360" w:lineRule="auto"/>
        <w:ind w:left="0" w:firstLine="0"/>
        <w:jc w:val="both"/>
        <w:rPr>
          <w:rFonts w:cs="Arial"/>
          <w:sz w:val="24"/>
          <w:szCs w:val="24"/>
        </w:rPr>
      </w:pPr>
      <w:r w:rsidRPr="00C3775A">
        <w:rPr>
          <w:rFonts w:cs="Arial"/>
          <w:sz w:val="24"/>
          <w:szCs w:val="24"/>
        </w:rPr>
        <w:t>RENOVACIÓN DE INSCRIPCIONES: 4</w:t>
      </w:r>
    </w:p>
    <w:p w14:paraId="3545B86B" w14:textId="77777777" w:rsidR="00665E51" w:rsidRDefault="00665E51" w:rsidP="00C3775A">
      <w:pPr>
        <w:spacing w:line="360" w:lineRule="auto"/>
        <w:jc w:val="both"/>
        <w:rPr>
          <w:rFonts w:cs="Arial"/>
          <w:b/>
          <w:sz w:val="24"/>
          <w:szCs w:val="24"/>
        </w:rPr>
      </w:pPr>
    </w:p>
    <w:p w14:paraId="45AFEBC8" w14:textId="77777777" w:rsidR="00C3775A" w:rsidRPr="00C3775A" w:rsidRDefault="00C3775A" w:rsidP="00C3775A">
      <w:pPr>
        <w:spacing w:line="360" w:lineRule="auto"/>
        <w:jc w:val="both"/>
        <w:rPr>
          <w:rFonts w:cs="Arial"/>
          <w:bCs/>
          <w:sz w:val="24"/>
          <w:szCs w:val="24"/>
        </w:rPr>
      </w:pPr>
      <w:r w:rsidRPr="00C3775A">
        <w:rPr>
          <w:rFonts w:cs="Arial"/>
          <w:b/>
          <w:sz w:val="24"/>
          <w:szCs w:val="24"/>
        </w:rPr>
        <w:t>Evaluación preliminar del 2016:</w:t>
      </w:r>
    </w:p>
    <w:p w14:paraId="08F53984" w14:textId="77777777" w:rsidR="00C3775A" w:rsidRPr="00C3775A" w:rsidRDefault="00C3775A" w:rsidP="00C3775A">
      <w:pPr>
        <w:spacing w:line="360" w:lineRule="auto"/>
        <w:jc w:val="both"/>
        <w:rPr>
          <w:rFonts w:cs="Arial"/>
          <w:color w:val="0000FF"/>
          <w:sz w:val="24"/>
          <w:szCs w:val="24"/>
        </w:rPr>
      </w:pPr>
      <w:r w:rsidRPr="00C3775A">
        <w:rPr>
          <w:rFonts w:cs="Arial"/>
          <w:bCs/>
          <w:sz w:val="24"/>
          <w:szCs w:val="24"/>
        </w:rPr>
        <w:t>Intercambio con el área central del ROAC. Durante el 2016 se incrementó la comunicación, a través de reuniones compartidas con  otras comunas (intercambio de experiencias y recursos)</w:t>
      </w:r>
    </w:p>
    <w:p w14:paraId="42AC38F9" w14:textId="77777777" w:rsidR="00C3775A" w:rsidRPr="00C3775A" w:rsidRDefault="00C3775A" w:rsidP="00C3775A">
      <w:pPr>
        <w:spacing w:line="360" w:lineRule="auto"/>
        <w:jc w:val="both"/>
        <w:rPr>
          <w:rFonts w:cs="Arial"/>
          <w:sz w:val="24"/>
          <w:szCs w:val="24"/>
        </w:rPr>
      </w:pPr>
      <w:r w:rsidRPr="00C3775A">
        <w:rPr>
          <w:rFonts w:cs="Arial"/>
          <w:bCs/>
          <w:sz w:val="24"/>
          <w:szCs w:val="24"/>
        </w:rPr>
        <w:t xml:space="preserve">6/12. Organización de un encuentro anual evento en el Centro Cultural Julián </w:t>
      </w:r>
      <w:proofErr w:type="spellStart"/>
      <w:r w:rsidRPr="00C3775A">
        <w:rPr>
          <w:rFonts w:cs="Arial"/>
          <w:bCs/>
          <w:sz w:val="24"/>
          <w:szCs w:val="24"/>
        </w:rPr>
        <w:t>Centeya</w:t>
      </w:r>
      <w:proofErr w:type="spellEnd"/>
      <w:r w:rsidRPr="00C3775A">
        <w:rPr>
          <w:rFonts w:cs="Arial"/>
          <w:bCs/>
          <w:sz w:val="24"/>
          <w:szCs w:val="24"/>
        </w:rPr>
        <w:t xml:space="preserve"> con la participación de instituciones del barrio inscriptas en el ROAC. Actividad de cierre anual con el área central y otras comunas, fortaleciendo vínculos institucionales.</w:t>
      </w:r>
    </w:p>
    <w:p w14:paraId="64126EE3" w14:textId="77777777" w:rsidR="00C3775A" w:rsidRDefault="00C3775A" w:rsidP="00C3775A">
      <w:pPr>
        <w:tabs>
          <w:tab w:val="left" w:pos="0"/>
        </w:tabs>
        <w:rPr>
          <w:rFonts w:cs="Arial"/>
          <w:bCs/>
          <w:sz w:val="24"/>
          <w:szCs w:val="24"/>
        </w:rPr>
      </w:pPr>
      <w:r w:rsidRPr="00C3775A">
        <w:rPr>
          <w:rFonts w:cs="Arial"/>
          <w:bCs/>
          <w:sz w:val="24"/>
          <w:szCs w:val="24"/>
        </w:rPr>
        <w:t>Se llevaron a cabo nuevas actualizaciones y convocatoria a nuevas ONG´S a registrarse.</w:t>
      </w:r>
    </w:p>
    <w:p w14:paraId="4EC0B8E9" w14:textId="77777777" w:rsidR="00665E51" w:rsidRPr="00C3775A" w:rsidRDefault="00665E51" w:rsidP="00C3775A">
      <w:pPr>
        <w:tabs>
          <w:tab w:val="left" w:pos="0"/>
        </w:tabs>
        <w:rPr>
          <w:rFonts w:cs="Arial"/>
          <w:bCs/>
          <w:sz w:val="24"/>
          <w:szCs w:val="24"/>
        </w:rPr>
      </w:pPr>
    </w:p>
    <w:p w14:paraId="58B83BF0" w14:textId="77777777" w:rsidR="00665E51" w:rsidRDefault="00C3775A" w:rsidP="00C3775A">
      <w:pPr>
        <w:spacing w:line="360" w:lineRule="auto"/>
        <w:jc w:val="both"/>
        <w:rPr>
          <w:rFonts w:cs="Arial"/>
          <w:b/>
          <w:sz w:val="24"/>
          <w:szCs w:val="24"/>
        </w:rPr>
      </w:pPr>
      <w:r w:rsidRPr="00C3775A">
        <w:rPr>
          <w:rFonts w:cs="Arial"/>
          <w:b/>
          <w:sz w:val="24"/>
          <w:szCs w:val="24"/>
          <w:u w:val="single"/>
        </w:rPr>
        <w:t xml:space="preserve">ATENCIÓN AL </w:t>
      </w:r>
      <w:r w:rsidR="00665E51">
        <w:rPr>
          <w:rFonts w:cs="Arial"/>
          <w:b/>
          <w:sz w:val="24"/>
          <w:szCs w:val="24"/>
          <w:u w:val="single"/>
        </w:rPr>
        <w:t>P</w:t>
      </w:r>
      <w:r w:rsidRPr="00C3775A">
        <w:rPr>
          <w:rFonts w:cs="Arial"/>
          <w:b/>
          <w:sz w:val="24"/>
          <w:szCs w:val="24"/>
          <w:u w:val="single"/>
        </w:rPr>
        <w:t>ÚBLICO</w:t>
      </w:r>
      <w:r w:rsidRPr="00C3775A">
        <w:rPr>
          <w:rFonts w:cs="Arial"/>
          <w:b/>
          <w:sz w:val="24"/>
          <w:szCs w:val="24"/>
        </w:rPr>
        <w:t xml:space="preserve">: </w:t>
      </w:r>
    </w:p>
    <w:p w14:paraId="5EC40291" w14:textId="2EE05C47" w:rsidR="00C3775A" w:rsidRPr="00C3775A" w:rsidRDefault="00C3775A" w:rsidP="00C3775A">
      <w:pPr>
        <w:spacing w:line="360" w:lineRule="auto"/>
        <w:jc w:val="both"/>
        <w:rPr>
          <w:rFonts w:cs="Arial"/>
          <w:sz w:val="24"/>
          <w:szCs w:val="24"/>
        </w:rPr>
      </w:pPr>
      <w:r w:rsidRPr="00C3775A">
        <w:rPr>
          <w:rFonts w:cs="Arial"/>
          <w:sz w:val="24"/>
          <w:szCs w:val="24"/>
        </w:rPr>
        <w:t>El Área de Participación Ciudadana tiene contacto directo con los vecinos, Instituciones Civiles, Organismos Estatales y Organizaciones No Gubernamentales del barrio de Caballito.</w:t>
      </w:r>
    </w:p>
    <w:p w14:paraId="20A35E2D" w14:textId="684EF12A" w:rsidR="00C3775A" w:rsidRPr="00C3775A" w:rsidRDefault="00C3775A" w:rsidP="00C3775A">
      <w:pPr>
        <w:spacing w:line="360" w:lineRule="auto"/>
        <w:jc w:val="both"/>
        <w:rPr>
          <w:rFonts w:cs="Arial"/>
          <w:sz w:val="24"/>
          <w:szCs w:val="24"/>
        </w:rPr>
      </w:pPr>
      <w:r w:rsidRPr="00C3775A">
        <w:rPr>
          <w:rFonts w:cs="Arial"/>
          <w:sz w:val="24"/>
          <w:szCs w:val="24"/>
        </w:rPr>
        <w:lastRenderedPageBreak/>
        <w:t xml:space="preserve">En cuanto a la atención al vecino se estima que se reciben aproximadamente 300 vecinos al mes. Se acercan con consultas cómo: </w:t>
      </w:r>
    </w:p>
    <w:p w14:paraId="3660B499"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Cursos en los Centros Culturales</w:t>
      </w:r>
    </w:p>
    <w:p w14:paraId="36FD19AA"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Ubicación y servicios brindados por los Centros de Jubilados</w:t>
      </w:r>
    </w:p>
    <w:p w14:paraId="26CE5E8F"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Deportes al aire libre</w:t>
      </w:r>
    </w:p>
    <w:p w14:paraId="560E5895"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Vacantes en Jardines de Infantes y maternales</w:t>
      </w:r>
    </w:p>
    <w:p w14:paraId="7F6934A6" w14:textId="667C13BB"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Agenda cultural, información histórica y dem</w:t>
      </w:r>
      <w:r>
        <w:rPr>
          <w:rFonts w:cs="Arial"/>
          <w:sz w:val="24"/>
          <w:szCs w:val="24"/>
        </w:rPr>
        <w:t xml:space="preserve">ográfica del Barrio (alumnos de </w:t>
      </w:r>
      <w:r w:rsidRPr="00C3775A">
        <w:rPr>
          <w:rFonts w:cs="Arial"/>
          <w:sz w:val="24"/>
          <w:szCs w:val="24"/>
        </w:rPr>
        <w:t>escuela)</w:t>
      </w:r>
    </w:p>
    <w:p w14:paraId="0215D36C"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Permiso de espacio público para eventos</w:t>
      </w:r>
    </w:p>
    <w:p w14:paraId="1A5C872A"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Información sobre los establecimientos educativos que brindan programas para la finalización del secundario</w:t>
      </w:r>
    </w:p>
    <w:p w14:paraId="6ABA2130"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Cursos profesionales</w:t>
      </w:r>
    </w:p>
    <w:p w14:paraId="0198117F"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 xml:space="preserve">Información sobre programas institucionales para el otorgamiento de subsidios, </w:t>
      </w:r>
    </w:p>
    <w:p w14:paraId="41E3ED8F"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Propuestas de artistas</w:t>
      </w:r>
    </w:p>
    <w:p w14:paraId="601D582C"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Ofrecimiento para voluntariados</w:t>
      </w:r>
    </w:p>
    <w:p w14:paraId="60CC7164" w14:textId="77777777" w:rsidR="00C3775A" w:rsidRPr="00C3775A" w:rsidRDefault="00C3775A" w:rsidP="00C3775A">
      <w:pPr>
        <w:numPr>
          <w:ilvl w:val="0"/>
          <w:numId w:val="39"/>
        </w:numPr>
        <w:spacing w:after="0" w:line="360" w:lineRule="auto"/>
        <w:ind w:left="0" w:firstLine="0"/>
        <w:jc w:val="both"/>
        <w:rPr>
          <w:rFonts w:cs="Arial"/>
          <w:sz w:val="24"/>
          <w:szCs w:val="24"/>
        </w:rPr>
      </w:pPr>
      <w:r w:rsidRPr="00C3775A">
        <w:rPr>
          <w:rFonts w:cs="Arial"/>
          <w:sz w:val="24"/>
          <w:szCs w:val="24"/>
        </w:rPr>
        <w:t>Información en general sobre los recursos brindados por la Ciudad de Buenos Aires para temáticas relacionadas a discapacidad. Inscripción e información programa Tablet para Adultos Mayores.</w:t>
      </w:r>
    </w:p>
    <w:p w14:paraId="48A155C4" w14:textId="77777777" w:rsidR="00665E51" w:rsidRPr="00C3775A" w:rsidRDefault="00665E51" w:rsidP="00C3775A">
      <w:pPr>
        <w:spacing w:line="360" w:lineRule="auto"/>
        <w:jc w:val="both"/>
        <w:rPr>
          <w:rFonts w:cs="Arial"/>
          <w:b/>
          <w:color w:val="0000FF"/>
          <w:sz w:val="24"/>
          <w:szCs w:val="24"/>
          <w:u w:val="single"/>
        </w:rPr>
      </w:pPr>
    </w:p>
    <w:p w14:paraId="56DCC933" w14:textId="77777777" w:rsidR="00C3775A" w:rsidRPr="00C3775A" w:rsidRDefault="00C3775A" w:rsidP="00C3775A">
      <w:pPr>
        <w:spacing w:line="360" w:lineRule="auto"/>
        <w:jc w:val="both"/>
        <w:rPr>
          <w:rFonts w:cs="Arial"/>
          <w:b/>
          <w:sz w:val="24"/>
          <w:szCs w:val="24"/>
        </w:rPr>
      </w:pPr>
      <w:r w:rsidRPr="00C3775A">
        <w:rPr>
          <w:rFonts w:cs="Arial"/>
          <w:b/>
          <w:sz w:val="24"/>
          <w:szCs w:val="24"/>
          <w:u w:val="single"/>
        </w:rPr>
        <w:t>CONCLUSIONES SEGUNDO SEMESTRE</w:t>
      </w:r>
      <w:r w:rsidRPr="00C3775A">
        <w:rPr>
          <w:rFonts w:cs="Arial"/>
          <w:b/>
          <w:sz w:val="24"/>
          <w:szCs w:val="24"/>
        </w:rPr>
        <w:t>:</w:t>
      </w:r>
    </w:p>
    <w:p w14:paraId="291346E6" w14:textId="77777777" w:rsidR="00C3775A" w:rsidRPr="00C3775A" w:rsidRDefault="00C3775A" w:rsidP="00665E51">
      <w:pPr>
        <w:spacing w:line="360" w:lineRule="auto"/>
        <w:jc w:val="both"/>
        <w:rPr>
          <w:rFonts w:cs="Arial"/>
          <w:sz w:val="24"/>
          <w:szCs w:val="24"/>
        </w:rPr>
      </w:pPr>
      <w:r w:rsidRPr="00C3775A">
        <w:rPr>
          <w:rFonts w:cs="Arial"/>
          <w:sz w:val="24"/>
          <w:szCs w:val="24"/>
        </w:rPr>
        <w:t>- A través del informe podemos inferir que el área desde lo cuantitativo en el segundo semestre se ha vinculado aproximadamente con 150 instituciones barriales tanto ONG´S como pertenecientes a la CABA, con las mismas se han llevado a cabo distintos proyectos, acciones y actividades.</w:t>
      </w:r>
    </w:p>
    <w:p w14:paraId="63939D86" w14:textId="77777777" w:rsidR="00C3775A" w:rsidRPr="00C3775A" w:rsidRDefault="00C3775A" w:rsidP="00665E51">
      <w:pPr>
        <w:spacing w:line="360" w:lineRule="auto"/>
        <w:jc w:val="both"/>
        <w:rPr>
          <w:rFonts w:cs="Arial"/>
          <w:sz w:val="24"/>
          <w:szCs w:val="24"/>
        </w:rPr>
      </w:pPr>
      <w:r w:rsidRPr="00C3775A">
        <w:rPr>
          <w:rFonts w:cs="Arial"/>
          <w:sz w:val="24"/>
          <w:szCs w:val="24"/>
        </w:rPr>
        <w:t>- Las redes institucionales nos han permitido vincularnos con distintos actores del barrio: tercera edad, personas con discapacidad, niños, jóvenes y mujer. En el ámbito de la cultura, en la sede comunal expusieron más de 250 artistas plásticos y fotógrafos.</w:t>
      </w:r>
    </w:p>
    <w:p w14:paraId="310F11D2" w14:textId="77777777" w:rsidR="00C3775A" w:rsidRPr="00C3775A" w:rsidRDefault="00C3775A" w:rsidP="00665E51">
      <w:pPr>
        <w:spacing w:line="360" w:lineRule="auto"/>
        <w:jc w:val="both"/>
        <w:rPr>
          <w:rFonts w:cs="Arial"/>
          <w:sz w:val="24"/>
          <w:szCs w:val="24"/>
        </w:rPr>
      </w:pPr>
      <w:r w:rsidRPr="00C3775A">
        <w:rPr>
          <w:rFonts w:cs="Arial"/>
          <w:sz w:val="24"/>
          <w:szCs w:val="24"/>
        </w:rPr>
        <w:lastRenderedPageBreak/>
        <w:t>- La implementación del Proyecto de Revalorización del Patrimonio Histórico,  a través de la colocación de placas en diversas instituciones y comercios ha fomentado la identidad barrial.</w:t>
      </w:r>
    </w:p>
    <w:p w14:paraId="2A2B6D99" w14:textId="77777777" w:rsidR="00C3775A" w:rsidRPr="00C3775A" w:rsidRDefault="00C3775A" w:rsidP="00665E51">
      <w:pPr>
        <w:spacing w:line="360" w:lineRule="auto"/>
        <w:jc w:val="both"/>
        <w:rPr>
          <w:rFonts w:cs="Arial"/>
          <w:sz w:val="24"/>
          <w:szCs w:val="24"/>
        </w:rPr>
      </w:pPr>
      <w:r w:rsidRPr="00C3775A">
        <w:rPr>
          <w:rFonts w:cs="Arial"/>
          <w:sz w:val="24"/>
          <w:szCs w:val="24"/>
        </w:rPr>
        <w:t xml:space="preserve">- La articulación con la Universidad de Buenos Aires (Facultad de Ciencias Sociales y Facultad de Diseño y Urbanismo) como del ámbito privado  (Universidad </w:t>
      </w:r>
      <w:proofErr w:type="spellStart"/>
      <w:r w:rsidRPr="00C3775A">
        <w:rPr>
          <w:rFonts w:cs="Arial"/>
          <w:sz w:val="24"/>
          <w:szCs w:val="24"/>
        </w:rPr>
        <w:t>Maimónides</w:t>
      </w:r>
      <w:proofErr w:type="spellEnd"/>
      <w:r w:rsidRPr="00C3775A">
        <w:rPr>
          <w:rFonts w:cs="Arial"/>
          <w:sz w:val="24"/>
          <w:szCs w:val="24"/>
        </w:rPr>
        <w:t xml:space="preserve"> y Austral) ha jerarquizado con sus aportes a nuestro accionar cotidiano.</w:t>
      </w:r>
    </w:p>
    <w:p w14:paraId="5F1844EC" w14:textId="77777777" w:rsidR="00C3775A" w:rsidRDefault="00C3775A" w:rsidP="00665E51">
      <w:pPr>
        <w:spacing w:line="360" w:lineRule="auto"/>
        <w:jc w:val="both"/>
        <w:rPr>
          <w:rFonts w:cs="Arial"/>
          <w:sz w:val="24"/>
          <w:szCs w:val="24"/>
        </w:rPr>
      </w:pPr>
      <w:r w:rsidRPr="00C3775A">
        <w:rPr>
          <w:rFonts w:cs="Arial"/>
          <w:sz w:val="24"/>
          <w:szCs w:val="24"/>
        </w:rPr>
        <w:t>- En este contexto podemos observar que durante el año 2016 el área de Participación Ciudadana ha logrado promover más espacios de interacción y participación de organizaciones públicas, privadas, ONG´S y vecinos cada uno con sus expectativas, intereses y opiniones. La metodología de red a través del consenso democrático nos ha permitido construir una visión común, integrar y articular recursos para alcanzar los objetivos propuestos mancomunadamente sociedad y estado.</w:t>
      </w:r>
    </w:p>
    <w:p w14:paraId="5DFE7FCA" w14:textId="77777777" w:rsidR="00D8549D" w:rsidRDefault="00D8549D" w:rsidP="00665E51">
      <w:pPr>
        <w:spacing w:line="360" w:lineRule="auto"/>
        <w:jc w:val="both"/>
        <w:rPr>
          <w:rFonts w:cs="Arial"/>
          <w:sz w:val="24"/>
          <w:szCs w:val="24"/>
        </w:rPr>
      </w:pPr>
    </w:p>
    <w:p w14:paraId="0515F81A" w14:textId="77777777" w:rsidR="00D8549D" w:rsidRPr="00D8549D" w:rsidRDefault="00D8549D" w:rsidP="00D8549D">
      <w:pPr>
        <w:spacing w:line="360" w:lineRule="auto"/>
        <w:jc w:val="both"/>
        <w:rPr>
          <w:rFonts w:cs="Arial"/>
          <w:b/>
          <w:sz w:val="24"/>
          <w:szCs w:val="24"/>
        </w:rPr>
      </w:pPr>
      <w:r w:rsidRPr="00D8549D">
        <w:rPr>
          <w:rFonts w:cs="Arial"/>
          <w:b/>
          <w:sz w:val="24"/>
          <w:szCs w:val="24"/>
        </w:rPr>
        <w:t>Segundo Semestre Área Sociocultural</w:t>
      </w:r>
    </w:p>
    <w:p w14:paraId="275E058B" w14:textId="77777777" w:rsidR="00D8549D" w:rsidRPr="00D8549D" w:rsidRDefault="00D8549D" w:rsidP="00D8549D">
      <w:pPr>
        <w:spacing w:line="360" w:lineRule="auto"/>
        <w:jc w:val="both"/>
        <w:rPr>
          <w:rFonts w:cs="Arial"/>
          <w:b/>
          <w:sz w:val="24"/>
          <w:szCs w:val="24"/>
        </w:rPr>
      </w:pPr>
      <w:r w:rsidRPr="00D8549D">
        <w:rPr>
          <w:rFonts w:cs="Arial"/>
          <w:b/>
          <w:sz w:val="24"/>
          <w:szCs w:val="24"/>
        </w:rPr>
        <w:t xml:space="preserve">ACTIVIDADES DIVERSAS DEL ÁREA NO ESPECÍFICAS DE CADA RED:  </w:t>
      </w:r>
    </w:p>
    <w:p w14:paraId="00D2B8C4"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segundo semestre el Área y su titular participaron de diferentes actividades. </w:t>
      </w:r>
    </w:p>
    <w:p w14:paraId="38F854C7" w14:textId="77777777" w:rsidR="00D8549D" w:rsidRPr="00D8549D" w:rsidRDefault="00D8549D" w:rsidP="00D8549D">
      <w:pPr>
        <w:spacing w:line="360" w:lineRule="auto"/>
        <w:jc w:val="both"/>
        <w:rPr>
          <w:rFonts w:cs="Arial"/>
          <w:b/>
          <w:sz w:val="24"/>
          <w:szCs w:val="24"/>
        </w:rPr>
      </w:pPr>
      <w:r w:rsidRPr="00D8549D">
        <w:rPr>
          <w:rFonts w:cs="Arial"/>
          <w:b/>
          <w:sz w:val="24"/>
          <w:szCs w:val="24"/>
        </w:rPr>
        <w:t>JULIO</w:t>
      </w:r>
    </w:p>
    <w:p w14:paraId="29D939B0" w14:textId="77777777" w:rsidR="00D8549D" w:rsidRPr="00D8549D" w:rsidRDefault="00D8549D" w:rsidP="00D8549D">
      <w:pPr>
        <w:spacing w:line="360" w:lineRule="auto"/>
        <w:jc w:val="both"/>
        <w:rPr>
          <w:rFonts w:cs="Arial"/>
          <w:sz w:val="24"/>
          <w:szCs w:val="24"/>
        </w:rPr>
      </w:pPr>
      <w:r w:rsidRPr="00D8549D">
        <w:rPr>
          <w:rFonts w:cs="Arial"/>
          <w:sz w:val="24"/>
          <w:szCs w:val="24"/>
        </w:rPr>
        <w:t>Concurrimos al evento realizado por la Policía Metropolitana y el Rotary Club de Caballito con motivo de la entrega de premios a abanderados de las instituciones educativas de la Comuna Nº 6. El mismo tuvo lugar en el teatro del Club Italiano con la presencia de autoridades de las instituciones organizadoras, asociaciones del barrio y miembros de la Junta Comunal Nº6 que fuimos invitados hacer entrega de algunos de los diplomas y medallas.</w:t>
      </w:r>
    </w:p>
    <w:p w14:paraId="0D86D993" w14:textId="77777777" w:rsidR="00D8549D" w:rsidRPr="00D8549D" w:rsidRDefault="00D8549D" w:rsidP="00D8549D">
      <w:pPr>
        <w:spacing w:line="360" w:lineRule="auto"/>
        <w:jc w:val="both"/>
        <w:rPr>
          <w:rFonts w:cs="Arial"/>
          <w:sz w:val="24"/>
          <w:szCs w:val="24"/>
        </w:rPr>
      </w:pPr>
      <w:r w:rsidRPr="00D8549D">
        <w:rPr>
          <w:rFonts w:cs="Arial"/>
          <w:sz w:val="24"/>
          <w:szCs w:val="24"/>
        </w:rPr>
        <w:t>De esta forma se premió el esfuerzo de los chicos, y se vivió un clima de fiesta que fue expresado a través del orgullo de los  padres y docentes presentes en el acto.</w:t>
      </w:r>
    </w:p>
    <w:p w14:paraId="34B0E310"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 xml:space="preserve">En el marco del proyecto </w:t>
      </w:r>
      <w:r w:rsidRPr="00D8549D">
        <w:rPr>
          <w:rFonts w:cs="Arial"/>
          <w:b/>
          <w:sz w:val="24"/>
          <w:szCs w:val="24"/>
        </w:rPr>
        <w:t>“La Escuela va a la Comuna”</w:t>
      </w:r>
      <w:r w:rsidRPr="00D8549D">
        <w:rPr>
          <w:rFonts w:cs="Arial"/>
          <w:sz w:val="24"/>
          <w:szCs w:val="24"/>
        </w:rPr>
        <w:t xml:space="preserve">, que se desarrolla todos los años con las instituciones educativas del barrio, se realizaron encuentros con los alumnos de 4to grado de la Escuela Presidente </w:t>
      </w:r>
      <w:proofErr w:type="spellStart"/>
      <w:r w:rsidRPr="00D8549D">
        <w:rPr>
          <w:rFonts w:cs="Arial"/>
          <w:sz w:val="24"/>
          <w:szCs w:val="24"/>
        </w:rPr>
        <w:t>Uriburu</w:t>
      </w:r>
      <w:proofErr w:type="spellEnd"/>
      <w:r w:rsidRPr="00D8549D">
        <w:rPr>
          <w:rFonts w:cs="Arial"/>
          <w:sz w:val="24"/>
          <w:szCs w:val="24"/>
        </w:rPr>
        <w:t xml:space="preserve"> y el Colegio Santa Brígida en la Sede de nuestra Comuna. Los chicos pudieron informarse acerca de lo que son las Comunas, las actividades que se realizan en ellas, los derechos de los niños y así también les fue comentado el taller que realiza el Consejo de derechos de niños, niñas y adolescentes. Finalmente conocieron físicamente la Comuna, y cada uno de los servicios que ésta otorga. </w:t>
      </w:r>
    </w:p>
    <w:p w14:paraId="0103B41C" w14:textId="77777777" w:rsidR="00D8549D" w:rsidRPr="00D8549D" w:rsidRDefault="00D8549D" w:rsidP="00D8549D">
      <w:pPr>
        <w:spacing w:line="360" w:lineRule="auto"/>
        <w:jc w:val="both"/>
        <w:rPr>
          <w:rFonts w:cs="Arial"/>
          <w:sz w:val="24"/>
          <w:szCs w:val="24"/>
        </w:rPr>
      </w:pPr>
      <w:r w:rsidRPr="00D8549D">
        <w:rPr>
          <w:noProof/>
          <w:sz w:val="24"/>
          <w:szCs w:val="24"/>
          <w:lang w:eastAsia="es-AR"/>
        </w:rPr>
        <w:drawing>
          <wp:anchor distT="0" distB="0" distL="114300" distR="114300" simplePos="0" relativeHeight="251662336" behindDoc="1" locked="0" layoutInCell="1" allowOverlap="1" wp14:anchorId="39583923" wp14:editId="0894BB5A">
            <wp:simplePos x="0" y="0"/>
            <wp:positionH relativeFrom="column">
              <wp:posOffset>890905</wp:posOffset>
            </wp:positionH>
            <wp:positionV relativeFrom="paragraph">
              <wp:posOffset>65405</wp:posOffset>
            </wp:positionV>
            <wp:extent cx="3646170" cy="2733675"/>
            <wp:effectExtent l="0" t="0" r="0" b="9525"/>
            <wp:wrapThrough wrapText="bothSides">
              <wp:wrapPolygon edited="0">
                <wp:start x="0" y="0"/>
                <wp:lineTo x="0" y="21525"/>
                <wp:lineTo x="21442" y="21525"/>
                <wp:lineTo x="21442" y="0"/>
                <wp:lineTo x="0" y="0"/>
              </wp:wrapPolygon>
            </wp:wrapThrough>
            <wp:docPr id="5" name="Imagen 5" descr="https://fbcdn-sphotos-a-a.akamaihd.net/hphotos-ak-xpa1/v/t1.0-9/13612226_948486695276773_5453142231113906570_n.jpg?oh=8a1b5780f65ea0da65b2e85f3133cafa&amp;oe=57EC725A&amp;__gda__=1479607522_1d48b4cdef61d161843c2c6fdb800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cdn-sphotos-a-a.akamaihd.net/hphotos-ak-xpa1/v/t1.0-9/13612226_948486695276773_5453142231113906570_n.jpg?oh=8a1b5780f65ea0da65b2e85f3133cafa&amp;oe=57EC725A&amp;__gda__=1479607522_1d48b4cdef61d161843c2c6fdb8006d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46170"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13ABE" w14:textId="77777777" w:rsidR="00D8549D" w:rsidRPr="00D8549D" w:rsidRDefault="00D8549D" w:rsidP="00D8549D">
      <w:pPr>
        <w:spacing w:line="360" w:lineRule="auto"/>
        <w:jc w:val="both"/>
        <w:rPr>
          <w:rFonts w:cs="Arial"/>
          <w:sz w:val="24"/>
          <w:szCs w:val="24"/>
        </w:rPr>
      </w:pPr>
    </w:p>
    <w:p w14:paraId="43D730B7" w14:textId="77777777" w:rsidR="00D8549D" w:rsidRPr="00D8549D" w:rsidRDefault="00D8549D" w:rsidP="00D8549D">
      <w:pPr>
        <w:spacing w:line="360" w:lineRule="auto"/>
        <w:jc w:val="both"/>
        <w:rPr>
          <w:rFonts w:cs="Arial"/>
          <w:sz w:val="24"/>
          <w:szCs w:val="24"/>
        </w:rPr>
      </w:pPr>
    </w:p>
    <w:p w14:paraId="3174A978" w14:textId="77777777" w:rsidR="00D8549D" w:rsidRPr="00D8549D" w:rsidRDefault="00D8549D" w:rsidP="00D8549D">
      <w:pPr>
        <w:spacing w:line="360" w:lineRule="auto"/>
        <w:jc w:val="both"/>
        <w:rPr>
          <w:rFonts w:cs="Arial"/>
          <w:sz w:val="24"/>
          <w:szCs w:val="24"/>
        </w:rPr>
      </w:pPr>
    </w:p>
    <w:p w14:paraId="63963FAD" w14:textId="77777777" w:rsidR="00D8549D" w:rsidRPr="00D8549D" w:rsidRDefault="00D8549D" w:rsidP="00D8549D">
      <w:pPr>
        <w:spacing w:line="360" w:lineRule="auto"/>
        <w:jc w:val="both"/>
        <w:rPr>
          <w:rFonts w:cs="Arial"/>
          <w:sz w:val="24"/>
          <w:szCs w:val="24"/>
        </w:rPr>
      </w:pPr>
    </w:p>
    <w:p w14:paraId="1615BCF2" w14:textId="77777777" w:rsidR="00D8549D" w:rsidRPr="00D8549D" w:rsidRDefault="00D8549D" w:rsidP="00D8549D">
      <w:pPr>
        <w:spacing w:line="360" w:lineRule="auto"/>
        <w:jc w:val="both"/>
        <w:rPr>
          <w:rFonts w:cs="Arial"/>
          <w:sz w:val="24"/>
          <w:szCs w:val="24"/>
        </w:rPr>
      </w:pPr>
    </w:p>
    <w:p w14:paraId="5AFE555F" w14:textId="77777777" w:rsidR="00D8549D" w:rsidRPr="00D8549D" w:rsidRDefault="00D8549D" w:rsidP="00D8549D">
      <w:pPr>
        <w:spacing w:line="360" w:lineRule="auto"/>
        <w:jc w:val="both"/>
        <w:rPr>
          <w:rFonts w:cs="Arial"/>
          <w:sz w:val="24"/>
          <w:szCs w:val="24"/>
        </w:rPr>
      </w:pPr>
    </w:p>
    <w:p w14:paraId="6A1E05F6" w14:textId="77777777" w:rsidR="00D8549D" w:rsidRPr="00D8549D" w:rsidRDefault="00D8549D" w:rsidP="00D8549D">
      <w:pPr>
        <w:spacing w:line="360" w:lineRule="auto"/>
        <w:jc w:val="both"/>
        <w:rPr>
          <w:rFonts w:cs="Arial"/>
          <w:sz w:val="24"/>
          <w:szCs w:val="24"/>
        </w:rPr>
      </w:pPr>
    </w:p>
    <w:p w14:paraId="1CD79027" w14:textId="77777777" w:rsidR="00D8549D" w:rsidRPr="00D8549D" w:rsidRDefault="00D8549D" w:rsidP="00D8549D">
      <w:pPr>
        <w:spacing w:line="360" w:lineRule="auto"/>
        <w:jc w:val="both"/>
        <w:rPr>
          <w:rFonts w:cs="Arial"/>
          <w:sz w:val="24"/>
          <w:szCs w:val="24"/>
        </w:rPr>
      </w:pPr>
    </w:p>
    <w:p w14:paraId="14C1DD38" w14:textId="77777777" w:rsidR="00D8549D" w:rsidRPr="00D8549D" w:rsidRDefault="00D8549D" w:rsidP="00D8549D">
      <w:pPr>
        <w:spacing w:line="360" w:lineRule="auto"/>
        <w:jc w:val="both"/>
        <w:rPr>
          <w:rFonts w:cs="Arial"/>
          <w:sz w:val="24"/>
          <w:szCs w:val="24"/>
        </w:rPr>
      </w:pPr>
    </w:p>
    <w:p w14:paraId="6444F8F2"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Siguiendo con las actividades realizadas en el mes de julio, personal del Área Sociocultural junto a su titular Susana Espósito y los Comuneros María Fernanda Moro, María Alejandra Aranda e Ivo </w:t>
      </w:r>
      <w:proofErr w:type="spellStart"/>
      <w:r w:rsidRPr="00D8549D">
        <w:rPr>
          <w:rFonts w:cs="Arial"/>
          <w:sz w:val="24"/>
          <w:szCs w:val="24"/>
        </w:rPr>
        <w:t>Iambrich</w:t>
      </w:r>
      <w:proofErr w:type="spellEnd"/>
      <w:r w:rsidRPr="00D8549D">
        <w:rPr>
          <w:rFonts w:cs="Arial"/>
          <w:sz w:val="24"/>
          <w:szCs w:val="24"/>
        </w:rPr>
        <w:t xml:space="preserve"> participaron de los eventos realizados por diferentes Jardines de Infantes Nucleados y Jardines de Infantes integrales con motivo de la celebración por el Bicentenario de la Independencia Nacional. Durante toda la semana se realizaron diversos festejos en los principales espacios verdes del barrio, como lo son la Plaza Irlanda, el </w:t>
      </w:r>
      <w:r w:rsidRPr="00D8549D">
        <w:rPr>
          <w:rFonts w:cs="Arial"/>
          <w:sz w:val="24"/>
          <w:szCs w:val="24"/>
        </w:rPr>
        <w:lastRenderedPageBreak/>
        <w:t>Parque Rivadavia y el Parque Centenario, en donde los vecinos y alumnos pudieron disfrutar de un agradable momento conmemorando una fecha tan importante.</w:t>
      </w:r>
    </w:p>
    <w:p w14:paraId="450F523A" w14:textId="77777777" w:rsidR="00D8549D" w:rsidRPr="00D8549D" w:rsidRDefault="00D8549D" w:rsidP="00D8549D">
      <w:pPr>
        <w:spacing w:line="360" w:lineRule="auto"/>
        <w:jc w:val="both"/>
        <w:rPr>
          <w:rFonts w:cs="Arial"/>
          <w:sz w:val="24"/>
          <w:szCs w:val="24"/>
        </w:rPr>
      </w:pPr>
      <w:r w:rsidRPr="00D8549D">
        <w:rPr>
          <w:rFonts w:cs="Arial"/>
          <w:sz w:val="24"/>
          <w:szCs w:val="24"/>
        </w:rPr>
        <w:t>La Comuna 6 contribuyó con la provisión del generador y sonido para dichos eventos, como así también los demás elementos técnicos relativos a la logística del evento y con la eficaz y pronta tramitación de los pedidos de autorizaciones para el uso del espacio público.</w:t>
      </w:r>
    </w:p>
    <w:p w14:paraId="4AE38E7C" w14:textId="16DDF873" w:rsidR="00D8549D" w:rsidRPr="00D8549D" w:rsidRDefault="00D8549D" w:rsidP="00D8549D">
      <w:pPr>
        <w:spacing w:line="360" w:lineRule="auto"/>
        <w:jc w:val="both"/>
        <w:rPr>
          <w:rFonts w:cs="Arial"/>
          <w:sz w:val="24"/>
          <w:szCs w:val="24"/>
        </w:rPr>
      </w:pPr>
      <w:r w:rsidRPr="00D8549D">
        <w:rPr>
          <w:rFonts w:cs="Arial"/>
          <w:sz w:val="24"/>
          <w:szCs w:val="24"/>
        </w:rPr>
        <w:t xml:space="preserve">En las instalaciones de la Sede Comunal, durante el mes de julio, se realizó una muestra de arte con motivo de celebrarse los 40 años que cumple la Asociación Amigos del Tranvía, institución que acompaña al Área  en todos sus proyectos culturales. Además de la muestra de pinturas, se efectuó una charla con presentaciones audiovisuales a cargo del Presidente de la Asociación el Sr. Aquilino González Podestá, en donde habló sobre la historia de dicha Asociación y los orígenes de este medio de transporte. </w:t>
      </w:r>
      <w:r w:rsidRPr="00D8549D">
        <w:rPr>
          <w:rFonts w:cs="Arial"/>
          <w:sz w:val="24"/>
          <w:szCs w:val="24"/>
        </w:rPr>
        <w:br/>
        <w:t xml:space="preserve">A fin de mes, y como cierre de los festejos, tuvo lugar el </w:t>
      </w:r>
      <w:proofErr w:type="spellStart"/>
      <w:r w:rsidRPr="00D8549D">
        <w:rPr>
          <w:rFonts w:cs="Arial"/>
          <w:sz w:val="24"/>
          <w:szCs w:val="24"/>
        </w:rPr>
        <w:t>vernissage</w:t>
      </w:r>
      <w:proofErr w:type="spellEnd"/>
      <w:r w:rsidRPr="00D8549D">
        <w:rPr>
          <w:rFonts w:cs="Arial"/>
          <w:sz w:val="24"/>
          <w:szCs w:val="24"/>
        </w:rPr>
        <w:t xml:space="preserve"> y Ceremonia de Entrega de Premios del Concurso Nacional de Dibujo y Pintura “40 Años de la Asociación Amigos del Tranvía”, en donde un jurado </w:t>
      </w:r>
      <w:proofErr w:type="spellStart"/>
      <w:r w:rsidRPr="00D8549D">
        <w:rPr>
          <w:rFonts w:cs="Arial"/>
          <w:sz w:val="24"/>
          <w:szCs w:val="24"/>
        </w:rPr>
        <w:t>calificado</w:t>
      </w:r>
      <w:proofErr w:type="spellEnd"/>
      <w:r w:rsidRPr="00D8549D">
        <w:rPr>
          <w:rFonts w:cs="Arial"/>
          <w:sz w:val="24"/>
          <w:szCs w:val="24"/>
        </w:rPr>
        <w:t xml:space="preserve"> seleccionó las obras de arte, y los artistas ganadores recibieron distinciones y premios. </w:t>
      </w:r>
    </w:p>
    <w:p w14:paraId="682A2F04" w14:textId="77777777" w:rsidR="00D8549D" w:rsidRPr="00D8549D" w:rsidRDefault="00D8549D" w:rsidP="00D8549D">
      <w:pPr>
        <w:spacing w:line="360" w:lineRule="auto"/>
        <w:jc w:val="both"/>
        <w:rPr>
          <w:rFonts w:cs="Arial"/>
          <w:b/>
          <w:sz w:val="24"/>
          <w:szCs w:val="24"/>
        </w:rPr>
      </w:pPr>
      <w:r w:rsidRPr="00D8549D">
        <w:rPr>
          <w:rFonts w:cs="Arial"/>
          <w:b/>
          <w:sz w:val="24"/>
          <w:szCs w:val="24"/>
        </w:rPr>
        <w:t>ENCUENTROS INFORMATIVOS DEL CICLO BÁSICO COMÚN (C.B.C.) DE LA U.B.A</w:t>
      </w:r>
    </w:p>
    <w:p w14:paraId="712BAB62"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marco del proyecto </w:t>
      </w:r>
      <w:r w:rsidRPr="00D8549D">
        <w:rPr>
          <w:rFonts w:cs="Arial"/>
          <w:b/>
          <w:sz w:val="24"/>
          <w:szCs w:val="24"/>
        </w:rPr>
        <w:t>“La Comuna va a la Escuela”</w:t>
      </w:r>
      <w:r w:rsidRPr="00D8549D">
        <w:rPr>
          <w:rFonts w:cs="Arial"/>
          <w:sz w:val="24"/>
          <w:szCs w:val="24"/>
        </w:rPr>
        <w:t xml:space="preserve">, el Área Sociocultural coordinó junto con el Secretario Académico Administrativo del CBC los encuentros informativos sobre inscripción en el mes de octubre al Ciclo Básico Común (CBC) de la Universidad de Buenos Aires. </w:t>
      </w:r>
    </w:p>
    <w:p w14:paraId="335AC8E3"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El objetivo del taller es acercar al alumnado los trámites de ingreso y cursada, conociendo las diferentes sedes y modalidades como así también las formas de promoción de las materias y los exámenes finales. </w:t>
      </w:r>
    </w:p>
    <w:p w14:paraId="7CC65540" w14:textId="77777777" w:rsidR="00D8549D" w:rsidRPr="00D8549D" w:rsidRDefault="00D8549D" w:rsidP="00D8549D">
      <w:pPr>
        <w:spacing w:line="360" w:lineRule="auto"/>
        <w:jc w:val="both"/>
        <w:rPr>
          <w:rFonts w:cs="Arial"/>
          <w:sz w:val="24"/>
          <w:szCs w:val="24"/>
        </w:rPr>
      </w:pPr>
      <w:r w:rsidRPr="00D8549D">
        <w:rPr>
          <w:rFonts w:cs="Arial"/>
          <w:sz w:val="24"/>
          <w:szCs w:val="24"/>
        </w:rPr>
        <w:t>Los talleres fueron brindados a alumnos de 5to año de las siguientes instituciones, en donde recibieron la visita de autoridades del C.B.C. y del Área Sociocultural:</w:t>
      </w:r>
    </w:p>
    <w:p w14:paraId="1BC990CE"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Colegio Santa Brígida</w:t>
      </w:r>
    </w:p>
    <w:p w14:paraId="1EC4EBFB" w14:textId="77777777" w:rsidR="00D8549D" w:rsidRPr="00D8549D" w:rsidRDefault="00D8549D" w:rsidP="00D8549D">
      <w:pPr>
        <w:spacing w:line="360" w:lineRule="auto"/>
        <w:jc w:val="both"/>
        <w:rPr>
          <w:rFonts w:cs="Arial"/>
          <w:sz w:val="24"/>
          <w:szCs w:val="24"/>
        </w:rPr>
      </w:pPr>
      <w:r w:rsidRPr="00D8549D">
        <w:rPr>
          <w:rFonts w:cs="Arial"/>
          <w:sz w:val="24"/>
          <w:szCs w:val="24"/>
        </w:rPr>
        <w:t>Instituto Sagrada Familia</w:t>
      </w:r>
    </w:p>
    <w:p w14:paraId="039DB80E"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Instituto Argentino </w:t>
      </w:r>
      <w:proofErr w:type="spellStart"/>
      <w:r w:rsidRPr="00D8549D">
        <w:rPr>
          <w:rFonts w:cs="Arial"/>
          <w:sz w:val="24"/>
          <w:szCs w:val="24"/>
        </w:rPr>
        <w:t>Excelsior</w:t>
      </w:r>
      <w:proofErr w:type="spellEnd"/>
    </w:p>
    <w:p w14:paraId="54AAA995" w14:textId="77777777" w:rsidR="00D8549D" w:rsidRPr="00D8549D" w:rsidRDefault="00D8549D" w:rsidP="00D8549D">
      <w:pPr>
        <w:spacing w:line="360" w:lineRule="auto"/>
        <w:jc w:val="both"/>
        <w:rPr>
          <w:rFonts w:cs="Arial"/>
          <w:sz w:val="24"/>
          <w:szCs w:val="24"/>
        </w:rPr>
      </w:pPr>
      <w:r w:rsidRPr="00D8549D">
        <w:rPr>
          <w:rFonts w:cs="Arial"/>
          <w:sz w:val="24"/>
          <w:szCs w:val="24"/>
        </w:rPr>
        <w:t>Instituto San Pedro Nolasco</w:t>
      </w:r>
    </w:p>
    <w:p w14:paraId="32389152"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Instituto </w:t>
      </w:r>
      <w:proofErr w:type="spellStart"/>
      <w:r w:rsidRPr="00D8549D">
        <w:rPr>
          <w:rFonts w:cs="Arial"/>
          <w:sz w:val="24"/>
          <w:szCs w:val="24"/>
        </w:rPr>
        <w:t>Orsino</w:t>
      </w:r>
      <w:proofErr w:type="spellEnd"/>
    </w:p>
    <w:p w14:paraId="3F2BC89C" w14:textId="77777777" w:rsidR="00D8549D" w:rsidRPr="00D8549D" w:rsidRDefault="00D8549D" w:rsidP="00D8549D">
      <w:pPr>
        <w:spacing w:line="360" w:lineRule="auto"/>
        <w:jc w:val="both"/>
        <w:rPr>
          <w:rFonts w:cs="Arial"/>
          <w:sz w:val="24"/>
          <w:szCs w:val="24"/>
        </w:rPr>
      </w:pPr>
    </w:p>
    <w:p w14:paraId="71D53F02" w14:textId="77777777" w:rsidR="00D8549D" w:rsidRPr="00D8549D" w:rsidRDefault="00D8549D" w:rsidP="00D8549D">
      <w:pPr>
        <w:spacing w:line="360" w:lineRule="auto"/>
        <w:jc w:val="both"/>
        <w:rPr>
          <w:rFonts w:cs="Arial"/>
          <w:b/>
          <w:sz w:val="24"/>
          <w:szCs w:val="24"/>
        </w:rPr>
      </w:pPr>
      <w:r w:rsidRPr="00D8549D">
        <w:rPr>
          <w:rFonts w:cs="Arial"/>
          <w:b/>
          <w:sz w:val="24"/>
          <w:szCs w:val="24"/>
        </w:rPr>
        <w:t>AGOSTO</w:t>
      </w:r>
    </w:p>
    <w:p w14:paraId="396F6CEF"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Personal del Área Sociocultural y Participación Ciudadana participó de la inauguración en la Sede de la Comuna 6 de una muestra de pinturas a cargo de la artista Mirta Toledo titulada “Héroes </w:t>
      </w:r>
      <w:proofErr w:type="spellStart"/>
      <w:r w:rsidRPr="00D8549D">
        <w:rPr>
          <w:rFonts w:cs="Arial"/>
          <w:sz w:val="24"/>
          <w:szCs w:val="24"/>
        </w:rPr>
        <w:t>Afrodescendientes</w:t>
      </w:r>
      <w:proofErr w:type="spellEnd"/>
      <w:r w:rsidRPr="00D8549D">
        <w:rPr>
          <w:rFonts w:cs="Arial"/>
          <w:sz w:val="24"/>
          <w:szCs w:val="24"/>
        </w:rPr>
        <w:t xml:space="preserve"> argentinos </w:t>
      </w:r>
      <w:proofErr w:type="spellStart"/>
      <w:r w:rsidRPr="00D8549D">
        <w:rPr>
          <w:rFonts w:cs="Arial"/>
          <w:sz w:val="24"/>
          <w:szCs w:val="24"/>
        </w:rPr>
        <w:t>Invisibilizados</w:t>
      </w:r>
      <w:proofErr w:type="spellEnd"/>
      <w:r w:rsidRPr="00D8549D">
        <w:rPr>
          <w:rFonts w:cs="Arial"/>
          <w:sz w:val="24"/>
          <w:szCs w:val="24"/>
        </w:rPr>
        <w:t>”. La misma fue organizada por la Dirección General de Comunas de la Legislatura de la Ciudad Autónoma de Buenos Aires, el IARPIDI (Instituto Argentino para la Igualdad, Diversidad e Integración), la Embajada de la República Democrática del Congo y la Comuna 6.</w:t>
      </w:r>
    </w:p>
    <w:p w14:paraId="25366EB3" w14:textId="77777777" w:rsidR="00D8549D" w:rsidRPr="00D8549D" w:rsidRDefault="00D8549D" w:rsidP="00D8549D">
      <w:pPr>
        <w:spacing w:line="360" w:lineRule="auto"/>
        <w:jc w:val="both"/>
        <w:rPr>
          <w:rFonts w:cs="Arial"/>
          <w:sz w:val="24"/>
          <w:szCs w:val="24"/>
        </w:rPr>
      </w:pPr>
      <w:r w:rsidRPr="00D8549D">
        <w:rPr>
          <w:rFonts w:cs="Arial"/>
          <w:sz w:val="24"/>
          <w:szCs w:val="24"/>
        </w:rPr>
        <w:t>La comunera Susana Espósito, en representación del Área Sociocultural de la Comuna 6, participó de las “Segundas Jornadas sobre Violencia de Género” centradas en la temática “Aportes a las  políticas públicas”, llevada a cabo por el Consejo de la Magistratura de la Ciudad de Buenos Aires en la Universidad del Museo Social Argentino (UMSA). En la misma, asistió a los paneles, en los que destacadas figuras del ámbito político abordaron distintos aspectos de la violencia de género, modalidades que toma ésta, situaciones que se dan en diversos sectores del quehacer nacional y local, las dificultades que afrontan las mujeres que tienen un rol público, la prevención, el abuso sexual infantil, la equidad de género, el aborto, la salud reproductiva y la violencia obstétrica.</w:t>
      </w:r>
    </w:p>
    <w:p w14:paraId="4FBCA4C1"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Continuando con las actividades de agosto, la Dirección General de la Mujer estuvo presente en la Comuna 6 con el fin de hacer participar a la Junta Comunal del video institucional que se realiza por el premio Lola Mora, bajo el lema” POR UNA IMAGEN </w:t>
      </w:r>
      <w:r w:rsidRPr="00D8549D">
        <w:rPr>
          <w:rFonts w:cs="Arial"/>
          <w:sz w:val="24"/>
          <w:szCs w:val="24"/>
        </w:rPr>
        <w:lastRenderedPageBreak/>
        <w:t>POSITIVA DE LAS MUJERES EN LOS MEDIOS”. El objetivo del mismo es eliminar todas las formas de discriminación hacia las mujeres en lo social, político, económico, científico y cultural. También apunta a lograr cambios en las pautas culturales, usos y costumbres que permitan eliminar los estereotipos en las imágenes de las mujeres que se transmiten en los medios de comunicación.</w:t>
      </w:r>
    </w:p>
    <w:p w14:paraId="6785060E" w14:textId="77777777" w:rsidR="00D8549D" w:rsidRPr="00D8549D" w:rsidRDefault="00D8549D" w:rsidP="00D8549D">
      <w:pPr>
        <w:spacing w:line="360" w:lineRule="auto"/>
        <w:jc w:val="both"/>
        <w:rPr>
          <w:rFonts w:cs="Arial"/>
          <w:sz w:val="24"/>
          <w:szCs w:val="24"/>
        </w:rPr>
      </w:pPr>
    </w:p>
    <w:p w14:paraId="754629EA" w14:textId="77777777" w:rsidR="00D8549D" w:rsidRPr="00D8549D" w:rsidRDefault="00D8549D" w:rsidP="00D8549D">
      <w:pPr>
        <w:spacing w:line="360" w:lineRule="auto"/>
        <w:jc w:val="both"/>
        <w:rPr>
          <w:rFonts w:cs="Arial"/>
          <w:b/>
          <w:sz w:val="24"/>
          <w:szCs w:val="24"/>
        </w:rPr>
      </w:pPr>
      <w:r w:rsidRPr="00D8549D">
        <w:rPr>
          <w:rFonts w:cs="Arial"/>
          <w:b/>
          <w:sz w:val="24"/>
          <w:szCs w:val="24"/>
        </w:rPr>
        <w:t>CONCIERTO DIDÁCTICO DE LA BANDA SINFÓNICA DEL GOBIERNO DE LA CIUDAD DE BUENOS AIRES.</w:t>
      </w:r>
    </w:p>
    <w:p w14:paraId="130802D7"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Continuando con los talleres propuestos durante el año en el  marco del proyecto </w:t>
      </w:r>
      <w:r w:rsidRPr="00D8549D">
        <w:rPr>
          <w:rFonts w:cs="Arial"/>
          <w:b/>
          <w:sz w:val="24"/>
          <w:szCs w:val="24"/>
        </w:rPr>
        <w:t>“La Comuna va a la Escuela”</w:t>
      </w:r>
      <w:r w:rsidRPr="00D8549D">
        <w:rPr>
          <w:rFonts w:cs="Arial"/>
          <w:sz w:val="24"/>
          <w:szCs w:val="24"/>
        </w:rPr>
        <w:t xml:space="preserve">, el Área Sociocultural organizó los Conciertos Didácticos llevados a cabo por la Banda Sinfónica del Gobierno de la Ciudad de Buenos Aires en diferentes instituciones educativas del barrio. </w:t>
      </w:r>
    </w:p>
    <w:p w14:paraId="3561A090" w14:textId="77777777" w:rsidR="00D8549D" w:rsidRPr="00D8549D" w:rsidRDefault="00D8549D" w:rsidP="00D8549D">
      <w:pPr>
        <w:spacing w:line="360" w:lineRule="auto"/>
        <w:jc w:val="both"/>
        <w:rPr>
          <w:rFonts w:cs="Arial"/>
          <w:sz w:val="24"/>
          <w:szCs w:val="24"/>
        </w:rPr>
      </w:pPr>
      <w:r w:rsidRPr="00D8549D">
        <w:rPr>
          <w:rFonts w:cs="Arial"/>
          <w:sz w:val="24"/>
          <w:szCs w:val="24"/>
        </w:rPr>
        <w:t>El objetivo de estos talleres es poner al alcance de los niños la posibilidad de conocer el mundo de la música, a través del contacto directo con los intérpretes y los instrumentos. Durante estos encuentros, los niños aprenden las diferencias entre una Banda Sinfónica y otras formaciones, descubren la función del Director e identifican en forma visual y auditiva los diferentes instrumentos, sus características y su ubicación dentro de la formación.</w:t>
      </w:r>
    </w:p>
    <w:p w14:paraId="6D7BD92F" w14:textId="77777777" w:rsidR="00D8549D" w:rsidRPr="00D8549D" w:rsidRDefault="00D8549D" w:rsidP="00D8549D">
      <w:pPr>
        <w:spacing w:line="360" w:lineRule="auto"/>
        <w:jc w:val="both"/>
        <w:rPr>
          <w:rFonts w:cs="Arial"/>
          <w:sz w:val="24"/>
          <w:szCs w:val="24"/>
        </w:rPr>
      </w:pPr>
      <w:r w:rsidRPr="00D8549D">
        <w:rPr>
          <w:rFonts w:cs="Arial"/>
          <w:sz w:val="24"/>
          <w:szCs w:val="24"/>
        </w:rPr>
        <w:t>Los conciertos fueron brindados a alumnos de jardín, primarios y secundarios de las siguientes instituciones:</w:t>
      </w:r>
    </w:p>
    <w:p w14:paraId="37B312B2" w14:textId="77777777" w:rsidR="00D8549D" w:rsidRPr="00D8549D" w:rsidRDefault="00D8549D" w:rsidP="00D8549D">
      <w:pPr>
        <w:spacing w:line="360" w:lineRule="auto"/>
        <w:jc w:val="both"/>
        <w:rPr>
          <w:rFonts w:cs="Arial"/>
          <w:sz w:val="24"/>
          <w:szCs w:val="24"/>
        </w:rPr>
      </w:pPr>
      <w:r w:rsidRPr="00D8549D">
        <w:rPr>
          <w:rFonts w:cs="Arial"/>
          <w:sz w:val="24"/>
          <w:szCs w:val="24"/>
        </w:rPr>
        <w:t>Instituto Sagrada Familia</w:t>
      </w:r>
    </w:p>
    <w:p w14:paraId="6BE10915" w14:textId="77777777" w:rsidR="00D8549D" w:rsidRPr="00D8549D" w:rsidRDefault="00D8549D" w:rsidP="00D8549D">
      <w:pPr>
        <w:spacing w:line="360" w:lineRule="auto"/>
        <w:jc w:val="both"/>
        <w:rPr>
          <w:rFonts w:cs="Arial"/>
          <w:sz w:val="24"/>
          <w:szCs w:val="24"/>
        </w:rPr>
      </w:pPr>
      <w:r w:rsidRPr="00D8549D">
        <w:rPr>
          <w:rFonts w:cs="Arial"/>
          <w:sz w:val="24"/>
          <w:szCs w:val="24"/>
        </w:rPr>
        <w:t>Instituto San Pedro Nolasco</w:t>
      </w:r>
    </w:p>
    <w:p w14:paraId="33266357" w14:textId="77777777" w:rsidR="00D8549D" w:rsidRPr="00D8549D" w:rsidRDefault="00D8549D" w:rsidP="00D8549D">
      <w:pPr>
        <w:spacing w:line="360" w:lineRule="auto"/>
        <w:jc w:val="both"/>
        <w:rPr>
          <w:rFonts w:cs="Arial"/>
          <w:sz w:val="24"/>
          <w:szCs w:val="24"/>
        </w:rPr>
      </w:pPr>
      <w:r w:rsidRPr="00D8549D">
        <w:rPr>
          <w:rFonts w:cs="Arial"/>
          <w:sz w:val="24"/>
          <w:szCs w:val="24"/>
        </w:rPr>
        <w:t>Jardín de Infantes Nº4 D.E. 07</w:t>
      </w:r>
    </w:p>
    <w:p w14:paraId="62BDCC0E" w14:textId="77777777" w:rsidR="00D8549D" w:rsidRPr="00D8549D" w:rsidRDefault="00D8549D" w:rsidP="00D8549D">
      <w:pPr>
        <w:spacing w:line="360" w:lineRule="auto"/>
        <w:jc w:val="both"/>
        <w:rPr>
          <w:rFonts w:cs="Arial"/>
          <w:sz w:val="24"/>
          <w:szCs w:val="24"/>
        </w:rPr>
      </w:pPr>
      <w:r w:rsidRPr="00D8549D">
        <w:rPr>
          <w:rFonts w:cs="Arial"/>
          <w:sz w:val="24"/>
          <w:szCs w:val="24"/>
        </w:rPr>
        <w:t>Jardín de Infantes Nucleado ‘D’ D.E. 07</w:t>
      </w:r>
    </w:p>
    <w:p w14:paraId="0769CF61"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 xml:space="preserve">Como cierre del taller se realizó en el Salón Blanco del Club Italiano, emblemática institución del barrio de Caballito, el último Concierto del año para los establecimientos educativos de la Red ABC Para la Inclusión de Personas con Discapacidad. </w:t>
      </w:r>
    </w:p>
    <w:p w14:paraId="014568E6" w14:textId="77777777" w:rsidR="00D8549D" w:rsidRPr="00D8549D" w:rsidRDefault="00D8549D" w:rsidP="00D8549D">
      <w:pPr>
        <w:spacing w:line="360" w:lineRule="auto"/>
        <w:jc w:val="both"/>
        <w:rPr>
          <w:rFonts w:cs="Arial"/>
          <w:sz w:val="24"/>
          <w:szCs w:val="24"/>
        </w:rPr>
      </w:pPr>
      <w:r w:rsidRPr="00D8549D">
        <w:rPr>
          <w:noProof/>
          <w:sz w:val="24"/>
          <w:szCs w:val="24"/>
          <w:lang w:eastAsia="es-AR"/>
        </w:rPr>
        <w:drawing>
          <wp:anchor distT="0" distB="0" distL="114300" distR="114300" simplePos="0" relativeHeight="251664384" behindDoc="1" locked="0" layoutInCell="1" allowOverlap="1" wp14:anchorId="4CE411AF" wp14:editId="648743EF">
            <wp:simplePos x="0" y="0"/>
            <wp:positionH relativeFrom="column">
              <wp:posOffset>767715</wp:posOffset>
            </wp:positionH>
            <wp:positionV relativeFrom="paragraph">
              <wp:posOffset>34290</wp:posOffset>
            </wp:positionV>
            <wp:extent cx="3982085" cy="2647950"/>
            <wp:effectExtent l="0" t="0" r="0" b="0"/>
            <wp:wrapThrough wrapText="bothSides">
              <wp:wrapPolygon edited="0">
                <wp:start x="0" y="0"/>
                <wp:lineTo x="0" y="21445"/>
                <wp:lineTo x="21493" y="21445"/>
                <wp:lineTo x="21493" y="0"/>
                <wp:lineTo x="0" y="0"/>
              </wp:wrapPolygon>
            </wp:wrapThrough>
            <wp:docPr id="24" name="Imagen 24" descr="http://caballitotequiero.com.ar/portal/wp-content/uploads/2015/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ballitotequiero.com.ar/portal/wp-content/uploads/2015/10/28.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8208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5FCEB" w14:textId="77777777" w:rsidR="00D8549D" w:rsidRPr="00D8549D" w:rsidRDefault="00D8549D" w:rsidP="00D8549D">
      <w:pPr>
        <w:spacing w:line="360" w:lineRule="auto"/>
        <w:jc w:val="both"/>
        <w:rPr>
          <w:rFonts w:cs="Arial"/>
          <w:sz w:val="24"/>
          <w:szCs w:val="24"/>
        </w:rPr>
      </w:pPr>
    </w:p>
    <w:p w14:paraId="5254BA82" w14:textId="77777777" w:rsidR="00D8549D" w:rsidRPr="00D8549D" w:rsidRDefault="00D8549D" w:rsidP="00D8549D">
      <w:pPr>
        <w:spacing w:line="360" w:lineRule="auto"/>
        <w:jc w:val="both"/>
        <w:rPr>
          <w:rFonts w:cs="Arial"/>
          <w:sz w:val="24"/>
          <w:szCs w:val="24"/>
        </w:rPr>
      </w:pPr>
    </w:p>
    <w:p w14:paraId="1783EB30" w14:textId="77777777" w:rsidR="00D8549D" w:rsidRPr="00D8549D" w:rsidRDefault="00D8549D" w:rsidP="00D8549D">
      <w:pPr>
        <w:spacing w:line="360" w:lineRule="auto"/>
        <w:jc w:val="both"/>
        <w:rPr>
          <w:rFonts w:cs="Arial"/>
          <w:sz w:val="24"/>
          <w:szCs w:val="24"/>
        </w:rPr>
      </w:pPr>
    </w:p>
    <w:p w14:paraId="3AE261BC" w14:textId="77777777" w:rsidR="00D8549D" w:rsidRPr="00D8549D" w:rsidRDefault="00D8549D" w:rsidP="00D8549D">
      <w:pPr>
        <w:spacing w:line="360" w:lineRule="auto"/>
        <w:jc w:val="both"/>
        <w:rPr>
          <w:rFonts w:cs="Arial"/>
          <w:sz w:val="24"/>
          <w:szCs w:val="24"/>
        </w:rPr>
      </w:pPr>
    </w:p>
    <w:p w14:paraId="19CC4636" w14:textId="77777777" w:rsidR="00D8549D" w:rsidRPr="00D8549D" w:rsidRDefault="00D8549D" w:rsidP="00D8549D">
      <w:pPr>
        <w:spacing w:line="360" w:lineRule="auto"/>
        <w:jc w:val="both"/>
        <w:rPr>
          <w:rFonts w:cs="Arial"/>
          <w:sz w:val="24"/>
          <w:szCs w:val="24"/>
        </w:rPr>
      </w:pPr>
    </w:p>
    <w:p w14:paraId="4CAE4215" w14:textId="77777777" w:rsidR="00D8549D" w:rsidRPr="00D8549D" w:rsidRDefault="00D8549D" w:rsidP="00D8549D">
      <w:pPr>
        <w:spacing w:line="360" w:lineRule="auto"/>
        <w:jc w:val="both"/>
        <w:rPr>
          <w:rFonts w:cs="Arial"/>
          <w:sz w:val="24"/>
          <w:szCs w:val="24"/>
        </w:rPr>
      </w:pPr>
    </w:p>
    <w:p w14:paraId="542A0FDF" w14:textId="77777777" w:rsidR="00D8549D" w:rsidRPr="00D8549D" w:rsidRDefault="00D8549D" w:rsidP="00D8549D">
      <w:pPr>
        <w:spacing w:line="360" w:lineRule="auto"/>
        <w:jc w:val="both"/>
        <w:rPr>
          <w:rFonts w:cs="Arial"/>
          <w:sz w:val="24"/>
          <w:szCs w:val="24"/>
        </w:rPr>
      </w:pPr>
    </w:p>
    <w:p w14:paraId="6CAFBB98" w14:textId="77777777" w:rsidR="00D8549D" w:rsidRPr="00D8549D" w:rsidRDefault="00D8549D" w:rsidP="00D8549D">
      <w:pPr>
        <w:spacing w:line="360" w:lineRule="auto"/>
        <w:jc w:val="both"/>
        <w:rPr>
          <w:rFonts w:cs="Arial"/>
          <w:sz w:val="24"/>
          <w:szCs w:val="24"/>
        </w:rPr>
      </w:pPr>
    </w:p>
    <w:p w14:paraId="54ACA442" w14:textId="77777777" w:rsidR="00D8549D" w:rsidRPr="00D8549D" w:rsidRDefault="00D8549D" w:rsidP="00D8549D">
      <w:pPr>
        <w:spacing w:line="360" w:lineRule="auto"/>
        <w:jc w:val="both"/>
        <w:rPr>
          <w:rFonts w:cs="Arial"/>
          <w:b/>
          <w:sz w:val="24"/>
          <w:szCs w:val="24"/>
        </w:rPr>
      </w:pPr>
      <w:r w:rsidRPr="00D8549D">
        <w:rPr>
          <w:rFonts w:cs="Arial"/>
          <w:sz w:val="24"/>
          <w:szCs w:val="24"/>
        </w:rPr>
        <w:br/>
      </w:r>
      <w:r w:rsidRPr="00D8549D">
        <w:rPr>
          <w:rFonts w:cs="Arial"/>
          <w:b/>
          <w:sz w:val="24"/>
          <w:szCs w:val="24"/>
        </w:rPr>
        <w:t>SEPTIEMBRE</w:t>
      </w:r>
    </w:p>
    <w:p w14:paraId="1E9F164A"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La Junta Comunal Nº6 estuvo presente en el </w:t>
      </w:r>
      <w:r w:rsidRPr="00D8549D">
        <w:rPr>
          <w:rFonts w:cs="Arial"/>
          <w:i/>
          <w:sz w:val="24"/>
          <w:szCs w:val="24"/>
        </w:rPr>
        <w:t>Festival del Día del Niño</w:t>
      </w:r>
      <w:r w:rsidRPr="00D8549D">
        <w:rPr>
          <w:rFonts w:cs="Arial"/>
          <w:sz w:val="24"/>
          <w:szCs w:val="24"/>
        </w:rPr>
        <w:t xml:space="preserve"> organizado por el Club Ferro Carril Oeste. El evento tuvo lugar en la Cancha Auxiliar del club, la entrada era gratuita y se solicitaba la donación de un juguete por familia para luego ser entregado a entidades de bien público, como lo son la Casa Ronald Mc </w:t>
      </w:r>
      <w:proofErr w:type="spellStart"/>
      <w:r w:rsidRPr="00D8549D">
        <w:rPr>
          <w:rFonts w:cs="Arial"/>
          <w:sz w:val="24"/>
          <w:szCs w:val="24"/>
        </w:rPr>
        <w:t>Donald´s</w:t>
      </w:r>
      <w:proofErr w:type="spellEnd"/>
      <w:r w:rsidRPr="00D8549D">
        <w:rPr>
          <w:rFonts w:cs="Arial"/>
          <w:sz w:val="24"/>
          <w:szCs w:val="24"/>
        </w:rPr>
        <w:t xml:space="preserve">, el Hospital de Niños y  “Los </w:t>
      </w:r>
      <w:proofErr w:type="spellStart"/>
      <w:r w:rsidRPr="00D8549D">
        <w:rPr>
          <w:rFonts w:cs="Arial"/>
          <w:sz w:val="24"/>
          <w:szCs w:val="24"/>
        </w:rPr>
        <w:t>Piletones</w:t>
      </w:r>
      <w:proofErr w:type="spellEnd"/>
      <w:r w:rsidRPr="00D8549D">
        <w:rPr>
          <w:rFonts w:cs="Arial"/>
          <w:sz w:val="24"/>
          <w:szCs w:val="24"/>
        </w:rPr>
        <w:t>” de Margarita Barrientos.</w:t>
      </w:r>
    </w:p>
    <w:p w14:paraId="66FD53C2"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Continuando con las actividades del mes de septiembre, personal del Área participó de la inauguración del </w:t>
      </w:r>
      <w:r w:rsidRPr="00D8549D">
        <w:rPr>
          <w:rFonts w:cs="Arial"/>
          <w:i/>
          <w:sz w:val="24"/>
          <w:szCs w:val="24"/>
        </w:rPr>
        <w:t>"Jardín de Mariposas"</w:t>
      </w:r>
      <w:r w:rsidRPr="00D8549D">
        <w:rPr>
          <w:rFonts w:cs="Arial"/>
          <w:sz w:val="24"/>
          <w:szCs w:val="24"/>
        </w:rPr>
        <w:t xml:space="preserve"> ubicado en la </w:t>
      </w:r>
      <w:hyperlink r:id="rId87" w:history="1">
        <w:r w:rsidRPr="00D8549D">
          <w:rPr>
            <w:rFonts w:cs="Arial"/>
            <w:sz w:val="24"/>
            <w:szCs w:val="24"/>
          </w:rPr>
          <w:t>Plaza</w:t>
        </w:r>
      </w:hyperlink>
      <w:r w:rsidRPr="00D8549D">
        <w:rPr>
          <w:rFonts w:cs="Arial"/>
          <w:sz w:val="24"/>
          <w:szCs w:val="24"/>
        </w:rPr>
        <w:t> </w:t>
      </w:r>
      <w:hyperlink r:id="rId88" w:history="1">
        <w:r w:rsidRPr="00D8549D">
          <w:rPr>
            <w:rFonts w:cs="Arial"/>
            <w:sz w:val="24"/>
            <w:szCs w:val="24"/>
          </w:rPr>
          <w:t>Giordano Bruno</w:t>
        </w:r>
      </w:hyperlink>
      <w:r w:rsidRPr="00D8549D">
        <w:rPr>
          <w:rFonts w:cs="Arial"/>
          <w:sz w:val="24"/>
          <w:szCs w:val="24"/>
        </w:rPr>
        <w:t>. La Fundación “Chicos Naturalistas”, en conjunto con la Comuna 6 y la Escuela Acuarela, realizaron la plantación de diferentes especies con el objetivo de armar un jardín de plantas nativas y aumentar la biodiversidad en el barrio.</w:t>
      </w:r>
    </w:p>
    <w:p w14:paraId="0665AF9D"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Dando cumplimiento a la Ley 5416 de la Ciudad Autónoma de Buenos Aires, se inauguró un tótem en la Plaza Primera Junta</w:t>
      </w:r>
      <w:r w:rsidRPr="00D8549D">
        <w:rPr>
          <w:sz w:val="24"/>
          <w:szCs w:val="24"/>
        </w:rPr>
        <w:t xml:space="preserve"> </w:t>
      </w:r>
      <w:r w:rsidRPr="00D8549D">
        <w:rPr>
          <w:rFonts w:cs="Arial"/>
          <w:sz w:val="24"/>
          <w:szCs w:val="24"/>
        </w:rPr>
        <w:t>que indica la distancia desde dicha plaza hasta las Islas Malvinas, para reivindicar su soberanía.</w:t>
      </w:r>
    </w:p>
    <w:p w14:paraId="060ECEDD"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Entre los presentes se encontraba el director del Museo Luis </w:t>
      </w:r>
      <w:proofErr w:type="spellStart"/>
      <w:r w:rsidRPr="00D8549D">
        <w:rPr>
          <w:rFonts w:cs="Arial"/>
          <w:sz w:val="24"/>
          <w:szCs w:val="24"/>
        </w:rPr>
        <w:t>Perlotti</w:t>
      </w:r>
      <w:proofErr w:type="spellEnd"/>
      <w:r w:rsidRPr="00D8549D">
        <w:rPr>
          <w:rFonts w:cs="Arial"/>
          <w:sz w:val="24"/>
          <w:szCs w:val="24"/>
        </w:rPr>
        <w:t xml:space="preserve">, Darío </w:t>
      </w:r>
      <w:proofErr w:type="spellStart"/>
      <w:r w:rsidRPr="00D8549D">
        <w:rPr>
          <w:rFonts w:cs="Arial"/>
          <w:sz w:val="24"/>
          <w:szCs w:val="24"/>
        </w:rPr>
        <w:t>Klehr</w:t>
      </w:r>
      <w:proofErr w:type="spellEnd"/>
      <w:r w:rsidRPr="00D8549D">
        <w:rPr>
          <w:rFonts w:cs="Arial"/>
          <w:sz w:val="24"/>
          <w:szCs w:val="24"/>
        </w:rPr>
        <w:t xml:space="preserve">, quien fuera combatiente en la Guerra de Malvinas. Fueron especialmente invitados además un grupo de excombatientes, quienes descubrieron la obra diseñada por Samanta </w:t>
      </w:r>
      <w:proofErr w:type="spellStart"/>
      <w:r w:rsidRPr="00D8549D">
        <w:rPr>
          <w:rFonts w:cs="Arial"/>
          <w:sz w:val="24"/>
          <w:szCs w:val="24"/>
        </w:rPr>
        <w:t>Szusterman</w:t>
      </w:r>
      <w:proofErr w:type="spellEnd"/>
      <w:r w:rsidRPr="00D8549D">
        <w:rPr>
          <w:rFonts w:cs="Arial"/>
          <w:sz w:val="24"/>
          <w:szCs w:val="24"/>
        </w:rPr>
        <w:t>.</w:t>
      </w:r>
    </w:p>
    <w:p w14:paraId="0122A9F0"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La Legislatura de la Ciudad Autónoma de Buenos Aires sancionó la  Ley Nro. 5416, referida a la “Señalización en vía pública en la CABA sobre distancia a las Islas Malvinas, </w:t>
      </w:r>
      <w:proofErr w:type="spellStart"/>
      <w:r w:rsidRPr="00D8549D">
        <w:rPr>
          <w:rFonts w:cs="Arial"/>
          <w:sz w:val="24"/>
          <w:szCs w:val="24"/>
        </w:rPr>
        <w:t>Georgias</w:t>
      </w:r>
      <w:proofErr w:type="spellEnd"/>
      <w:r w:rsidRPr="00D8549D">
        <w:rPr>
          <w:rFonts w:cs="Arial"/>
          <w:sz w:val="24"/>
          <w:szCs w:val="24"/>
        </w:rPr>
        <w:t xml:space="preserve"> y Sándwich del Sur.” En su artículo 1º se dispone la colocación de señalética de carácter informativo en distintos puntos de la Ciudad, siendo el barrio de Caballito uno de los elegidos para dicha tarea.</w:t>
      </w:r>
    </w:p>
    <w:p w14:paraId="475C3ACF" w14:textId="77777777" w:rsidR="00D8549D" w:rsidRPr="00D8549D" w:rsidRDefault="00D8549D" w:rsidP="00D8549D">
      <w:pPr>
        <w:spacing w:line="360" w:lineRule="auto"/>
        <w:jc w:val="both"/>
        <w:rPr>
          <w:rFonts w:cs="Arial"/>
          <w:sz w:val="24"/>
          <w:szCs w:val="24"/>
        </w:rPr>
      </w:pPr>
      <w:r w:rsidRPr="00D8549D">
        <w:rPr>
          <w:rFonts w:cs="Arial"/>
          <w:sz w:val="24"/>
          <w:szCs w:val="24"/>
        </w:rPr>
        <w:t>El Área Sociocultural participó de una jornada de capacitación llevada a cabo por la Presidente de la Comisión de Ambiente de la Legislatura de la Ciudad Autónoma de Buenos Aires, sobre el tema "Plantación y poda de arbolado urbano. Criterios para la Elección de Especies y Consideraciones para su Plantación". La actividad permitió interiorizarse sobre las consideraciones técnicas generales que hacen a una gestión profesional del arbolado urbano en la Ciudad de Buenos Aires.</w:t>
      </w:r>
    </w:p>
    <w:p w14:paraId="62F05BC8"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Personal del Área Sociocultural participó de la inauguración de la Muestra de Arte </w:t>
      </w:r>
      <w:r w:rsidRPr="00D8549D">
        <w:rPr>
          <w:rFonts w:cs="Arial"/>
          <w:i/>
          <w:sz w:val="24"/>
          <w:szCs w:val="24"/>
        </w:rPr>
        <w:t>"Primavera 2016"</w:t>
      </w:r>
      <w:r w:rsidRPr="00D8549D">
        <w:rPr>
          <w:rFonts w:cs="Arial"/>
          <w:sz w:val="24"/>
          <w:szCs w:val="24"/>
        </w:rPr>
        <w:t xml:space="preserve"> en la Sede Comunal Nº6, en donde los artistas que expusieron sus obras, convocados por la artista plástica </w:t>
      </w:r>
      <w:hyperlink r:id="rId89" w:history="1">
        <w:r w:rsidRPr="00D8549D">
          <w:rPr>
            <w:rFonts w:cs="Arial"/>
            <w:sz w:val="24"/>
            <w:szCs w:val="24"/>
          </w:rPr>
          <w:t xml:space="preserve">Roxana </w:t>
        </w:r>
        <w:proofErr w:type="spellStart"/>
        <w:r w:rsidRPr="00D8549D">
          <w:rPr>
            <w:rFonts w:cs="Arial"/>
            <w:sz w:val="24"/>
            <w:szCs w:val="24"/>
          </w:rPr>
          <w:t>Rignola</w:t>
        </w:r>
        <w:proofErr w:type="spellEnd"/>
      </w:hyperlink>
      <w:r w:rsidRPr="00D8549D">
        <w:rPr>
          <w:rFonts w:cs="Arial"/>
          <w:sz w:val="24"/>
          <w:szCs w:val="24"/>
        </w:rPr>
        <w:t>, recibieron diplomas por su participación. Al finalizar el evento, pudimos disfrutar de un espectáculo de rock a cargo de Candy Rock.</w:t>
      </w:r>
    </w:p>
    <w:p w14:paraId="5F91EAD6"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 motivo de celebrarse el centenario de la Escuela Nº17 DE 2° Pte. </w:t>
      </w:r>
      <w:proofErr w:type="spellStart"/>
      <w:r w:rsidRPr="00D8549D">
        <w:rPr>
          <w:rFonts w:cs="Arial"/>
          <w:sz w:val="24"/>
          <w:szCs w:val="24"/>
        </w:rPr>
        <w:t>Uriburu</w:t>
      </w:r>
      <w:proofErr w:type="spellEnd"/>
      <w:r w:rsidRPr="00D8549D">
        <w:rPr>
          <w:rFonts w:cs="Arial"/>
          <w:sz w:val="24"/>
          <w:szCs w:val="24"/>
        </w:rPr>
        <w:t xml:space="preserve">, se realizó un evento en donde Personal del Área Sociocultural y Participación Ciudadana acompañaron a los alumnos de la institución, reconociendo la gestión estatal del colegio </w:t>
      </w:r>
      <w:r w:rsidRPr="00D8549D">
        <w:rPr>
          <w:rFonts w:cs="Arial"/>
          <w:sz w:val="24"/>
          <w:szCs w:val="24"/>
        </w:rPr>
        <w:lastRenderedPageBreak/>
        <w:t xml:space="preserve">que constituye un ícono del barrio de Caballito, por su calidad educativa, su modalidad y prestigio.  </w:t>
      </w:r>
    </w:p>
    <w:p w14:paraId="01556006" w14:textId="77777777" w:rsidR="00D8549D" w:rsidRPr="00D8549D" w:rsidRDefault="00D8549D" w:rsidP="00D8549D">
      <w:pPr>
        <w:spacing w:line="360" w:lineRule="auto"/>
        <w:jc w:val="both"/>
        <w:rPr>
          <w:rFonts w:cs="Arial"/>
          <w:b/>
          <w:sz w:val="24"/>
          <w:szCs w:val="24"/>
        </w:rPr>
      </w:pPr>
    </w:p>
    <w:p w14:paraId="435189D7" w14:textId="77777777" w:rsidR="00D8549D" w:rsidRPr="00D8549D" w:rsidRDefault="00D8549D" w:rsidP="00D8549D">
      <w:pPr>
        <w:spacing w:line="360" w:lineRule="auto"/>
        <w:jc w:val="both"/>
        <w:rPr>
          <w:rFonts w:cs="Arial"/>
          <w:b/>
          <w:sz w:val="24"/>
          <w:szCs w:val="24"/>
        </w:rPr>
      </w:pPr>
      <w:r w:rsidRPr="00D8549D">
        <w:rPr>
          <w:rFonts w:cs="Arial"/>
          <w:b/>
          <w:sz w:val="24"/>
          <w:szCs w:val="24"/>
        </w:rPr>
        <w:t>OCTUBRE</w:t>
      </w:r>
    </w:p>
    <w:p w14:paraId="6F5F7DA0"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Personal del Área Sociocultural fue invitado a participar de la ‘2da. Jornadas de Arte en el Hospital Naval Dr. Pedro </w:t>
      </w:r>
      <w:proofErr w:type="spellStart"/>
      <w:r w:rsidRPr="00D8549D">
        <w:rPr>
          <w:rFonts w:cs="Arial"/>
          <w:sz w:val="24"/>
          <w:szCs w:val="24"/>
        </w:rPr>
        <w:t>Mallo</w:t>
      </w:r>
      <w:proofErr w:type="spellEnd"/>
      <w:r w:rsidRPr="00D8549D">
        <w:rPr>
          <w:rFonts w:cs="Arial"/>
          <w:sz w:val="24"/>
          <w:szCs w:val="24"/>
        </w:rPr>
        <w:t>’. La iniciativa incluyó diversos eventos artísticos a cargo de personal de la institución, entre ellos la exposición de diferentes pinturas, escultura, dibujo, fotografía, música, taller literario y artesanías, además de talleres temáticos.</w:t>
      </w:r>
    </w:p>
    <w:p w14:paraId="269639E8"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Continuando con la segunda etapa de los encuentros informativos del Ciclo Básico Común de la U.B.A., en el mes de octubre se realizaron las inscripciones para los alumnos de 5to año de las instituciones educativas Colegio Santa Brígida, Instituto Sagrada Familia, Instituto Argentino </w:t>
      </w:r>
      <w:proofErr w:type="spellStart"/>
      <w:r w:rsidRPr="00D8549D">
        <w:rPr>
          <w:rFonts w:cs="Arial"/>
          <w:sz w:val="24"/>
          <w:szCs w:val="24"/>
        </w:rPr>
        <w:t>Excelsior</w:t>
      </w:r>
      <w:proofErr w:type="spellEnd"/>
      <w:r w:rsidRPr="00D8549D">
        <w:rPr>
          <w:rFonts w:cs="Arial"/>
          <w:sz w:val="24"/>
          <w:szCs w:val="24"/>
        </w:rPr>
        <w:t xml:space="preserve">, Instituto San Pedro Nolasco e Instituto </w:t>
      </w:r>
      <w:proofErr w:type="spellStart"/>
      <w:r w:rsidRPr="00D8549D">
        <w:rPr>
          <w:rFonts w:cs="Arial"/>
          <w:sz w:val="24"/>
          <w:szCs w:val="24"/>
        </w:rPr>
        <w:t>Orsino</w:t>
      </w:r>
      <w:proofErr w:type="spellEnd"/>
      <w:r w:rsidRPr="00D8549D">
        <w:rPr>
          <w:rFonts w:cs="Arial"/>
          <w:sz w:val="24"/>
          <w:szCs w:val="24"/>
        </w:rPr>
        <w:t xml:space="preserve"> para el período 2017. Los encargados del CBC inscribieron a más de 300 alumnos en total de las escuelas del barrio de Caballito. </w:t>
      </w:r>
    </w:p>
    <w:p w14:paraId="43D1AC5D" w14:textId="77777777" w:rsidR="00D8549D" w:rsidRPr="00D8549D" w:rsidRDefault="00D8549D" w:rsidP="00D8549D">
      <w:pPr>
        <w:spacing w:line="360" w:lineRule="auto"/>
        <w:jc w:val="both"/>
        <w:rPr>
          <w:rFonts w:cs="Arial"/>
          <w:sz w:val="24"/>
          <w:szCs w:val="24"/>
        </w:rPr>
      </w:pPr>
      <w:r w:rsidRPr="00D8549D">
        <w:rPr>
          <w:rFonts w:cs="Arial"/>
          <w:sz w:val="24"/>
          <w:szCs w:val="24"/>
        </w:rPr>
        <w:t>En las instalaciones de la Sede Comunal, durante el mes de octubre, se realizó una muestra de arte a cargo de la artista plática Lidia Casagrande con motivo de celebrarse el Bicentenario de Nuestra Independencia. La muestra pictórica, titulada “Cada Barrio es un Estilo” contó con un total de 48 cuadros, con técnicas que variaban desde óleo, collage y acrílico.</w:t>
      </w:r>
    </w:p>
    <w:p w14:paraId="2560198D" w14:textId="77777777" w:rsidR="00D8549D" w:rsidRDefault="00D8549D" w:rsidP="00D8549D">
      <w:pPr>
        <w:spacing w:line="360" w:lineRule="auto"/>
        <w:jc w:val="both"/>
        <w:rPr>
          <w:sz w:val="24"/>
          <w:szCs w:val="24"/>
        </w:rPr>
      </w:pPr>
      <w:r w:rsidRPr="00D8549D">
        <w:rPr>
          <w:rFonts w:cs="Arial"/>
          <w:sz w:val="24"/>
          <w:szCs w:val="24"/>
        </w:rPr>
        <w:t>Por el Día Internacional contra el Cáncer de Mama, personal del Área Sociocultural participó de la “Jornada de Charlas sobre el Cáncer de Mama” realizada en el Aula Magna del Hospital de Oncología Marie Curie. Se abordaron  sus aspectos de detección, autoexamen y los aspectos terapéuticos.</w:t>
      </w:r>
      <w:r w:rsidRPr="00D8549D">
        <w:rPr>
          <w:sz w:val="24"/>
          <w:szCs w:val="24"/>
        </w:rPr>
        <w:t xml:space="preserve"> </w:t>
      </w:r>
    </w:p>
    <w:p w14:paraId="36DF851B" w14:textId="7B76A05E" w:rsidR="00D8549D" w:rsidRPr="00D8549D" w:rsidRDefault="00D8549D" w:rsidP="00D8549D">
      <w:pPr>
        <w:spacing w:line="360" w:lineRule="auto"/>
        <w:jc w:val="both"/>
        <w:rPr>
          <w:rFonts w:cs="Arial"/>
          <w:sz w:val="24"/>
          <w:szCs w:val="24"/>
        </w:rPr>
      </w:pPr>
      <w:r w:rsidRPr="00D8549D">
        <w:rPr>
          <w:rFonts w:cs="Arial"/>
          <w:sz w:val="24"/>
          <w:szCs w:val="24"/>
        </w:rPr>
        <w:t>20-10-16: Personal del Área acompañó a la Farmacia Durand en su celebración de sus primeros 100, en donde se le hizo entrega de una placa reconocimiento a la dueña de la farmacia.</w:t>
      </w:r>
    </w:p>
    <w:p w14:paraId="7775445A" w14:textId="77777777" w:rsidR="00D8549D" w:rsidRPr="00D8549D" w:rsidRDefault="00D8549D" w:rsidP="00D8549D">
      <w:pPr>
        <w:spacing w:line="360" w:lineRule="auto"/>
        <w:jc w:val="both"/>
        <w:rPr>
          <w:rFonts w:cs="Arial"/>
          <w:b/>
          <w:sz w:val="24"/>
          <w:szCs w:val="24"/>
        </w:rPr>
      </w:pPr>
    </w:p>
    <w:p w14:paraId="1F4932F1" w14:textId="77777777" w:rsidR="00D8549D" w:rsidRPr="00D8549D" w:rsidRDefault="00D8549D" w:rsidP="00D8549D">
      <w:pPr>
        <w:spacing w:line="360" w:lineRule="auto"/>
        <w:jc w:val="both"/>
        <w:rPr>
          <w:rFonts w:cs="Arial"/>
          <w:b/>
          <w:sz w:val="24"/>
          <w:szCs w:val="24"/>
        </w:rPr>
      </w:pPr>
      <w:r w:rsidRPr="00D8549D">
        <w:rPr>
          <w:rFonts w:cs="Arial"/>
          <w:b/>
          <w:sz w:val="24"/>
          <w:szCs w:val="24"/>
        </w:rPr>
        <w:t>NOVIEMBRE</w:t>
      </w:r>
    </w:p>
    <w:p w14:paraId="27F4D662"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El Área Sociocultural acompañó a la Junta Comunal Nº6 en el emplazamiento de la réplica de la Veleta de Caballito en el nuevo mástil de la Plaza Primera Junta. </w:t>
      </w:r>
    </w:p>
    <w:p w14:paraId="76D13202" w14:textId="77777777" w:rsidR="00D8549D" w:rsidRPr="00D8549D" w:rsidRDefault="00D8549D" w:rsidP="00D8549D">
      <w:pPr>
        <w:spacing w:line="360" w:lineRule="auto"/>
        <w:jc w:val="both"/>
        <w:rPr>
          <w:rFonts w:cs="Arial"/>
          <w:sz w:val="24"/>
          <w:szCs w:val="24"/>
          <w:highlight w:val="yellow"/>
        </w:rPr>
      </w:pPr>
      <w:r w:rsidRPr="00D8549D">
        <w:rPr>
          <w:rFonts w:cs="Arial"/>
          <w:sz w:val="24"/>
          <w:szCs w:val="24"/>
        </w:rPr>
        <w:t xml:space="preserve">La Veleta original trata de una escultura, obra de los artistas Luis </w:t>
      </w:r>
      <w:proofErr w:type="spellStart"/>
      <w:r w:rsidRPr="00D8549D">
        <w:rPr>
          <w:rFonts w:cs="Arial"/>
          <w:sz w:val="24"/>
          <w:szCs w:val="24"/>
        </w:rPr>
        <w:t>Perlotti</w:t>
      </w:r>
      <w:proofErr w:type="spellEnd"/>
      <w:r w:rsidRPr="00D8549D">
        <w:rPr>
          <w:rFonts w:cs="Arial"/>
          <w:sz w:val="24"/>
          <w:szCs w:val="24"/>
        </w:rPr>
        <w:t xml:space="preserve"> y Juan Carlos </w:t>
      </w:r>
      <w:proofErr w:type="spellStart"/>
      <w:r w:rsidRPr="00D8549D">
        <w:rPr>
          <w:rFonts w:cs="Arial"/>
          <w:sz w:val="24"/>
          <w:szCs w:val="24"/>
        </w:rPr>
        <w:t>Ferraro</w:t>
      </w:r>
      <w:proofErr w:type="spellEnd"/>
      <w:r w:rsidRPr="00D8549D">
        <w:rPr>
          <w:rFonts w:cs="Arial"/>
          <w:sz w:val="24"/>
          <w:szCs w:val="24"/>
        </w:rPr>
        <w:t xml:space="preserve">, parte del patrimonio de la Plaza Primera Junta durante 40 años. En diciembre de 2009 se la retiró para trasladarla a otro espacio público, la Plaza de Caballito. Actualmente se encuentra en el Museo de Luján. </w:t>
      </w:r>
    </w:p>
    <w:p w14:paraId="527870B6" w14:textId="77777777" w:rsidR="00D8549D" w:rsidRPr="00D8549D" w:rsidRDefault="00D8549D" w:rsidP="00D8549D">
      <w:pPr>
        <w:spacing w:line="360" w:lineRule="auto"/>
        <w:jc w:val="both"/>
        <w:rPr>
          <w:rFonts w:cs="Arial"/>
          <w:sz w:val="24"/>
          <w:szCs w:val="24"/>
        </w:rPr>
      </w:pPr>
      <w:r w:rsidRPr="00D8549D">
        <w:rPr>
          <w:rFonts w:cs="Arial"/>
          <w:sz w:val="24"/>
          <w:szCs w:val="24"/>
        </w:rPr>
        <w:t>El 12 de noviembre, con la presencia de las autoridades de la Junta Comunal,  vecinos y miembros de asociaciones vecinales,  se colocó la réplica de la  Veleta en un nuevo mástil en la Plaza Primera Junta. Los presentes pudieron observar su colocación, realizada por un integrante de la cuadrilla de la Comuna.</w:t>
      </w:r>
    </w:p>
    <w:p w14:paraId="7188C4DD" w14:textId="77777777" w:rsidR="00D8549D" w:rsidRPr="00D8549D" w:rsidRDefault="00D8549D" w:rsidP="00D8549D">
      <w:pPr>
        <w:spacing w:line="360" w:lineRule="auto"/>
        <w:jc w:val="both"/>
        <w:rPr>
          <w:rFonts w:cs="Arial"/>
          <w:sz w:val="24"/>
          <w:szCs w:val="24"/>
        </w:rPr>
      </w:pPr>
      <w:r w:rsidRPr="00D8549D">
        <w:rPr>
          <w:rFonts w:cs="Arial"/>
          <w:sz w:val="24"/>
          <w:szCs w:val="24"/>
        </w:rPr>
        <w:t>Fue un momento muy significativo para todos los vecinos y miembros de asociaciones vecinales del barrio.</w:t>
      </w:r>
    </w:p>
    <w:p w14:paraId="2BDD7D6C"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Continuando con las actividades del mes de noviembre, estuvimos presentes, acompañando a la Comunera María Fernanda Moro encargada de Espacios Verdes, en la inauguración de la puesta en valor de la  “Plaza Paseo de la Vida Dr. René </w:t>
      </w:r>
      <w:proofErr w:type="spellStart"/>
      <w:r w:rsidRPr="00D8549D">
        <w:rPr>
          <w:rFonts w:cs="Arial"/>
          <w:sz w:val="24"/>
          <w:szCs w:val="24"/>
        </w:rPr>
        <w:t>Favaloro</w:t>
      </w:r>
      <w:proofErr w:type="spellEnd"/>
      <w:r w:rsidRPr="00D8549D">
        <w:rPr>
          <w:rFonts w:cs="Arial"/>
          <w:sz w:val="24"/>
          <w:szCs w:val="24"/>
        </w:rPr>
        <w:t xml:space="preserve">”, en donde se realizó el arreglo del mobiliario y la plantación de diversas especies. La plaza, inaugurada en agosto de 2003,  es cuidada por la Unión Vecinal Caballito Centro, integrada por un grupo de vecinos, donde se destaca la labor de la señora Carmen </w:t>
      </w:r>
      <w:proofErr w:type="spellStart"/>
      <w:r w:rsidRPr="00D8549D">
        <w:rPr>
          <w:rFonts w:cs="Arial"/>
          <w:sz w:val="24"/>
          <w:szCs w:val="24"/>
        </w:rPr>
        <w:t>Clos</w:t>
      </w:r>
      <w:proofErr w:type="spellEnd"/>
      <w:r w:rsidRPr="00D8549D">
        <w:rPr>
          <w:rFonts w:cs="Arial"/>
          <w:sz w:val="24"/>
          <w:szCs w:val="24"/>
        </w:rPr>
        <w:t>, quien también participó en el evento.</w:t>
      </w:r>
    </w:p>
    <w:p w14:paraId="78D5261A" w14:textId="77777777" w:rsidR="00D8549D" w:rsidRPr="00D8549D" w:rsidRDefault="00D8549D" w:rsidP="00D8549D">
      <w:pPr>
        <w:spacing w:line="360" w:lineRule="auto"/>
        <w:jc w:val="both"/>
        <w:rPr>
          <w:rFonts w:cs="Arial"/>
          <w:sz w:val="24"/>
          <w:szCs w:val="24"/>
        </w:rPr>
      </w:pPr>
      <w:r w:rsidRPr="00D8549D">
        <w:rPr>
          <w:rFonts w:cs="Arial"/>
          <w:sz w:val="24"/>
          <w:szCs w:val="24"/>
        </w:rPr>
        <w:t>El Presidente de la Junta Comunal Nº6 </w:t>
      </w:r>
      <w:hyperlink r:id="rId90" w:history="1">
        <w:r w:rsidRPr="00D8549D">
          <w:rPr>
            <w:rFonts w:cs="Arial"/>
            <w:sz w:val="24"/>
            <w:szCs w:val="24"/>
          </w:rPr>
          <w:t xml:space="preserve">Hipólito </w:t>
        </w:r>
        <w:proofErr w:type="spellStart"/>
        <w:r w:rsidRPr="00D8549D">
          <w:rPr>
            <w:rFonts w:cs="Arial"/>
            <w:sz w:val="24"/>
            <w:szCs w:val="24"/>
          </w:rPr>
          <w:t>Forno</w:t>
        </w:r>
        <w:proofErr w:type="spellEnd"/>
      </w:hyperlink>
      <w:r w:rsidRPr="00D8549D">
        <w:rPr>
          <w:rFonts w:cs="Arial"/>
          <w:sz w:val="24"/>
          <w:szCs w:val="24"/>
        </w:rPr>
        <w:t xml:space="preserve">, junto con las </w:t>
      </w:r>
      <w:proofErr w:type="spellStart"/>
      <w:r w:rsidRPr="00D8549D">
        <w:rPr>
          <w:rFonts w:cs="Arial"/>
          <w:sz w:val="24"/>
          <w:szCs w:val="24"/>
        </w:rPr>
        <w:t>juntistas</w:t>
      </w:r>
      <w:proofErr w:type="spellEnd"/>
      <w:r w:rsidRPr="00D8549D">
        <w:rPr>
          <w:rFonts w:cs="Arial"/>
          <w:sz w:val="24"/>
          <w:szCs w:val="24"/>
        </w:rPr>
        <w:t> </w:t>
      </w:r>
      <w:proofErr w:type="spellStart"/>
      <w:r w:rsidRPr="00D8549D">
        <w:rPr>
          <w:sz w:val="24"/>
          <w:szCs w:val="24"/>
        </w:rPr>
        <w:fldChar w:fldCharType="begin"/>
      </w:r>
      <w:r w:rsidRPr="00D8549D">
        <w:rPr>
          <w:sz w:val="24"/>
          <w:szCs w:val="24"/>
        </w:rPr>
        <w:instrText xml:space="preserve"> HYPERLINK "https://www.facebook.com/marita.curi" </w:instrText>
      </w:r>
      <w:r w:rsidRPr="00D8549D">
        <w:rPr>
          <w:sz w:val="24"/>
          <w:szCs w:val="24"/>
        </w:rPr>
        <w:fldChar w:fldCharType="separate"/>
      </w:r>
      <w:r w:rsidRPr="00D8549D">
        <w:rPr>
          <w:rFonts w:cs="Arial"/>
          <w:sz w:val="24"/>
          <w:szCs w:val="24"/>
        </w:rPr>
        <w:t>Marita</w:t>
      </w:r>
      <w:proofErr w:type="spellEnd"/>
      <w:r w:rsidRPr="00D8549D">
        <w:rPr>
          <w:rFonts w:cs="Arial"/>
          <w:sz w:val="24"/>
          <w:szCs w:val="24"/>
        </w:rPr>
        <w:t xml:space="preserve"> </w:t>
      </w:r>
      <w:proofErr w:type="spellStart"/>
      <w:r w:rsidRPr="00D8549D">
        <w:rPr>
          <w:rFonts w:cs="Arial"/>
          <w:sz w:val="24"/>
          <w:szCs w:val="24"/>
        </w:rPr>
        <w:t>Curi</w:t>
      </w:r>
      <w:proofErr w:type="spellEnd"/>
      <w:r w:rsidRPr="00D8549D">
        <w:rPr>
          <w:rFonts w:cs="Arial"/>
          <w:sz w:val="24"/>
          <w:szCs w:val="24"/>
        </w:rPr>
        <w:fldChar w:fldCharType="end"/>
      </w:r>
      <w:r w:rsidRPr="00D8549D">
        <w:rPr>
          <w:rFonts w:cs="Arial"/>
          <w:sz w:val="24"/>
          <w:szCs w:val="24"/>
        </w:rPr>
        <w:t xml:space="preserve"> y Susana Espósito se reunieron con Paola </w:t>
      </w:r>
      <w:proofErr w:type="spellStart"/>
      <w:r w:rsidRPr="00D8549D">
        <w:rPr>
          <w:rFonts w:cs="Arial"/>
          <w:sz w:val="24"/>
          <w:szCs w:val="24"/>
        </w:rPr>
        <w:t>Michielotto</w:t>
      </w:r>
      <w:proofErr w:type="spellEnd"/>
      <w:r w:rsidRPr="00D8549D">
        <w:rPr>
          <w:rFonts w:cs="Arial"/>
          <w:sz w:val="24"/>
          <w:szCs w:val="24"/>
        </w:rPr>
        <w:t>, Presidente del Ente de Control de Servicios Públicos de la Ciudad, y Directores de las diferentes áreas, con el propósito de poder realizar actividades en conjunto para la comunidad del barrio de Caballito.</w:t>
      </w:r>
    </w:p>
    <w:p w14:paraId="2423B8BF" w14:textId="77777777" w:rsidR="00D8549D" w:rsidRPr="00D8549D" w:rsidRDefault="00D8549D" w:rsidP="00D8549D">
      <w:pPr>
        <w:pStyle w:val="Prrafodelista"/>
        <w:spacing w:line="360" w:lineRule="auto"/>
        <w:jc w:val="both"/>
        <w:rPr>
          <w:rFonts w:asciiTheme="minorHAnsi" w:hAnsiTheme="minorHAnsi" w:cs="Arial"/>
          <w:sz w:val="24"/>
          <w:szCs w:val="24"/>
        </w:rPr>
      </w:pPr>
    </w:p>
    <w:p w14:paraId="09733043" w14:textId="77777777" w:rsidR="00D8549D" w:rsidRPr="00D8549D" w:rsidRDefault="00D8549D" w:rsidP="00D8549D">
      <w:pPr>
        <w:spacing w:line="360" w:lineRule="auto"/>
        <w:jc w:val="both"/>
        <w:rPr>
          <w:rFonts w:cs="Arial"/>
          <w:b/>
          <w:sz w:val="24"/>
          <w:szCs w:val="24"/>
        </w:rPr>
      </w:pPr>
      <w:r w:rsidRPr="00D8549D">
        <w:rPr>
          <w:rFonts w:cs="Arial"/>
          <w:b/>
          <w:sz w:val="24"/>
          <w:szCs w:val="24"/>
        </w:rPr>
        <w:lastRenderedPageBreak/>
        <w:t>DICIEMBRE</w:t>
      </w:r>
    </w:p>
    <w:p w14:paraId="17972586"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La </w:t>
      </w:r>
      <w:hyperlink r:id="rId91" w:history="1">
        <w:r w:rsidRPr="00D8549D">
          <w:rPr>
            <w:rFonts w:cs="Arial"/>
            <w:sz w:val="24"/>
            <w:szCs w:val="24"/>
          </w:rPr>
          <w:t>Comuna 6 de Buenos Aires</w:t>
        </w:r>
      </w:hyperlink>
      <w:r w:rsidRPr="00D8549D">
        <w:rPr>
          <w:rFonts w:cs="Arial"/>
          <w:sz w:val="24"/>
          <w:szCs w:val="24"/>
        </w:rPr>
        <w:t xml:space="preserve"> llevó a cabo una jornada de concientización de diversidad sexual, por una comuna inclusiva y libre de discriminación, a cargo de la </w:t>
      </w:r>
      <w:proofErr w:type="spellStart"/>
      <w:r w:rsidRPr="00D8549D">
        <w:rPr>
          <w:rFonts w:cs="Arial"/>
          <w:sz w:val="24"/>
          <w:szCs w:val="24"/>
        </w:rPr>
        <w:t>juntista</w:t>
      </w:r>
      <w:proofErr w:type="spellEnd"/>
      <w:r w:rsidRPr="00D8549D">
        <w:rPr>
          <w:rFonts w:cs="Arial"/>
          <w:sz w:val="24"/>
          <w:szCs w:val="24"/>
        </w:rPr>
        <w:t xml:space="preserve"> María Alejandra Aranda. En la actividad se realizó la presentación del  libro "Somos Familia" de la Editorial Molinos de Vientos, en donde las autoras de los cuentos hablaron de que estos relatos ponen en palabras el deseo filial que se entrama simbólicamente en cada historia de vida. </w:t>
      </w:r>
    </w:p>
    <w:p w14:paraId="1C874885"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Como cierre de la jornada, se desarrolló la muestra de teatro </w:t>
      </w:r>
      <w:r w:rsidRPr="00D8549D">
        <w:rPr>
          <w:rFonts w:cs="Arial"/>
          <w:i/>
          <w:sz w:val="24"/>
          <w:szCs w:val="24"/>
        </w:rPr>
        <w:t xml:space="preserve">“Si me </w:t>
      </w:r>
      <w:proofErr w:type="spellStart"/>
      <w:r w:rsidRPr="00D8549D">
        <w:rPr>
          <w:rFonts w:cs="Arial"/>
          <w:i/>
          <w:sz w:val="24"/>
          <w:szCs w:val="24"/>
        </w:rPr>
        <w:t>queres</w:t>
      </w:r>
      <w:proofErr w:type="spellEnd"/>
      <w:r w:rsidRPr="00D8549D">
        <w:rPr>
          <w:rFonts w:cs="Arial"/>
          <w:i/>
          <w:sz w:val="24"/>
          <w:szCs w:val="24"/>
        </w:rPr>
        <w:t xml:space="preserve">, </w:t>
      </w:r>
      <w:proofErr w:type="spellStart"/>
      <w:r w:rsidRPr="00D8549D">
        <w:rPr>
          <w:rFonts w:cs="Arial"/>
          <w:i/>
          <w:sz w:val="24"/>
          <w:szCs w:val="24"/>
        </w:rPr>
        <w:t>quereme</w:t>
      </w:r>
      <w:proofErr w:type="spellEnd"/>
      <w:r w:rsidRPr="00D8549D">
        <w:rPr>
          <w:rFonts w:cs="Arial"/>
          <w:i/>
          <w:sz w:val="24"/>
          <w:szCs w:val="24"/>
        </w:rPr>
        <w:t xml:space="preserve"> </w:t>
      </w:r>
      <w:proofErr w:type="spellStart"/>
      <w:r w:rsidRPr="00D8549D">
        <w:rPr>
          <w:rFonts w:cs="Arial"/>
          <w:i/>
          <w:sz w:val="24"/>
          <w:szCs w:val="24"/>
        </w:rPr>
        <w:t>trans</w:t>
      </w:r>
      <w:proofErr w:type="spellEnd"/>
      <w:r w:rsidRPr="00D8549D">
        <w:rPr>
          <w:rFonts w:cs="Arial"/>
          <w:i/>
          <w:sz w:val="24"/>
          <w:szCs w:val="24"/>
        </w:rPr>
        <w:t>”</w:t>
      </w:r>
      <w:r w:rsidRPr="00D8549D">
        <w:rPr>
          <w:rFonts w:cs="Arial"/>
          <w:sz w:val="24"/>
          <w:szCs w:val="24"/>
        </w:rPr>
        <w:t>,  que tiene como objetivo contar historias que inviten al espectador a reflexionar acerca de roles de géneros, estereotipos y etiquetas que se presentan en la sociedad en la que vivimos, creando de esta manera un nuevo concepto de teatro argentino vinculando la diversidad y la multiplicidad de voces.</w:t>
      </w:r>
    </w:p>
    <w:p w14:paraId="3BBA5C57" w14:textId="77777777" w:rsidR="00D8549D" w:rsidRPr="00D8549D" w:rsidRDefault="00D8549D" w:rsidP="00D8549D">
      <w:pPr>
        <w:spacing w:line="360" w:lineRule="auto"/>
        <w:jc w:val="both"/>
        <w:rPr>
          <w:rFonts w:cs="Arial"/>
          <w:b/>
          <w:sz w:val="24"/>
          <w:szCs w:val="24"/>
        </w:rPr>
      </w:pPr>
    </w:p>
    <w:p w14:paraId="298CD2F3" w14:textId="77777777" w:rsidR="00D8549D" w:rsidRPr="00D8549D" w:rsidRDefault="00D8549D" w:rsidP="00D8549D">
      <w:pPr>
        <w:spacing w:line="360" w:lineRule="auto"/>
        <w:jc w:val="both"/>
        <w:rPr>
          <w:rFonts w:cs="Arial"/>
          <w:b/>
          <w:sz w:val="24"/>
          <w:szCs w:val="24"/>
        </w:rPr>
      </w:pPr>
      <w:r w:rsidRPr="00D8549D">
        <w:rPr>
          <w:rFonts w:cs="Arial"/>
          <w:b/>
          <w:sz w:val="24"/>
          <w:szCs w:val="24"/>
        </w:rPr>
        <w:t>RED DE PROMOCION DE DERECHOS</w:t>
      </w:r>
    </w:p>
    <w:p w14:paraId="0F98D2DC" w14:textId="77777777" w:rsidR="00D8549D" w:rsidRPr="00D8549D" w:rsidRDefault="00D8549D" w:rsidP="00D8549D">
      <w:pPr>
        <w:spacing w:line="360" w:lineRule="auto"/>
        <w:jc w:val="both"/>
        <w:rPr>
          <w:rFonts w:cs="Arial"/>
          <w:b/>
          <w:sz w:val="24"/>
          <w:szCs w:val="24"/>
        </w:rPr>
      </w:pPr>
      <w:r w:rsidRPr="00D8549D">
        <w:rPr>
          <w:rFonts w:cs="Arial"/>
          <w:b/>
          <w:sz w:val="24"/>
          <w:szCs w:val="24"/>
        </w:rPr>
        <w:t>Objetivos</w:t>
      </w:r>
    </w:p>
    <w:p w14:paraId="0338AEED"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Promover un espacio de socialización e intercambio que posibilite la incorporación de la perspectiva de derechos desde la acción comunitaria. </w:t>
      </w:r>
    </w:p>
    <w:p w14:paraId="309B7B36"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t>Difundir derechos de los diferentes grupos sociales que conforman la comunidad</w:t>
      </w:r>
    </w:p>
    <w:p w14:paraId="57D29A8A"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t>Promover el conocimiento de los recursos locales para facilitar el acceso a la comunidad ante la vulneración de alguno de sus derechos</w:t>
      </w:r>
    </w:p>
    <w:p w14:paraId="457F7B65"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t>Sensibilizar a la comunidad sobre la problemática de la violencia en sus diferentes modalidades</w:t>
      </w:r>
    </w:p>
    <w:p w14:paraId="46ADB4AC"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t xml:space="preserve">Favorecer la articulación </w:t>
      </w:r>
      <w:proofErr w:type="spellStart"/>
      <w:r w:rsidRPr="00D8549D">
        <w:rPr>
          <w:rFonts w:asciiTheme="minorHAnsi" w:hAnsiTheme="minorHAnsi" w:cs="Arial"/>
          <w:sz w:val="24"/>
          <w:szCs w:val="24"/>
        </w:rPr>
        <w:t>intrainstitucional</w:t>
      </w:r>
      <w:proofErr w:type="spellEnd"/>
      <w:r w:rsidRPr="00D8549D">
        <w:rPr>
          <w:rFonts w:asciiTheme="minorHAnsi" w:hAnsiTheme="minorHAnsi" w:cs="Arial"/>
          <w:sz w:val="24"/>
          <w:szCs w:val="24"/>
        </w:rPr>
        <w:t xml:space="preserve">, interinstitucional e intersectorial desde la perspectiva del trabajo en red. </w:t>
      </w:r>
    </w:p>
    <w:p w14:paraId="10F9024E"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t>Promover acciones comunitarias tendientes a la incorporación de la perspectiva de género e igualdad de oportunidades.</w:t>
      </w:r>
    </w:p>
    <w:p w14:paraId="3BDA1951" w14:textId="77777777" w:rsidR="00D8549D" w:rsidRPr="00D8549D" w:rsidRDefault="00D8549D" w:rsidP="00D8549D">
      <w:pPr>
        <w:pStyle w:val="Prrafodelista"/>
        <w:numPr>
          <w:ilvl w:val="0"/>
          <w:numId w:val="41"/>
        </w:numPr>
        <w:spacing w:after="0" w:line="360" w:lineRule="auto"/>
        <w:jc w:val="both"/>
        <w:rPr>
          <w:rFonts w:asciiTheme="minorHAnsi" w:hAnsiTheme="minorHAnsi" w:cs="Arial"/>
          <w:sz w:val="24"/>
          <w:szCs w:val="24"/>
        </w:rPr>
      </w:pPr>
      <w:r w:rsidRPr="00D8549D">
        <w:rPr>
          <w:rFonts w:asciiTheme="minorHAnsi" w:hAnsiTheme="minorHAnsi" w:cs="Arial"/>
          <w:sz w:val="24"/>
          <w:szCs w:val="24"/>
        </w:rPr>
        <w:lastRenderedPageBreak/>
        <w:t xml:space="preserve">Propiciar la búsqueda de estrategias tendientes a evitar situaciones de re victimización desde las instituciones comunales a su población destinataria. </w:t>
      </w:r>
    </w:p>
    <w:p w14:paraId="390A0DFF" w14:textId="77777777" w:rsidR="00D8549D" w:rsidRPr="00D8549D" w:rsidRDefault="00D8549D" w:rsidP="00D8549D">
      <w:pPr>
        <w:spacing w:line="360" w:lineRule="auto"/>
        <w:jc w:val="both"/>
        <w:rPr>
          <w:rFonts w:cs="Arial"/>
          <w:b/>
          <w:sz w:val="24"/>
          <w:szCs w:val="24"/>
        </w:rPr>
      </w:pPr>
    </w:p>
    <w:p w14:paraId="51C7B3BF" w14:textId="77777777" w:rsidR="00D8549D" w:rsidRPr="00D8549D" w:rsidRDefault="00D8549D" w:rsidP="00D8549D">
      <w:pPr>
        <w:spacing w:line="360" w:lineRule="auto"/>
        <w:jc w:val="both"/>
        <w:rPr>
          <w:rFonts w:cs="Arial"/>
          <w:b/>
          <w:sz w:val="24"/>
          <w:szCs w:val="24"/>
        </w:rPr>
      </w:pPr>
      <w:r w:rsidRPr="00D8549D">
        <w:rPr>
          <w:rFonts w:cs="Arial"/>
          <w:b/>
          <w:sz w:val="24"/>
          <w:szCs w:val="24"/>
        </w:rPr>
        <w:t>Plenarios</w:t>
      </w:r>
    </w:p>
    <w:p w14:paraId="53B2DB5F" w14:textId="77777777" w:rsidR="00D8549D" w:rsidRPr="00D8549D" w:rsidRDefault="00D8549D" w:rsidP="00D8549D">
      <w:pPr>
        <w:spacing w:line="360" w:lineRule="auto"/>
        <w:jc w:val="both"/>
        <w:rPr>
          <w:rFonts w:cs="Arial"/>
          <w:sz w:val="24"/>
          <w:szCs w:val="24"/>
        </w:rPr>
      </w:pPr>
      <w:r w:rsidRPr="00D8549D">
        <w:rPr>
          <w:rFonts w:cs="Arial"/>
          <w:sz w:val="24"/>
          <w:szCs w:val="24"/>
        </w:rPr>
        <w:t>En el mes de julio personal del Área Sociocultural participó del plenario de la Red de Promoción de Derechos en la Sede Comunal Nº 6 donde entre otros temas se evaluaron las actividades realizadas en el mes en el Parque Rivadavia titulada “Caballito Libre de Humo”, como así también se evaluó la actividad realizada por la Red de Tercera Edad concientizando sobre la No Violencia a los Adultos Mayores. Las mismas fueron actividades con mucha concurrencia de gente.</w:t>
      </w:r>
    </w:p>
    <w:p w14:paraId="0F96A042" w14:textId="77777777" w:rsidR="00D8549D" w:rsidRPr="00D8549D" w:rsidRDefault="00D8549D" w:rsidP="00D8549D">
      <w:pPr>
        <w:spacing w:line="360" w:lineRule="auto"/>
        <w:jc w:val="both"/>
        <w:rPr>
          <w:rFonts w:cs="Arial"/>
          <w:sz w:val="24"/>
          <w:szCs w:val="24"/>
        </w:rPr>
      </w:pPr>
      <w:r w:rsidRPr="00D8549D">
        <w:rPr>
          <w:rFonts w:cs="Arial"/>
          <w:sz w:val="24"/>
          <w:szCs w:val="24"/>
        </w:rPr>
        <w:t>Por otro lado, continuamos planificando las actividades del mes de agosto, entre ellas la actividad a realizarse con las escuelas primarias para concientizar sobre la promoción de los Derechos de Niños, Niñas y Adolescentes.</w:t>
      </w:r>
    </w:p>
    <w:p w14:paraId="208EC82A"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agosto, se  realizó en la Comuna 6 una nueva reunión plenaria de la Red de Derechos de la cual el Área Sociocultural es parte. En esta oportunidad, se organizó la actividad a llevada a cabo durante este mes por el Día del Niño. </w:t>
      </w:r>
    </w:p>
    <w:p w14:paraId="20A1B1FA" w14:textId="77777777" w:rsidR="00D8549D" w:rsidRPr="00D8549D" w:rsidRDefault="00D8549D" w:rsidP="00D8549D">
      <w:pPr>
        <w:spacing w:line="360" w:lineRule="auto"/>
        <w:jc w:val="both"/>
        <w:rPr>
          <w:rFonts w:cs="Arial"/>
          <w:sz w:val="24"/>
          <w:szCs w:val="24"/>
        </w:rPr>
      </w:pPr>
      <w:r w:rsidRPr="00D8549D">
        <w:rPr>
          <w:rFonts w:cs="Arial"/>
          <w:sz w:val="24"/>
          <w:szCs w:val="24"/>
        </w:rPr>
        <w:t>Durante el mes de octubre, se  realizó en la Comuna 6 una nueva reunión plenaria de la Red de Derechos de la cual el Área Sociocultural es parte. En esta oportunidad, se organizó la actividad a llevarse a cabo en el mes de noviembre para conmemorar el Día Internacional de la Eliminación de la Violencia Contra la Mujer.</w:t>
      </w:r>
    </w:p>
    <w:p w14:paraId="7C5F4E14" w14:textId="43B49F38" w:rsidR="00D8549D" w:rsidRPr="00D8549D" w:rsidRDefault="00D8549D" w:rsidP="00D8549D">
      <w:pPr>
        <w:spacing w:line="360" w:lineRule="auto"/>
        <w:jc w:val="both"/>
        <w:rPr>
          <w:rFonts w:cs="Arial"/>
          <w:b/>
          <w:sz w:val="24"/>
          <w:szCs w:val="24"/>
        </w:rPr>
      </w:pPr>
      <w:r w:rsidRPr="00D8549D">
        <w:rPr>
          <w:rFonts w:cs="Arial"/>
          <w:b/>
          <w:sz w:val="24"/>
          <w:szCs w:val="24"/>
        </w:rPr>
        <w:t>A</w:t>
      </w:r>
      <w:r w:rsidRPr="00D8549D">
        <w:rPr>
          <w:rFonts w:cs="Arial"/>
          <w:b/>
          <w:sz w:val="24"/>
          <w:szCs w:val="24"/>
        </w:rPr>
        <w:t>ctividades</w:t>
      </w:r>
    </w:p>
    <w:p w14:paraId="0624237B"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agosto, en el marco del </w:t>
      </w:r>
      <w:r w:rsidRPr="00D8549D">
        <w:rPr>
          <w:rFonts w:cs="Arial"/>
          <w:i/>
          <w:sz w:val="24"/>
          <w:szCs w:val="24"/>
        </w:rPr>
        <w:t>“Día Internacional del Niño”</w:t>
      </w:r>
      <w:r w:rsidRPr="00D8549D">
        <w:rPr>
          <w:rFonts w:cs="Arial"/>
          <w:sz w:val="24"/>
          <w:szCs w:val="24"/>
        </w:rPr>
        <w:t xml:space="preserve">, celebrado el 3er domingo de agosto en la República Argentina, la Red de Promoción de Derechos realizó una actividad de juegos didácticos coordinados por el personal de la </w:t>
      </w:r>
      <w:proofErr w:type="spellStart"/>
      <w:r w:rsidRPr="00D8549D">
        <w:rPr>
          <w:rFonts w:cs="Arial"/>
          <w:sz w:val="24"/>
          <w:szCs w:val="24"/>
        </w:rPr>
        <w:t>Juegoteca</w:t>
      </w:r>
      <w:proofErr w:type="spellEnd"/>
      <w:r w:rsidRPr="00D8549D">
        <w:rPr>
          <w:rFonts w:cs="Arial"/>
          <w:sz w:val="24"/>
          <w:szCs w:val="24"/>
        </w:rPr>
        <w:t xml:space="preserve"> de Caballito en la Sede Comunal para los alumnos de las escuelas del barrio. La jornada, que </w:t>
      </w:r>
      <w:r w:rsidRPr="00D8549D">
        <w:rPr>
          <w:rFonts w:cs="Arial"/>
          <w:sz w:val="24"/>
          <w:szCs w:val="24"/>
        </w:rPr>
        <w:lastRenderedPageBreak/>
        <w:t xml:space="preserve">contó con actividades lúdicas recreativas y juegos grupales y cooperativos, tuvo como objetivo contribuir al desarrollo integral de los niños.  </w:t>
      </w:r>
    </w:p>
    <w:p w14:paraId="3371DEDB" w14:textId="77777777" w:rsidR="00D8549D" w:rsidRPr="00D8549D" w:rsidRDefault="00D8549D" w:rsidP="00D8549D">
      <w:pPr>
        <w:spacing w:line="360" w:lineRule="auto"/>
        <w:jc w:val="both"/>
        <w:rPr>
          <w:rFonts w:cs="Arial"/>
          <w:sz w:val="24"/>
          <w:szCs w:val="24"/>
        </w:rPr>
      </w:pPr>
      <w:r w:rsidRPr="00D8549D">
        <w:rPr>
          <w:rFonts w:cs="Arial"/>
          <w:sz w:val="24"/>
          <w:szCs w:val="24"/>
        </w:rPr>
        <w:t>Como cierre del mes del Niño, se realizó la entrega de diplomas a los artistas plásticos que expusieron en la Comuna cuadros alusivos a esta temática.</w:t>
      </w:r>
    </w:p>
    <w:p w14:paraId="5709C2C1"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noviembre, la Red de Promoción de Derechos realizó una actividad en la Sede Comunal para conmemorar el Día Internacional de la Eliminación de la Violencia Contra la Mujer, que se celebra el 25 de noviembre como lo estipuló la Organización de las Naciones Unidas. </w:t>
      </w:r>
    </w:p>
    <w:p w14:paraId="2C8150D0"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Junto con artistas plásticos convocados por Roxana </w:t>
      </w:r>
      <w:proofErr w:type="spellStart"/>
      <w:r w:rsidRPr="00D8549D">
        <w:rPr>
          <w:rFonts w:cs="Arial"/>
          <w:sz w:val="24"/>
          <w:szCs w:val="24"/>
        </w:rPr>
        <w:t>Rignola</w:t>
      </w:r>
      <w:proofErr w:type="spellEnd"/>
      <w:r w:rsidRPr="00D8549D">
        <w:rPr>
          <w:rFonts w:cs="Arial"/>
          <w:sz w:val="24"/>
          <w:szCs w:val="24"/>
        </w:rPr>
        <w:t xml:space="preserve">, se llevó a cabo la pintada de manos para plasmarlas en una enorme bandera con la leyenda “No a la Violencia de Género”, que luego fue colocada en la puerta principal de la Sede Comunal. </w:t>
      </w:r>
    </w:p>
    <w:p w14:paraId="78060836"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Participaron además los artistas plásticos que durante el mes expusieron sus obras relacionadas con la temática de Violencia de Género en la sede comunal. Todos los participantes recibieron su diploma de reconocimiento que fueron entregados por la Junta Comunal, la artista plástica organizadora de la muestra, Roxana </w:t>
      </w:r>
      <w:proofErr w:type="spellStart"/>
      <w:r w:rsidRPr="00D8549D">
        <w:rPr>
          <w:rFonts w:cs="Arial"/>
          <w:sz w:val="24"/>
          <w:szCs w:val="24"/>
        </w:rPr>
        <w:t>Rignola</w:t>
      </w:r>
      <w:proofErr w:type="spellEnd"/>
      <w:r w:rsidRPr="00D8549D">
        <w:rPr>
          <w:rFonts w:cs="Arial"/>
          <w:sz w:val="24"/>
          <w:szCs w:val="24"/>
        </w:rPr>
        <w:t xml:space="preserve"> y Alejandra López Ferré del Área de Participación de la Comuna.</w:t>
      </w:r>
    </w:p>
    <w:p w14:paraId="3AD898FD" w14:textId="77777777" w:rsidR="00D8549D" w:rsidRPr="00D8549D" w:rsidRDefault="00D8549D" w:rsidP="00D8549D">
      <w:pPr>
        <w:spacing w:line="360" w:lineRule="auto"/>
        <w:jc w:val="both"/>
        <w:rPr>
          <w:rFonts w:cs="Arial"/>
          <w:b/>
          <w:sz w:val="24"/>
          <w:szCs w:val="24"/>
        </w:rPr>
      </w:pPr>
    </w:p>
    <w:p w14:paraId="2271FAED" w14:textId="77777777" w:rsidR="00D8549D" w:rsidRPr="00D8549D" w:rsidRDefault="00D8549D" w:rsidP="00D8549D">
      <w:pPr>
        <w:spacing w:line="360" w:lineRule="auto"/>
        <w:jc w:val="both"/>
        <w:rPr>
          <w:rFonts w:cs="Arial"/>
          <w:b/>
          <w:sz w:val="24"/>
          <w:szCs w:val="24"/>
        </w:rPr>
      </w:pPr>
      <w:r w:rsidRPr="00D8549D">
        <w:rPr>
          <w:rFonts w:cs="Arial"/>
          <w:b/>
          <w:sz w:val="24"/>
          <w:szCs w:val="24"/>
        </w:rPr>
        <w:t xml:space="preserve">RED ABC PARA LA INCLUSION DE PERSONAS CON DISCAPACIDAD </w:t>
      </w:r>
    </w:p>
    <w:p w14:paraId="5F6969D3" w14:textId="77777777" w:rsidR="00D8549D" w:rsidRPr="00D8549D" w:rsidRDefault="00D8549D" w:rsidP="00D8549D">
      <w:pPr>
        <w:spacing w:line="360" w:lineRule="auto"/>
        <w:jc w:val="both"/>
        <w:rPr>
          <w:rFonts w:cs="Arial"/>
          <w:b/>
          <w:sz w:val="24"/>
          <w:szCs w:val="24"/>
        </w:rPr>
      </w:pPr>
      <w:r w:rsidRPr="00D8549D">
        <w:rPr>
          <w:rFonts w:cs="Arial"/>
          <w:b/>
          <w:sz w:val="24"/>
          <w:szCs w:val="24"/>
        </w:rPr>
        <w:t>Objetivos</w:t>
      </w:r>
    </w:p>
    <w:p w14:paraId="2AC3D564"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Favorecer espacios de intercambio entre las instituciones dedicadas a la temática de discapacidad en los barrios de Almagro, </w:t>
      </w:r>
      <w:proofErr w:type="spellStart"/>
      <w:r w:rsidRPr="00D8549D">
        <w:rPr>
          <w:rFonts w:cs="Arial"/>
          <w:sz w:val="24"/>
          <w:szCs w:val="24"/>
        </w:rPr>
        <w:t>Boedo</w:t>
      </w:r>
      <w:proofErr w:type="spellEnd"/>
      <w:r w:rsidRPr="00D8549D">
        <w:rPr>
          <w:rFonts w:cs="Arial"/>
          <w:sz w:val="24"/>
          <w:szCs w:val="24"/>
        </w:rPr>
        <w:t xml:space="preserve"> y Caballito. </w:t>
      </w:r>
    </w:p>
    <w:p w14:paraId="35DE25C9" w14:textId="77777777" w:rsidR="00D8549D" w:rsidRPr="00D8549D" w:rsidRDefault="00D8549D" w:rsidP="00D8549D">
      <w:pPr>
        <w:pStyle w:val="Prrafodelista"/>
        <w:numPr>
          <w:ilvl w:val="0"/>
          <w:numId w:val="42"/>
        </w:numPr>
        <w:spacing w:after="0" w:line="360" w:lineRule="auto"/>
        <w:jc w:val="both"/>
        <w:rPr>
          <w:rFonts w:asciiTheme="minorHAnsi" w:hAnsiTheme="minorHAnsi" w:cs="Arial"/>
          <w:sz w:val="24"/>
          <w:szCs w:val="24"/>
        </w:rPr>
      </w:pPr>
      <w:r w:rsidRPr="00D8549D">
        <w:rPr>
          <w:rFonts w:asciiTheme="minorHAnsi" w:hAnsiTheme="minorHAnsi" w:cs="Arial"/>
          <w:sz w:val="24"/>
          <w:szCs w:val="24"/>
        </w:rPr>
        <w:t xml:space="preserve">Articular y diseñar proyectos que favorezcan la inclusión y la participación de las personas con discapacidad. </w:t>
      </w:r>
    </w:p>
    <w:p w14:paraId="265C5C4C" w14:textId="77777777" w:rsidR="00D8549D" w:rsidRPr="00D8549D" w:rsidRDefault="00D8549D" w:rsidP="00D8549D">
      <w:pPr>
        <w:pStyle w:val="Prrafodelista"/>
        <w:numPr>
          <w:ilvl w:val="0"/>
          <w:numId w:val="42"/>
        </w:numPr>
        <w:spacing w:after="0" w:line="360" w:lineRule="auto"/>
        <w:jc w:val="both"/>
        <w:rPr>
          <w:rFonts w:asciiTheme="minorHAnsi" w:hAnsiTheme="minorHAnsi" w:cs="Arial"/>
          <w:sz w:val="24"/>
          <w:szCs w:val="24"/>
        </w:rPr>
      </w:pPr>
      <w:r w:rsidRPr="00D8549D">
        <w:rPr>
          <w:rFonts w:asciiTheme="minorHAnsi" w:hAnsiTheme="minorHAnsi" w:cs="Arial"/>
          <w:sz w:val="24"/>
          <w:szCs w:val="24"/>
        </w:rPr>
        <w:lastRenderedPageBreak/>
        <w:t xml:space="preserve">Promover la toma de conciencia sobre las barreras arquitectónicas, educativas y culturales que son factores últimos de discriminación y vulneración de los derechos. </w:t>
      </w:r>
    </w:p>
    <w:p w14:paraId="404DA601" w14:textId="77777777" w:rsidR="00D8549D" w:rsidRPr="00D8549D" w:rsidRDefault="00D8549D" w:rsidP="00D8549D">
      <w:pPr>
        <w:pStyle w:val="Prrafodelista"/>
        <w:numPr>
          <w:ilvl w:val="0"/>
          <w:numId w:val="42"/>
        </w:numPr>
        <w:spacing w:after="0" w:line="360" w:lineRule="auto"/>
        <w:jc w:val="both"/>
        <w:rPr>
          <w:rFonts w:asciiTheme="minorHAnsi" w:hAnsiTheme="minorHAnsi" w:cs="Arial"/>
          <w:sz w:val="24"/>
          <w:szCs w:val="24"/>
        </w:rPr>
      </w:pPr>
      <w:r w:rsidRPr="00D8549D">
        <w:rPr>
          <w:rFonts w:asciiTheme="minorHAnsi" w:hAnsiTheme="minorHAnsi" w:cs="Arial"/>
          <w:sz w:val="24"/>
          <w:szCs w:val="24"/>
        </w:rPr>
        <w:t xml:space="preserve">Optimizar los recursos existentes en la comunidad. </w:t>
      </w:r>
    </w:p>
    <w:p w14:paraId="7DE63865" w14:textId="77777777" w:rsidR="00D8549D" w:rsidRPr="00D8549D" w:rsidRDefault="00D8549D" w:rsidP="00D8549D">
      <w:pPr>
        <w:spacing w:line="360" w:lineRule="auto"/>
        <w:jc w:val="both"/>
        <w:rPr>
          <w:rFonts w:cs="Arial"/>
          <w:sz w:val="24"/>
          <w:szCs w:val="24"/>
        </w:rPr>
      </w:pPr>
    </w:p>
    <w:p w14:paraId="040E7833" w14:textId="77777777" w:rsidR="00D8549D" w:rsidRPr="00D8549D" w:rsidRDefault="00D8549D" w:rsidP="00D8549D">
      <w:pPr>
        <w:spacing w:line="360" w:lineRule="auto"/>
        <w:jc w:val="both"/>
        <w:rPr>
          <w:rFonts w:cs="Arial"/>
          <w:b/>
          <w:sz w:val="24"/>
          <w:szCs w:val="24"/>
        </w:rPr>
      </w:pPr>
      <w:r w:rsidRPr="00D8549D">
        <w:rPr>
          <w:rFonts w:cs="Arial"/>
          <w:b/>
          <w:sz w:val="24"/>
          <w:szCs w:val="24"/>
        </w:rPr>
        <w:t>Plenarios</w:t>
      </w:r>
    </w:p>
    <w:p w14:paraId="5DE5177B"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julio se realizó el 4to. </w:t>
      </w:r>
      <w:proofErr w:type="gramStart"/>
      <w:r w:rsidRPr="00D8549D">
        <w:rPr>
          <w:rFonts w:cs="Arial"/>
          <w:sz w:val="24"/>
          <w:szCs w:val="24"/>
        </w:rPr>
        <w:t>encuentro</w:t>
      </w:r>
      <w:proofErr w:type="gramEnd"/>
      <w:r w:rsidRPr="00D8549D">
        <w:rPr>
          <w:rFonts w:cs="Arial"/>
          <w:sz w:val="24"/>
          <w:szCs w:val="24"/>
        </w:rPr>
        <w:t xml:space="preserve"> de la Red ABC para La Inclusión de Personas con Discapacidad en el Instituto Nuestra Escuela. Entre otras cosas se planificó el recorrido de la </w:t>
      </w:r>
      <w:proofErr w:type="spellStart"/>
      <w:r w:rsidRPr="00D8549D">
        <w:rPr>
          <w:rFonts w:cs="Arial"/>
          <w:sz w:val="24"/>
          <w:szCs w:val="24"/>
        </w:rPr>
        <w:t>Juegoteca</w:t>
      </w:r>
      <w:proofErr w:type="spellEnd"/>
      <w:r w:rsidRPr="00D8549D">
        <w:rPr>
          <w:rFonts w:cs="Arial"/>
          <w:sz w:val="24"/>
          <w:szCs w:val="24"/>
        </w:rPr>
        <w:t xml:space="preserve"> itinerante para los meses de Agosto y Septiembre, se realizó la evaluación del Torneo Deportivo en Ferro y se programó los dos eventos más próximos: la Peña Folclórica y el Torneo Deportivo de hándbol.</w:t>
      </w:r>
    </w:p>
    <w:p w14:paraId="1F66CD93" w14:textId="77777777" w:rsidR="00D8549D" w:rsidRPr="00D8549D" w:rsidRDefault="00D8549D" w:rsidP="00D8549D">
      <w:pPr>
        <w:spacing w:line="360" w:lineRule="auto"/>
        <w:jc w:val="both"/>
        <w:rPr>
          <w:rFonts w:cs="Arial"/>
          <w:sz w:val="24"/>
          <w:szCs w:val="24"/>
        </w:rPr>
      </w:pPr>
      <w:r w:rsidRPr="00D8549D">
        <w:rPr>
          <w:rFonts w:cs="Arial"/>
          <w:sz w:val="24"/>
          <w:szCs w:val="24"/>
        </w:rPr>
        <w:t>En el mes de septiembre, se realizó un nuevo plenario de la Red en la sede de Nuestra Escuela, en la cual se terminó de delinear el próximo encuentro deportivo a llevarse a cabo en el Instituto Superior de Educación Física " Prof. Federico Williams Dickens", con el objetivo de inculcarles a los alumnos la importancia de la actividad deportiva, la competencia y el compañerismo.</w:t>
      </w:r>
    </w:p>
    <w:p w14:paraId="45E955BF" w14:textId="77777777" w:rsidR="00D8549D" w:rsidRPr="00D8549D" w:rsidRDefault="00D8549D" w:rsidP="00D8549D">
      <w:pPr>
        <w:spacing w:line="360" w:lineRule="auto"/>
        <w:jc w:val="both"/>
        <w:rPr>
          <w:rFonts w:cs="Arial"/>
          <w:sz w:val="24"/>
          <w:szCs w:val="24"/>
        </w:rPr>
      </w:pPr>
      <w:r w:rsidRPr="00D8549D">
        <w:rPr>
          <w:rFonts w:cs="Arial"/>
          <w:sz w:val="24"/>
          <w:szCs w:val="24"/>
        </w:rPr>
        <w:t>El Área se encargará de diseñar los diplomas de reconocimiento a los alumnos,  proveer el sonido y la compra de alfajores y bebidas para el refrigerio de los participantes.</w:t>
      </w:r>
    </w:p>
    <w:p w14:paraId="336D5C1D" w14:textId="77777777" w:rsidR="00D8549D" w:rsidRPr="00D8549D" w:rsidRDefault="00D8549D" w:rsidP="00D8549D">
      <w:pPr>
        <w:spacing w:line="360" w:lineRule="auto"/>
        <w:jc w:val="both"/>
        <w:rPr>
          <w:rFonts w:cs="Arial"/>
          <w:b/>
          <w:sz w:val="24"/>
          <w:szCs w:val="24"/>
        </w:rPr>
      </w:pPr>
      <w:r w:rsidRPr="00D8549D">
        <w:rPr>
          <w:rFonts w:cs="Arial"/>
          <w:sz w:val="24"/>
          <w:szCs w:val="24"/>
        </w:rPr>
        <w:t>En el mes de noviembre, se realizó el ultimo plenario del año de la Red ABC para La Inclusión de Personas con Discapacidad en la Sede Comunal Nº6, con el fin de evaluar las actividades realizadas durante el año y planificar el evento por de cierre del año de la Red.</w:t>
      </w:r>
    </w:p>
    <w:p w14:paraId="0573A2A6" w14:textId="77777777" w:rsidR="00D8549D" w:rsidRPr="00D8549D" w:rsidRDefault="00D8549D" w:rsidP="00D8549D">
      <w:pPr>
        <w:spacing w:line="360" w:lineRule="auto"/>
        <w:jc w:val="both"/>
        <w:rPr>
          <w:rFonts w:cs="Arial"/>
          <w:b/>
          <w:sz w:val="24"/>
          <w:szCs w:val="24"/>
        </w:rPr>
      </w:pPr>
    </w:p>
    <w:p w14:paraId="4033732D" w14:textId="77777777" w:rsidR="00D8549D" w:rsidRPr="00D8549D" w:rsidRDefault="00D8549D" w:rsidP="00D8549D">
      <w:pPr>
        <w:spacing w:line="360" w:lineRule="auto"/>
        <w:jc w:val="both"/>
        <w:rPr>
          <w:rFonts w:cs="Arial"/>
          <w:b/>
          <w:sz w:val="24"/>
          <w:szCs w:val="24"/>
        </w:rPr>
      </w:pPr>
      <w:r w:rsidRPr="00D8549D">
        <w:rPr>
          <w:rFonts w:cs="Arial"/>
          <w:b/>
          <w:sz w:val="24"/>
          <w:szCs w:val="24"/>
        </w:rPr>
        <w:t>Actividades</w:t>
      </w:r>
    </w:p>
    <w:p w14:paraId="0A482F09"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julio, parte del personal del Área Sociocultural, como varias veces en el año, junto con representantes de otras instituciones que componen las Red ABC para la Inclusión de Personas con Discapacidad, realizó la limpieza de la </w:t>
      </w:r>
      <w:proofErr w:type="spellStart"/>
      <w:r w:rsidRPr="00D8549D">
        <w:rPr>
          <w:rFonts w:cs="Arial"/>
          <w:sz w:val="24"/>
          <w:szCs w:val="24"/>
        </w:rPr>
        <w:t>Juegoteca</w:t>
      </w:r>
      <w:proofErr w:type="spellEnd"/>
      <w:r w:rsidRPr="00D8549D">
        <w:rPr>
          <w:rFonts w:cs="Arial"/>
          <w:sz w:val="24"/>
          <w:szCs w:val="24"/>
        </w:rPr>
        <w:t xml:space="preserve"> y verificó el </w:t>
      </w:r>
      <w:r w:rsidRPr="00D8549D">
        <w:rPr>
          <w:rFonts w:cs="Arial"/>
          <w:sz w:val="24"/>
          <w:szCs w:val="24"/>
        </w:rPr>
        <w:lastRenderedPageBreak/>
        <w:t>estado de los juegos que son utilizados por diferentes escuelas que componen la Red para sus actividades didácticas.</w:t>
      </w:r>
    </w:p>
    <w:p w14:paraId="75B8F98B" w14:textId="77777777" w:rsidR="00D8549D" w:rsidRPr="00D8549D" w:rsidRDefault="00D8549D" w:rsidP="00D8549D">
      <w:pPr>
        <w:spacing w:line="360" w:lineRule="auto"/>
        <w:jc w:val="both"/>
        <w:rPr>
          <w:rFonts w:cs="Arial"/>
          <w:sz w:val="24"/>
          <w:szCs w:val="24"/>
        </w:rPr>
      </w:pPr>
      <w:r w:rsidRPr="00D8549D">
        <w:rPr>
          <w:rFonts w:cs="Arial"/>
          <w:sz w:val="24"/>
          <w:szCs w:val="24"/>
        </w:rPr>
        <w:t>En el mes de agosto, la Red ABC para la inclusión de Personas con Discapacidad realizó en la Escuela Nª34 la Peña folclórica anual con la coordinación de las Comunas 5 y 6 por las Fiestas Patrias. En esta oportunidad, se les entregaron diplomas de reconocimiento a los alumnos de las diferentes escuelas que participaron.</w:t>
      </w:r>
    </w:p>
    <w:p w14:paraId="544A486C"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Por otra parte, se realizó </w:t>
      </w:r>
      <w:r w:rsidRPr="00D8549D">
        <w:rPr>
          <w:rFonts w:cs="Arial"/>
          <w:i/>
          <w:sz w:val="24"/>
          <w:szCs w:val="24"/>
        </w:rPr>
        <w:t>el tercer encuentro deportivo</w:t>
      </w:r>
      <w:r w:rsidRPr="00D8549D">
        <w:rPr>
          <w:rFonts w:cs="Arial"/>
          <w:sz w:val="24"/>
          <w:szCs w:val="24"/>
        </w:rPr>
        <w:t xml:space="preserve"> de dicha red, en el Club Ferrocarril Oeste. Llevándose a cabo el torneo de hándbol con una gran asistencia de alumnos que pudieron disfrutar de un hermoso espacio cedido por la institución. El Área Sociocultural fue la encargada de conseguir el sonido, gestionar con los directivos del Club Ferrocarril Oeste las canchas de hándbol, diseñar los diplomas para las instituciones y los profesores a cargo de la organización del torneo, y convidar a los chicos con alfajores y gaseosas.  </w:t>
      </w:r>
    </w:p>
    <w:p w14:paraId="05718948"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Durante el mes de septiembre, La Asociación Civil </w:t>
      </w:r>
      <w:proofErr w:type="spellStart"/>
      <w:r w:rsidRPr="00D8549D">
        <w:rPr>
          <w:rFonts w:cs="Arial"/>
          <w:sz w:val="24"/>
          <w:szCs w:val="24"/>
        </w:rPr>
        <w:t>PapelNonos</w:t>
      </w:r>
      <w:proofErr w:type="spellEnd"/>
      <w:r w:rsidRPr="00D8549D">
        <w:rPr>
          <w:rFonts w:cs="Arial"/>
          <w:sz w:val="24"/>
          <w:szCs w:val="24"/>
        </w:rPr>
        <w:t xml:space="preserve">, a través de la Red de Adultos Mayores, realizó un encuentro en el Instituto </w:t>
      </w:r>
      <w:proofErr w:type="spellStart"/>
      <w:r w:rsidRPr="00D8549D">
        <w:rPr>
          <w:rFonts w:cs="Arial"/>
          <w:sz w:val="24"/>
          <w:szCs w:val="24"/>
        </w:rPr>
        <w:t>Liwen</w:t>
      </w:r>
      <w:proofErr w:type="spellEnd"/>
      <w:r w:rsidRPr="00D8549D">
        <w:rPr>
          <w:rFonts w:cs="Arial"/>
          <w:sz w:val="24"/>
          <w:szCs w:val="24"/>
        </w:rPr>
        <w:t>, perteneciente a la Red ABC para la Inclusión de Personas con Discapacidad, llevando su música y su canto con el fin de realizar una actividad integrativa entre los adultos y los niños</w:t>
      </w:r>
    </w:p>
    <w:p w14:paraId="3BD33190" w14:textId="77777777" w:rsidR="00D8549D" w:rsidRPr="00D8549D" w:rsidRDefault="00D8549D" w:rsidP="00D8549D">
      <w:pPr>
        <w:spacing w:line="360" w:lineRule="auto"/>
        <w:jc w:val="both"/>
        <w:rPr>
          <w:rFonts w:cs="Arial"/>
          <w:sz w:val="24"/>
          <w:szCs w:val="24"/>
        </w:rPr>
      </w:pPr>
      <w:r w:rsidRPr="00D8549D">
        <w:rPr>
          <w:rFonts w:cs="Arial"/>
          <w:sz w:val="24"/>
          <w:szCs w:val="24"/>
        </w:rPr>
        <w:t>Por otra parte, siguiendo con las actividades programadas por la Red durante todo el año, se realizó la primera etapa del Torneo de Atletismo en el Instituto Superior de Educación Física “Prof. Federico W. Dickens”. Los alumnos de diferentes instituciones pertenecientes a la Red realizaron lanzamiento de bala y carreras.</w:t>
      </w:r>
    </w:p>
    <w:p w14:paraId="30213250"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Al finalizar el torneo, el área de Participación Ciudadana junto con docentes de ADIA “Asociación de Docentes Independientes Argentinos", realizaron la entrega de diplomas y medallas artesanales confeccionadas por la asociación.  </w:t>
      </w:r>
    </w:p>
    <w:p w14:paraId="0493E81B" w14:textId="77777777" w:rsidR="00D8549D" w:rsidRPr="00D8549D" w:rsidRDefault="00D8549D" w:rsidP="00D8549D">
      <w:pPr>
        <w:spacing w:line="360" w:lineRule="auto"/>
        <w:jc w:val="both"/>
        <w:rPr>
          <w:rFonts w:cs="Arial"/>
          <w:sz w:val="24"/>
          <w:szCs w:val="24"/>
        </w:rPr>
      </w:pPr>
      <w:r w:rsidRPr="00D8549D">
        <w:rPr>
          <w:noProof/>
          <w:sz w:val="24"/>
          <w:szCs w:val="24"/>
          <w:lang w:eastAsia="es-AR"/>
        </w:rPr>
        <w:lastRenderedPageBreak/>
        <w:drawing>
          <wp:anchor distT="0" distB="0" distL="114300" distR="114300" simplePos="0" relativeHeight="251665408" behindDoc="1" locked="0" layoutInCell="1" allowOverlap="1" wp14:anchorId="21850734" wp14:editId="077215A9">
            <wp:simplePos x="0" y="0"/>
            <wp:positionH relativeFrom="column">
              <wp:posOffset>529590</wp:posOffset>
            </wp:positionH>
            <wp:positionV relativeFrom="paragraph">
              <wp:posOffset>121285</wp:posOffset>
            </wp:positionV>
            <wp:extent cx="4156710" cy="2333625"/>
            <wp:effectExtent l="0" t="0" r="0" b="9525"/>
            <wp:wrapThrough wrapText="bothSides">
              <wp:wrapPolygon edited="0">
                <wp:start x="0" y="0"/>
                <wp:lineTo x="0" y="21512"/>
                <wp:lineTo x="21481" y="21512"/>
                <wp:lineTo x="21481" y="0"/>
                <wp:lineTo x="0" y="0"/>
              </wp:wrapPolygon>
            </wp:wrapThrough>
            <wp:docPr id="76" name="Imagen 76" descr="https://fbcdn-sphotos-a-a.akamaihd.net/hphotos-ak-xlf1/v/t1.0-9/14470537_1741047082836047_1888580192387613717_n.jpg?oh=4ccc2af859cf3f6f0bb44841ef9429ff&amp;oe=5861A0A1&amp;__gda__=1483635002_f86fa3f43678e55879424a01c05c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a-a.akamaihd.net/hphotos-ak-xlf1/v/t1.0-9/14470537_1741047082836047_1888580192387613717_n.jpg?oh=4ccc2af859cf3f6f0bb44841ef9429ff&amp;oe=5861A0A1&amp;__gda__=1483635002_f86fa3f43678e55879424a01c05c06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5671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BFA66" w14:textId="77777777" w:rsidR="00D8549D" w:rsidRPr="00D8549D" w:rsidRDefault="00D8549D" w:rsidP="00D8549D">
      <w:pPr>
        <w:spacing w:line="360" w:lineRule="auto"/>
        <w:jc w:val="both"/>
        <w:rPr>
          <w:rFonts w:cs="Arial"/>
          <w:sz w:val="24"/>
          <w:szCs w:val="24"/>
        </w:rPr>
      </w:pPr>
    </w:p>
    <w:p w14:paraId="4D01E36F" w14:textId="77777777" w:rsidR="00D8549D" w:rsidRPr="00D8549D" w:rsidRDefault="00D8549D" w:rsidP="00D8549D">
      <w:pPr>
        <w:spacing w:line="360" w:lineRule="auto"/>
        <w:jc w:val="both"/>
        <w:rPr>
          <w:rFonts w:cs="Arial"/>
          <w:sz w:val="24"/>
          <w:szCs w:val="24"/>
        </w:rPr>
      </w:pPr>
    </w:p>
    <w:p w14:paraId="5C7F04FF" w14:textId="77777777" w:rsidR="00D8549D" w:rsidRPr="00D8549D" w:rsidRDefault="00D8549D" w:rsidP="00D8549D">
      <w:pPr>
        <w:spacing w:line="360" w:lineRule="auto"/>
        <w:jc w:val="both"/>
        <w:rPr>
          <w:rFonts w:cs="Arial"/>
          <w:sz w:val="24"/>
          <w:szCs w:val="24"/>
        </w:rPr>
      </w:pPr>
    </w:p>
    <w:p w14:paraId="0FEF8527" w14:textId="77777777" w:rsidR="00D8549D" w:rsidRPr="00D8549D" w:rsidRDefault="00D8549D" w:rsidP="00D8549D">
      <w:pPr>
        <w:spacing w:line="360" w:lineRule="auto"/>
        <w:jc w:val="both"/>
        <w:rPr>
          <w:rFonts w:cs="Arial"/>
          <w:sz w:val="24"/>
          <w:szCs w:val="24"/>
        </w:rPr>
      </w:pPr>
    </w:p>
    <w:p w14:paraId="72D3ECD3" w14:textId="77777777" w:rsidR="00D8549D" w:rsidRPr="00D8549D" w:rsidRDefault="00D8549D" w:rsidP="00D8549D">
      <w:pPr>
        <w:spacing w:line="360" w:lineRule="auto"/>
        <w:jc w:val="both"/>
        <w:rPr>
          <w:rFonts w:cs="Arial"/>
          <w:sz w:val="24"/>
          <w:szCs w:val="24"/>
        </w:rPr>
      </w:pPr>
    </w:p>
    <w:p w14:paraId="47315BAE" w14:textId="77777777" w:rsidR="00D8549D" w:rsidRPr="00D8549D" w:rsidRDefault="00D8549D" w:rsidP="00D8549D">
      <w:pPr>
        <w:spacing w:line="360" w:lineRule="auto"/>
        <w:jc w:val="both"/>
        <w:rPr>
          <w:rFonts w:cs="Arial"/>
          <w:b/>
          <w:sz w:val="24"/>
          <w:szCs w:val="24"/>
        </w:rPr>
      </w:pPr>
    </w:p>
    <w:p w14:paraId="29688339" w14:textId="77777777" w:rsidR="00D8549D" w:rsidRPr="00D8549D" w:rsidRDefault="00D8549D" w:rsidP="00D8549D">
      <w:pPr>
        <w:spacing w:line="360" w:lineRule="auto"/>
        <w:jc w:val="both"/>
        <w:rPr>
          <w:rFonts w:cs="Arial"/>
          <w:b/>
          <w:sz w:val="24"/>
          <w:szCs w:val="24"/>
        </w:rPr>
      </w:pPr>
      <w:r w:rsidRPr="00D8549D">
        <w:rPr>
          <w:noProof/>
          <w:sz w:val="24"/>
          <w:szCs w:val="24"/>
          <w:lang w:eastAsia="es-AR"/>
        </w:rPr>
        <w:drawing>
          <wp:anchor distT="0" distB="0" distL="114300" distR="114300" simplePos="0" relativeHeight="251666432" behindDoc="1" locked="0" layoutInCell="1" allowOverlap="1" wp14:anchorId="3EB5979C" wp14:editId="7ED3FB64">
            <wp:simplePos x="0" y="0"/>
            <wp:positionH relativeFrom="column">
              <wp:posOffset>993775</wp:posOffset>
            </wp:positionH>
            <wp:positionV relativeFrom="paragraph">
              <wp:posOffset>267970</wp:posOffset>
            </wp:positionV>
            <wp:extent cx="3386455" cy="2456180"/>
            <wp:effectExtent l="0" t="0" r="0" b="0"/>
            <wp:wrapThrough wrapText="bothSides">
              <wp:wrapPolygon edited="0">
                <wp:start x="0" y="0"/>
                <wp:lineTo x="0" y="21444"/>
                <wp:lineTo x="21507" y="21444"/>
                <wp:lineTo x="21507" y="0"/>
                <wp:lineTo x="0" y="0"/>
              </wp:wrapPolygon>
            </wp:wrapThrough>
            <wp:docPr id="77" name="Imagen 77" descr="http://caballitotequiero.com.ar/portal/wp-content/uploads/2016/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ballitotequiero.com.ar/portal/wp-content/uploads/2016/09/1-6.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86455" cy="2456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EF4CE" w14:textId="77777777" w:rsidR="00D8549D" w:rsidRPr="00D8549D" w:rsidRDefault="00D8549D" w:rsidP="00D8549D">
      <w:pPr>
        <w:spacing w:line="360" w:lineRule="auto"/>
        <w:jc w:val="both"/>
        <w:rPr>
          <w:rFonts w:cs="Arial"/>
          <w:sz w:val="24"/>
          <w:szCs w:val="24"/>
        </w:rPr>
      </w:pPr>
    </w:p>
    <w:p w14:paraId="0682472D" w14:textId="77777777" w:rsidR="00D8549D" w:rsidRPr="00D8549D" w:rsidRDefault="00D8549D" w:rsidP="00D8549D">
      <w:pPr>
        <w:spacing w:line="360" w:lineRule="auto"/>
        <w:jc w:val="both"/>
        <w:rPr>
          <w:rFonts w:cs="Arial"/>
          <w:sz w:val="24"/>
          <w:szCs w:val="24"/>
        </w:rPr>
      </w:pPr>
    </w:p>
    <w:p w14:paraId="4EF12FA3" w14:textId="77777777" w:rsidR="00D8549D" w:rsidRPr="00D8549D" w:rsidRDefault="00D8549D" w:rsidP="00D8549D">
      <w:pPr>
        <w:spacing w:line="360" w:lineRule="auto"/>
        <w:jc w:val="both"/>
        <w:rPr>
          <w:rFonts w:cs="Arial"/>
          <w:sz w:val="24"/>
          <w:szCs w:val="24"/>
        </w:rPr>
      </w:pPr>
    </w:p>
    <w:p w14:paraId="15BD5317" w14:textId="77777777" w:rsidR="00D8549D" w:rsidRPr="00D8549D" w:rsidRDefault="00D8549D" w:rsidP="00D8549D">
      <w:pPr>
        <w:spacing w:line="360" w:lineRule="auto"/>
        <w:jc w:val="both"/>
        <w:rPr>
          <w:rFonts w:cs="Arial"/>
          <w:sz w:val="24"/>
          <w:szCs w:val="24"/>
        </w:rPr>
      </w:pPr>
    </w:p>
    <w:p w14:paraId="1B2948CA" w14:textId="77777777" w:rsidR="00D8549D" w:rsidRPr="00D8549D" w:rsidRDefault="00D8549D" w:rsidP="00D8549D">
      <w:pPr>
        <w:spacing w:line="360" w:lineRule="auto"/>
        <w:jc w:val="both"/>
        <w:rPr>
          <w:rFonts w:cs="Arial"/>
          <w:sz w:val="24"/>
          <w:szCs w:val="24"/>
        </w:rPr>
      </w:pPr>
    </w:p>
    <w:p w14:paraId="19DA2009" w14:textId="77777777" w:rsidR="00D8549D" w:rsidRPr="00D8549D" w:rsidRDefault="00D8549D" w:rsidP="00D8549D">
      <w:pPr>
        <w:spacing w:line="360" w:lineRule="auto"/>
        <w:jc w:val="both"/>
        <w:rPr>
          <w:rFonts w:cs="Arial"/>
          <w:sz w:val="24"/>
          <w:szCs w:val="24"/>
        </w:rPr>
      </w:pPr>
    </w:p>
    <w:p w14:paraId="600BCB04" w14:textId="77777777" w:rsidR="00D8549D" w:rsidRPr="00D8549D" w:rsidRDefault="00D8549D" w:rsidP="00D8549D">
      <w:pPr>
        <w:spacing w:line="360" w:lineRule="auto"/>
        <w:jc w:val="both"/>
        <w:rPr>
          <w:rFonts w:cs="Arial"/>
          <w:sz w:val="24"/>
          <w:szCs w:val="24"/>
        </w:rPr>
      </w:pPr>
    </w:p>
    <w:p w14:paraId="3F7838D0" w14:textId="77777777" w:rsidR="00D8549D" w:rsidRPr="00D8549D" w:rsidRDefault="00D8549D" w:rsidP="00D8549D">
      <w:pPr>
        <w:spacing w:line="360" w:lineRule="auto"/>
        <w:jc w:val="both"/>
        <w:rPr>
          <w:rFonts w:cs="Arial"/>
          <w:sz w:val="24"/>
          <w:szCs w:val="24"/>
        </w:rPr>
      </w:pPr>
    </w:p>
    <w:p w14:paraId="02284DAC"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octubre, la </w:t>
      </w:r>
      <w:hyperlink r:id="rId94" w:history="1">
        <w:r w:rsidRPr="00D8549D">
          <w:rPr>
            <w:rFonts w:cs="Arial"/>
            <w:sz w:val="24"/>
            <w:szCs w:val="24"/>
          </w:rPr>
          <w:t>Red ABC</w:t>
        </w:r>
      </w:hyperlink>
      <w:r w:rsidRPr="00D8549D">
        <w:rPr>
          <w:rFonts w:cs="Arial"/>
          <w:sz w:val="24"/>
          <w:szCs w:val="24"/>
        </w:rPr>
        <w:t> Para la Inclusión de Personas con Discapacidad celebró la segunda etapa del Torneo de Atletismo en el Instituto Superior de Educación Física "Federico Williams Dickens”, en donde se realizaron carreras y salto en largo.</w:t>
      </w:r>
    </w:p>
    <w:p w14:paraId="119110B6"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noviembre, se realizó el sexto y último encuentro deportivo del año en el Club Ferro Carril Oeste, en donde las instituciones de dicha red pudieron realizar el último </w:t>
      </w:r>
      <w:r w:rsidRPr="00D8549D">
        <w:rPr>
          <w:rFonts w:cs="Arial"/>
          <w:sz w:val="24"/>
          <w:szCs w:val="24"/>
        </w:rPr>
        <w:lastRenderedPageBreak/>
        <w:t xml:space="preserve">torneo de fútbol, bailar al ritmo de la zumba, y recibir medallas por su esfuerzo y dedicación.  </w:t>
      </w:r>
    </w:p>
    <w:p w14:paraId="3CBECD99" w14:textId="77777777" w:rsidR="00D8549D" w:rsidRPr="00D8549D" w:rsidRDefault="00D8549D" w:rsidP="00D8549D">
      <w:pPr>
        <w:spacing w:line="360" w:lineRule="auto"/>
        <w:jc w:val="both"/>
        <w:rPr>
          <w:rFonts w:cs="Arial"/>
          <w:sz w:val="24"/>
          <w:szCs w:val="24"/>
        </w:rPr>
      </w:pPr>
      <w:r w:rsidRPr="00D8549D">
        <w:rPr>
          <w:rFonts w:cs="Arial"/>
          <w:sz w:val="24"/>
          <w:szCs w:val="24"/>
        </w:rPr>
        <w:t>Como cierre del año, y por el Día Internacional de las Personas con Discapacidad, se celebró en nuestra Sede Comunal en el mes de diciembre una actividad con todas las instituciones que pertenecen a la Red ABC Para la Inclusión de Personas con Discapacidad y el Hospital Municipal José Tiburcio Borda. En la misma, pudimos disfrutar de bailes realizados por los alumnos de las diferentes instituciones. Al finalizar, se les entregaron diplomas de reconocimiento a todos los participantes y artistas plásticos que expusieron durante todo el mes  en las paredes de la Comuna cuadros alusivos al  Día Internacional de las Personas con Discapacidad.</w:t>
      </w:r>
    </w:p>
    <w:p w14:paraId="06020627" w14:textId="77777777" w:rsidR="00D8549D" w:rsidRDefault="00D8549D" w:rsidP="00D8549D">
      <w:pPr>
        <w:spacing w:line="360" w:lineRule="auto"/>
        <w:jc w:val="both"/>
        <w:rPr>
          <w:rFonts w:cs="Arial"/>
          <w:b/>
          <w:sz w:val="24"/>
          <w:szCs w:val="24"/>
        </w:rPr>
      </w:pPr>
    </w:p>
    <w:p w14:paraId="45A9651E" w14:textId="77777777" w:rsidR="00D8549D" w:rsidRPr="00D8549D" w:rsidRDefault="00D8549D" w:rsidP="00D8549D">
      <w:pPr>
        <w:spacing w:line="360" w:lineRule="auto"/>
        <w:jc w:val="both"/>
        <w:rPr>
          <w:rFonts w:cs="Arial"/>
          <w:b/>
          <w:sz w:val="24"/>
          <w:szCs w:val="24"/>
        </w:rPr>
      </w:pPr>
      <w:r w:rsidRPr="00D8549D">
        <w:rPr>
          <w:rFonts w:cs="Arial"/>
          <w:b/>
          <w:sz w:val="24"/>
          <w:szCs w:val="24"/>
        </w:rPr>
        <w:t>RED DE ADULTOS MAYORES</w:t>
      </w:r>
    </w:p>
    <w:p w14:paraId="207924F0" w14:textId="77777777" w:rsidR="00D8549D" w:rsidRPr="00D8549D" w:rsidRDefault="00D8549D" w:rsidP="00D8549D">
      <w:pPr>
        <w:spacing w:line="360" w:lineRule="auto"/>
        <w:jc w:val="both"/>
        <w:rPr>
          <w:rFonts w:cs="Arial"/>
          <w:b/>
          <w:sz w:val="24"/>
          <w:szCs w:val="24"/>
        </w:rPr>
      </w:pPr>
      <w:r w:rsidRPr="00D8549D">
        <w:rPr>
          <w:rFonts w:cs="Arial"/>
          <w:b/>
          <w:sz w:val="24"/>
          <w:szCs w:val="24"/>
        </w:rPr>
        <w:t>Objetivos</w:t>
      </w:r>
    </w:p>
    <w:p w14:paraId="628ACB8D"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Promover el fortalecimiento de la  acción  comunitaria y favorecer la articulación intersectorial en Organismos Gubernamentales y no Gubernamentales en abordajes de la temática de adultos mayores en la Comuna 6.  </w:t>
      </w:r>
    </w:p>
    <w:p w14:paraId="01AFBB31" w14:textId="77777777" w:rsidR="00D8549D" w:rsidRPr="00D8549D" w:rsidRDefault="00D8549D" w:rsidP="00D8549D">
      <w:pPr>
        <w:pStyle w:val="Prrafodelista"/>
        <w:numPr>
          <w:ilvl w:val="0"/>
          <w:numId w:val="43"/>
        </w:numPr>
        <w:spacing w:after="0" w:line="360" w:lineRule="auto"/>
        <w:jc w:val="both"/>
        <w:rPr>
          <w:rFonts w:asciiTheme="minorHAnsi" w:hAnsiTheme="minorHAnsi" w:cs="Arial"/>
          <w:sz w:val="24"/>
          <w:szCs w:val="24"/>
        </w:rPr>
      </w:pPr>
      <w:r w:rsidRPr="00D8549D">
        <w:rPr>
          <w:rFonts w:asciiTheme="minorHAnsi" w:hAnsiTheme="minorHAnsi" w:cs="Arial"/>
          <w:sz w:val="24"/>
          <w:szCs w:val="24"/>
        </w:rPr>
        <w:t>Promover la difusión de los derechos de los adultos mayores y el ejercicio de la ciudadanía.</w:t>
      </w:r>
    </w:p>
    <w:p w14:paraId="4DACE78B" w14:textId="77777777" w:rsidR="00D8549D" w:rsidRPr="00D8549D" w:rsidRDefault="00D8549D" w:rsidP="00D8549D">
      <w:pPr>
        <w:pStyle w:val="Prrafodelista"/>
        <w:numPr>
          <w:ilvl w:val="0"/>
          <w:numId w:val="43"/>
        </w:numPr>
        <w:spacing w:after="0" w:line="360" w:lineRule="auto"/>
        <w:jc w:val="both"/>
        <w:rPr>
          <w:rFonts w:asciiTheme="minorHAnsi" w:hAnsiTheme="minorHAnsi" w:cs="Arial"/>
          <w:sz w:val="24"/>
          <w:szCs w:val="24"/>
        </w:rPr>
      </w:pPr>
      <w:r w:rsidRPr="00D8549D">
        <w:rPr>
          <w:rFonts w:asciiTheme="minorHAnsi" w:hAnsiTheme="minorHAnsi" w:cs="Arial"/>
          <w:sz w:val="24"/>
          <w:szCs w:val="24"/>
        </w:rPr>
        <w:t>Optimizar los canales instituciones de respuesta en el abordaje de las problemáticas de los adultos mayores evitando re victimizaciones.</w:t>
      </w:r>
    </w:p>
    <w:p w14:paraId="7D3BA7CC" w14:textId="77777777" w:rsidR="00D8549D" w:rsidRPr="00D8549D" w:rsidRDefault="00D8549D" w:rsidP="00D8549D">
      <w:pPr>
        <w:pStyle w:val="Prrafodelista"/>
        <w:numPr>
          <w:ilvl w:val="0"/>
          <w:numId w:val="43"/>
        </w:numPr>
        <w:spacing w:after="0" w:line="360" w:lineRule="auto"/>
        <w:jc w:val="both"/>
        <w:rPr>
          <w:rFonts w:asciiTheme="minorHAnsi" w:hAnsiTheme="minorHAnsi" w:cs="Arial"/>
          <w:sz w:val="24"/>
          <w:szCs w:val="24"/>
        </w:rPr>
      </w:pPr>
      <w:r w:rsidRPr="00D8549D">
        <w:rPr>
          <w:rFonts w:asciiTheme="minorHAnsi" w:hAnsiTheme="minorHAnsi" w:cs="Arial"/>
          <w:sz w:val="24"/>
          <w:szCs w:val="24"/>
        </w:rPr>
        <w:t>Promover un espacio de construcción de conocimientos para el desempeño de acciones de liderazgo comunitario sobre aspectos vinculados al envejecimiento.</w:t>
      </w:r>
    </w:p>
    <w:p w14:paraId="74A127F4" w14:textId="77777777" w:rsidR="00D8549D" w:rsidRPr="00D8549D" w:rsidRDefault="00D8549D" w:rsidP="00D8549D">
      <w:pPr>
        <w:pStyle w:val="Prrafodelista"/>
        <w:numPr>
          <w:ilvl w:val="0"/>
          <w:numId w:val="43"/>
        </w:numPr>
        <w:spacing w:after="0" w:line="360" w:lineRule="auto"/>
        <w:jc w:val="both"/>
        <w:rPr>
          <w:rFonts w:asciiTheme="minorHAnsi" w:hAnsiTheme="minorHAnsi" w:cs="Arial"/>
          <w:sz w:val="24"/>
          <w:szCs w:val="24"/>
        </w:rPr>
      </w:pPr>
      <w:r w:rsidRPr="00D8549D">
        <w:rPr>
          <w:rFonts w:asciiTheme="minorHAnsi" w:hAnsiTheme="minorHAnsi" w:cs="Arial"/>
          <w:sz w:val="24"/>
          <w:szCs w:val="24"/>
        </w:rPr>
        <w:t>Facilitar el acceso de los adultos mayores de la Comuna 6 a los recursos locales.</w:t>
      </w:r>
    </w:p>
    <w:p w14:paraId="3F3F99F4" w14:textId="77777777" w:rsidR="00D8549D" w:rsidRDefault="00D8549D" w:rsidP="00D8549D">
      <w:pPr>
        <w:spacing w:line="360" w:lineRule="auto"/>
        <w:jc w:val="both"/>
        <w:rPr>
          <w:rFonts w:cs="Arial"/>
          <w:b/>
          <w:sz w:val="24"/>
          <w:szCs w:val="24"/>
        </w:rPr>
      </w:pPr>
    </w:p>
    <w:p w14:paraId="3B8ADF0C" w14:textId="77777777" w:rsidR="00D8549D" w:rsidRDefault="00D8549D" w:rsidP="00D8549D">
      <w:pPr>
        <w:spacing w:line="360" w:lineRule="auto"/>
        <w:jc w:val="both"/>
        <w:rPr>
          <w:rFonts w:cs="Arial"/>
          <w:b/>
          <w:sz w:val="24"/>
          <w:szCs w:val="24"/>
        </w:rPr>
      </w:pPr>
    </w:p>
    <w:p w14:paraId="599B9AD0" w14:textId="77777777" w:rsidR="00D8549D" w:rsidRDefault="00D8549D" w:rsidP="00D8549D">
      <w:pPr>
        <w:spacing w:line="360" w:lineRule="auto"/>
        <w:jc w:val="both"/>
        <w:rPr>
          <w:rFonts w:cs="Arial"/>
          <w:b/>
          <w:sz w:val="24"/>
          <w:szCs w:val="24"/>
        </w:rPr>
      </w:pPr>
    </w:p>
    <w:p w14:paraId="7CFDDDEB" w14:textId="77777777" w:rsidR="00D8549D" w:rsidRPr="00D8549D" w:rsidRDefault="00D8549D" w:rsidP="00D8549D">
      <w:pPr>
        <w:spacing w:line="360" w:lineRule="auto"/>
        <w:jc w:val="both"/>
        <w:rPr>
          <w:rFonts w:cs="Arial"/>
          <w:b/>
          <w:sz w:val="24"/>
          <w:szCs w:val="24"/>
        </w:rPr>
      </w:pPr>
      <w:r w:rsidRPr="00D8549D">
        <w:rPr>
          <w:rFonts w:cs="Arial"/>
          <w:b/>
          <w:sz w:val="24"/>
          <w:szCs w:val="24"/>
        </w:rPr>
        <w:lastRenderedPageBreak/>
        <w:t>Plenarios</w:t>
      </w:r>
    </w:p>
    <w:p w14:paraId="16D932BD" w14:textId="77777777" w:rsidR="00D8549D" w:rsidRPr="00D8549D" w:rsidRDefault="00D8549D" w:rsidP="00D8549D">
      <w:pPr>
        <w:spacing w:line="360" w:lineRule="auto"/>
        <w:jc w:val="both"/>
        <w:rPr>
          <w:rFonts w:cs="Arial"/>
          <w:b/>
          <w:sz w:val="24"/>
          <w:szCs w:val="24"/>
        </w:rPr>
      </w:pPr>
      <w:r w:rsidRPr="00D8549D">
        <w:rPr>
          <w:rFonts w:cs="Arial"/>
          <w:sz w:val="24"/>
          <w:szCs w:val="24"/>
        </w:rPr>
        <w:t xml:space="preserve">En el mes de agosto personal del Área Sociocultural realizó el plenario de la Red en la Sede Comunal,  con el fin de comenzar a planificar las actividades del año. En esta oportunidad, a fin de organizar las próximas actividades, entre las cuales se encuentra la última fecha de  Cine Debate Cine Debate a realizarse en el Centro Cultural de Jubilados Nuestra Sra. de los Bs. As. Por otro lado, el área contactará nuevamente al personal de la Subsecretaría de Tercera Edad para continuar ofreciendo el proyecto de Postas Digitales a los Centros de Jubilados y Centros de Días del barrio. </w:t>
      </w:r>
    </w:p>
    <w:p w14:paraId="257C4BF0"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Junto con representantes del CENOAC, continuaremos ofreciendo la tarifa social de luz y gas a los centros de tercera edad del barrio. </w:t>
      </w:r>
    </w:p>
    <w:p w14:paraId="69F458C5" w14:textId="77777777" w:rsidR="00D8549D" w:rsidRDefault="00D8549D" w:rsidP="00D8549D">
      <w:pPr>
        <w:spacing w:line="360" w:lineRule="auto"/>
        <w:jc w:val="both"/>
        <w:rPr>
          <w:rFonts w:cs="Arial"/>
          <w:b/>
          <w:sz w:val="24"/>
          <w:szCs w:val="24"/>
        </w:rPr>
      </w:pPr>
    </w:p>
    <w:p w14:paraId="5D08A4CA" w14:textId="77777777" w:rsidR="00D8549D" w:rsidRPr="00D8549D" w:rsidRDefault="00D8549D" w:rsidP="00D8549D">
      <w:pPr>
        <w:spacing w:line="360" w:lineRule="auto"/>
        <w:jc w:val="both"/>
        <w:rPr>
          <w:rFonts w:cs="Arial"/>
          <w:b/>
          <w:sz w:val="24"/>
          <w:szCs w:val="24"/>
        </w:rPr>
      </w:pPr>
      <w:r w:rsidRPr="00D8549D">
        <w:rPr>
          <w:rFonts w:cs="Arial"/>
          <w:b/>
          <w:sz w:val="24"/>
          <w:szCs w:val="24"/>
        </w:rPr>
        <w:t xml:space="preserve">Actividades </w:t>
      </w:r>
    </w:p>
    <w:p w14:paraId="2B0DCE2C"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julio, la Asociación Civil </w:t>
      </w:r>
      <w:proofErr w:type="spellStart"/>
      <w:r w:rsidRPr="00D8549D">
        <w:rPr>
          <w:rFonts w:cs="Arial"/>
          <w:sz w:val="24"/>
          <w:szCs w:val="24"/>
        </w:rPr>
        <w:t>PapelNonos</w:t>
      </w:r>
      <w:proofErr w:type="spellEnd"/>
      <w:r w:rsidRPr="00D8549D">
        <w:rPr>
          <w:rFonts w:cs="Arial"/>
          <w:sz w:val="24"/>
          <w:szCs w:val="24"/>
        </w:rPr>
        <w:t>, a través de la Red de Adultos Mayores, se acercó al Jardín de Infantes Común Nº 02 DE 7 Prof. Marina Margarita Ravioli, llevando su música y su canto con el fin de realizar una actividad integrativa entre los adultos y los niños. El grupo de teatro musical está integrado por adultos mayores de más de 60 años. El espectáculo, donde predominan las melodías con ritmos alegres y con un mensaje de optimismo, es una divertida combinación de la música, el baile, el teatro y la ejecución de instrumentos musicales construidos con papel.</w:t>
      </w:r>
    </w:p>
    <w:p w14:paraId="0151A4F9" w14:textId="77777777" w:rsidR="00D8549D" w:rsidRPr="00D8549D" w:rsidRDefault="00D8549D" w:rsidP="00D8549D">
      <w:pPr>
        <w:spacing w:line="360" w:lineRule="auto"/>
        <w:jc w:val="both"/>
        <w:rPr>
          <w:rFonts w:cs="Arial"/>
          <w:b/>
          <w:sz w:val="24"/>
          <w:szCs w:val="24"/>
        </w:rPr>
      </w:pPr>
      <w:r w:rsidRPr="00D8549D">
        <w:rPr>
          <w:rFonts w:cs="Arial"/>
          <w:sz w:val="24"/>
          <w:szCs w:val="24"/>
        </w:rPr>
        <w:t xml:space="preserve">En el mes de septiembre, continuando con los talleres propuestos para adultos mayores, se realizó la última jornada del año de Cine Debate organizada por la Red de Adultos Mayores, que tiene como objetivo a través de fragmentos de películas, concientizar sobre ciertas problemáticas y preocupaciones que atañen a los adultos mayores. Posteriormente, se realiza un debate coordinado por una profesional de la ONG </w:t>
      </w:r>
      <w:proofErr w:type="spellStart"/>
      <w:r w:rsidRPr="00D8549D">
        <w:rPr>
          <w:rFonts w:cs="Arial"/>
          <w:sz w:val="24"/>
          <w:szCs w:val="24"/>
        </w:rPr>
        <w:t>Gerontovida</w:t>
      </w:r>
      <w:proofErr w:type="spellEnd"/>
      <w:r w:rsidRPr="00D8549D">
        <w:rPr>
          <w:rFonts w:cs="Arial"/>
          <w:sz w:val="24"/>
          <w:szCs w:val="24"/>
        </w:rPr>
        <w:t xml:space="preserve">. En dicha oportunidad, el último encuentro se realizó en el Centro Cultural de Jubilados Nuestra Sra. de los Bs. As. </w:t>
      </w:r>
    </w:p>
    <w:p w14:paraId="343287C0"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El Área Sociocultural participó del Concierto brindado por la Banda Sinfónica de la Ciudad de Buenos Aires en el Consejo Argentino de Mujeres Israelitas (CAMI), perteneciente a la Red. Los adultos mayores pudieron disfrutar una tarde llena de música, donde el objetivo principal es el de fomentar la identidad musical de la ciudad, difundir las grandes obras del repertorio sinfónico en todos sus géneros y las diferentes expresiones musicales de todas las épocas y mantener una continua labor pedagógica</w:t>
      </w:r>
    </w:p>
    <w:p w14:paraId="118E996F" w14:textId="77777777" w:rsidR="00D8549D" w:rsidRPr="00D8549D" w:rsidRDefault="00D8549D" w:rsidP="00D8549D">
      <w:pPr>
        <w:spacing w:line="360" w:lineRule="auto"/>
        <w:jc w:val="both"/>
        <w:rPr>
          <w:rFonts w:cs="Arial"/>
          <w:sz w:val="24"/>
          <w:szCs w:val="24"/>
        </w:rPr>
      </w:pPr>
      <w:r w:rsidRPr="00D8549D">
        <w:rPr>
          <w:rFonts w:cs="Arial"/>
          <w:noProof/>
          <w:sz w:val="24"/>
          <w:szCs w:val="24"/>
          <w:lang w:eastAsia="es-AR"/>
        </w:rPr>
        <w:drawing>
          <wp:anchor distT="0" distB="0" distL="114300" distR="114300" simplePos="0" relativeHeight="251667456" behindDoc="1" locked="0" layoutInCell="1" allowOverlap="1" wp14:anchorId="50163BB0" wp14:editId="7FFCBEF4">
            <wp:simplePos x="0" y="0"/>
            <wp:positionH relativeFrom="column">
              <wp:posOffset>363855</wp:posOffset>
            </wp:positionH>
            <wp:positionV relativeFrom="paragraph">
              <wp:posOffset>93345</wp:posOffset>
            </wp:positionV>
            <wp:extent cx="4799330" cy="2698115"/>
            <wp:effectExtent l="0" t="0" r="1270" b="6985"/>
            <wp:wrapThrough wrapText="bothSides">
              <wp:wrapPolygon edited="0">
                <wp:start x="0" y="0"/>
                <wp:lineTo x="0" y="21503"/>
                <wp:lineTo x="21520" y="21503"/>
                <wp:lineTo x="21520" y="0"/>
                <wp:lineTo x="0" y="0"/>
              </wp:wrapPolygon>
            </wp:wrapThrough>
            <wp:docPr id="7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46031_1015870138538428_8796920232368924993_n.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799330" cy="2698115"/>
                    </a:xfrm>
                    <a:prstGeom prst="rect">
                      <a:avLst/>
                    </a:prstGeom>
                  </pic:spPr>
                </pic:pic>
              </a:graphicData>
            </a:graphic>
            <wp14:sizeRelH relativeFrom="page">
              <wp14:pctWidth>0</wp14:pctWidth>
            </wp14:sizeRelH>
            <wp14:sizeRelV relativeFrom="page">
              <wp14:pctHeight>0</wp14:pctHeight>
            </wp14:sizeRelV>
          </wp:anchor>
        </w:drawing>
      </w:r>
    </w:p>
    <w:p w14:paraId="26A0FDA5" w14:textId="77777777" w:rsidR="00D8549D" w:rsidRPr="00D8549D" w:rsidRDefault="00D8549D" w:rsidP="00D8549D">
      <w:pPr>
        <w:spacing w:line="360" w:lineRule="auto"/>
        <w:jc w:val="both"/>
        <w:rPr>
          <w:rFonts w:cs="Arial"/>
          <w:sz w:val="24"/>
          <w:szCs w:val="24"/>
        </w:rPr>
      </w:pPr>
    </w:p>
    <w:p w14:paraId="092F7B9F" w14:textId="77777777" w:rsidR="00D8549D" w:rsidRPr="00D8549D" w:rsidRDefault="00D8549D" w:rsidP="00D8549D">
      <w:pPr>
        <w:spacing w:line="360" w:lineRule="auto"/>
        <w:jc w:val="both"/>
        <w:rPr>
          <w:rFonts w:cs="Arial"/>
          <w:sz w:val="24"/>
          <w:szCs w:val="24"/>
        </w:rPr>
      </w:pPr>
    </w:p>
    <w:p w14:paraId="7DA64854"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 </w:t>
      </w:r>
    </w:p>
    <w:p w14:paraId="6F31C499" w14:textId="77777777" w:rsidR="00D8549D" w:rsidRPr="00D8549D" w:rsidRDefault="00D8549D" w:rsidP="00D8549D">
      <w:pPr>
        <w:spacing w:line="360" w:lineRule="auto"/>
        <w:jc w:val="both"/>
        <w:rPr>
          <w:rFonts w:cs="Arial"/>
          <w:b/>
          <w:sz w:val="24"/>
          <w:szCs w:val="24"/>
        </w:rPr>
      </w:pPr>
    </w:p>
    <w:p w14:paraId="63501066" w14:textId="77777777" w:rsidR="00D8549D" w:rsidRPr="00D8549D" w:rsidRDefault="00D8549D" w:rsidP="00D8549D">
      <w:pPr>
        <w:spacing w:line="360" w:lineRule="auto"/>
        <w:jc w:val="both"/>
        <w:rPr>
          <w:rFonts w:cs="Arial"/>
          <w:b/>
          <w:sz w:val="24"/>
          <w:szCs w:val="24"/>
        </w:rPr>
      </w:pPr>
    </w:p>
    <w:p w14:paraId="11920BC6" w14:textId="77777777" w:rsidR="00D8549D" w:rsidRPr="00D8549D" w:rsidRDefault="00D8549D" w:rsidP="00D8549D">
      <w:pPr>
        <w:spacing w:line="360" w:lineRule="auto"/>
        <w:jc w:val="both"/>
        <w:rPr>
          <w:rFonts w:cs="Arial"/>
          <w:b/>
          <w:sz w:val="24"/>
          <w:szCs w:val="24"/>
        </w:rPr>
      </w:pPr>
    </w:p>
    <w:p w14:paraId="2ADA61EE" w14:textId="77777777" w:rsidR="00D8549D" w:rsidRPr="00D8549D" w:rsidRDefault="00D8549D" w:rsidP="00D8549D">
      <w:pPr>
        <w:spacing w:line="360" w:lineRule="auto"/>
        <w:jc w:val="both"/>
        <w:rPr>
          <w:rFonts w:cs="Arial"/>
          <w:b/>
          <w:sz w:val="24"/>
          <w:szCs w:val="24"/>
        </w:rPr>
      </w:pPr>
    </w:p>
    <w:p w14:paraId="4CB207BC"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octubre, acompañamos a la  Red de Adultos Mayores en el Festejo por el Día del Jubilado, con la participación de todos los Centros de Jubilados, Hogares de Día y Escuelas pertenecientes a la Red ABC para la Inclusión de Personas con Discapacidad y la Red de Adultos Mayores. </w:t>
      </w:r>
    </w:p>
    <w:p w14:paraId="5FEB0801" w14:textId="77777777" w:rsidR="00D8549D" w:rsidRPr="00D8549D" w:rsidRDefault="00D8549D" w:rsidP="00D8549D">
      <w:pPr>
        <w:spacing w:line="360" w:lineRule="auto"/>
        <w:jc w:val="both"/>
        <w:rPr>
          <w:rFonts w:cs="Arial"/>
          <w:b/>
          <w:sz w:val="24"/>
          <w:szCs w:val="24"/>
        </w:rPr>
      </w:pPr>
      <w:r w:rsidRPr="00D8549D">
        <w:rPr>
          <w:rFonts w:cs="Arial"/>
          <w:b/>
          <w:sz w:val="24"/>
          <w:szCs w:val="24"/>
        </w:rPr>
        <w:t xml:space="preserve">COMISIÓN DE FESTEJOS PATRIOS: </w:t>
      </w:r>
    </w:p>
    <w:p w14:paraId="2989A134" w14:textId="77777777" w:rsidR="00D8549D" w:rsidRPr="00D8549D" w:rsidRDefault="00D8549D" w:rsidP="00D8549D">
      <w:pPr>
        <w:spacing w:line="360" w:lineRule="auto"/>
        <w:jc w:val="both"/>
        <w:rPr>
          <w:rFonts w:cs="Arial"/>
          <w:b/>
          <w:sz w:val="24"/>
          <w:szCs w:val="24"/>
        </w:rPr>
      </w:pPr>
      <w:r w:rsidRPr="00D8549D">
        <w:rPr>
          <w:rFonts w:cs="Arial"/>
          <w:b/>
          <w:sz w:val="24"/>
          <w:szCs w:val="24"/>
        </w:rPr>
        <w:t>Objetivos</w:t>
      </w:r>
    </w:p>
    <w:p w14:paraId="1FFA02DD"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La Comisión está formada por Instituciones y organizaciones barriales que circundan el Parque Centenario, con el objetivo de que sean los vecinos quienes vuelvan a enarbolar nuestra bandera patria en ese mástil, trasmitiendo a los jóvenes este importantísimo acto de civismo. </w:t>
      </w:r>
    </w:p>
    <w:p w14:paraId="22B9E8B7" w14:textId="77777777" w:rsidR="00D8549D" w:rsidRPr="00D8549D" w:rsidRDefault="00D8549D" w:rsidP="00D8549D">
      <w:pPr>
        <w:spacing w:line="360" w:lineRule="auto"/>
        <w:jc w:val="both"/>
        <w:rPr>
          <w:rFonts w:cs="Arial"/>
          <w:b/>
          <w:sz w:val="24"/>
          <w:szCs w:val="24"/>
        </w:rPr>
      </w:pPr>
      <w:r w:rsidRPr="00D8549D">
        <w:rPr>
          <w:rFonts w:cs="Arial"/>
          <w:b/>
          <w:sz w:val="24"/>
          <w:szCs w:val="24"/>
        </w:rPr>
        <w:lastRenderedPageBreak/>
        <w:t>Actividades</w:t>
      </w:r>
    </w:p>
    <w:p w14:paraId="0C38D5AD"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julio, la Junta Comunal Nº6 junto con la Comisión de Festejos Patrios realizó en el Parque Centenario el evento relativo a la conmemoración de los 200 años de Independencia de la Patria. Estuvieron presentes en el acto, el Presidente de la Comuna 6 Lic. Hipólito </w:t>
      </w:r>
      <w:proofErr w:type="spellStart"/>
      <w:r w:rsidRPr="00D8549D">
        <w:rPr>
          <w:rFonts w:cs="Arial"/>
          <w:sz w:val="24"/>
          <w:szCs w:val="24"/>
        </w:rPr>
        <w:t>Forno</w:t>
      </w:r>
      <w:proofErr w:type="spellEnd"/>
      <w:r w:rsidRPr="00D8549D">
        <w:rPr>
          <w:rFonts w:cs="Arial"/>
          <w:sz w:val="24"/>
          <w:szCs w:val="24"/>
        </w:rPr>
        <w:t xml:space="preserve"> y los Comuneros María Fernanda Moro, María Alejandra Aranda e Ivo </w:t>
      </w:r>
      <w:proofErr w:type="spellStart"/>
      <w:r w:rsidRPr="00D8549D">
        <w:rPr>
          <w:rFonts w:cs="Arial"/>
          <w:sz w:val="24"/>
          <w:szCs w:val="24"/>
        </w:rPr>
        <w:t>Iambrich</w:t>
      </w:r>
      <w:proofErr w:type="spellEnd"/>
      <w:r w:rsidRPr="00D8549D">
        <w:rPr>
          <w:rFonts w:cs="Arial"/>
          <w:sz w:val="24"/>
          <w:szCs w:val="24"/>
        </w:rPr>
        <w:t xml:space="preserve">. Hizo uso de la palabra el Lic. </w:t>
      </w:r>
      <w:proofErr w:type="spellStart"/>
      <w:r w:rsidRPr="00D8549D">
        <w:rPr>
          <w:rFonts w:cs="Arial"/>
          <w:sz w:val="24"/>
          <w:szCs w:val="24"/>
        </w:rPr>
        <w:t>Forno</w:t>
      </w:r>
      <w:proofErr w:type="spellEnd"/>
      <w:r w:rsidRPr="00D8549D">
        <w:rPr>
          <w:rFonts w:cs="Arial"/>
          <w:sz w:val="24"/>
          <w:szCs w:val="24"/>
        </w:rPr>
        <w:t xml:space="preserve"> en representación de la Junta Comunal a los presentes, miembros de asociaciones vecinales e instituciones del barrio de Caballito. También colaboró con su presencia la Banda de la Policía Metropolitana.</w:t>
      </w:r>
    </w:p>
    <w:p w14:paraId="7B6A03DE" w14:textId="77777777" w:rsidR="00D8549D" w:rsidRPr="00D8549D" w:rsidRDefault="00D8549D" w:rsidP="00D8549D">
      <w:pPr>
        <w:spacing w:line="360" w:lineRule="auto"/>
        <w:jc w:val="both"/>
        <w:rPr>
          <w:sz w:val="24"/>
          <w:szCs w:val="24"/>
        </w:rPr>
      </w:pPr>
      <w:r w:rsidRPr="00D8549D">
        <w:rPr>
          <w:noProof/>
          <w:sz w:val="24"/>
          <w:szCs w:val="24"/>
          <w:lang w:eastAsia="es-AR"/>
        </w:rPr>
        <w:drawing>
          <wp:anchor distT="0" distB="0" distL="114300" distR="114300" simplePos="0" relativeHeight="251663360" behindDoc="1" locked="0" layoutInCell="1" allowOverlap="1" wp14:anchorId="1E3685B0" wp14:editId="43F1AA60">
            <wp:simplePos x="0" y="0"/>
            <wp:positionH relativeFrom="column">
              <wp:posOffset>367665</wp:posOffset>
            </wp:positionH>
            <wp:positionV relativeFrom="paragraph">
              <wp:posOffset>55245</wp:posOffset>
            </wp:positionV>
            <wp:extent cx="4487545" cy="2524125"/>
            <wp:effectExtent l="0" t="0" r="0" b="0"/>
            <wp:wrapThrough wrapText="bothSides">
              <wp:wrapPolygon edited="0">
                <wp:start x="0" y="0"/>
                <wp:lineTo x="0" y="21518"/>
                <wp:lineTo x="21548" y="21518"/>
                <wp:lineTo x="21548" y="0"/>
                <wp:lineTo x="0" y="0"/>
              </wp:wrapPolygon>
            </wp:wrapThrough>
            <wp:docPr id="80" name="Imagen 80" descr="https://scontent-eze1-1.xx.fbcdn.net/v/t1.0-9/13592444_949677805157662_8639730835400291793_n.jpg?oh=fc1954f436b6a72c4688756e3a23fd41&amp;oe=582A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content-eze1-1.xx.fbcdn.net/v/t1.0-9/13592444_949677805157662_8639730835400291793_n.jpg?oh=fc1954f436b6a72c4688756e3a23fd41&amp;oe=582A543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48754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35A6E" w14:textId="77777777" w:rsidR="00D8549D" w:rsidRPr="00D8549D" w:rsidRDefault="00D8549D" w:rsidP="00D8549D">
      <w:pPr>
        <w:spacing w:line="360" w:lineRule="auto"/>
        <w:jc w:val="both"/>
        <w:rPr>
          <w:sz w:val="24"/>
          <w:szCs w:val="24"/>
        </w:rPr>
      </w:pPr>
    </w:p>
    <w:p w14:paraId="4050EE53" w14:textId="77777777" w:rsidR="00D8549D" w:rsidRPr="00D8549D" w:rsidRDefault="00D8549D" w:rsidP="00D8549D">
      <w:pPr>
        <w:spacing w:line="360" w:lineRule="auto"/>
        <w:jc w:val="both"/>
        <w:rPr>
          <w:sz w:val="24"/>
          <w:szCs w:val="24"/>
        </w:rPr>
      </w:pPr>
    </w:p>
    <w:p w14:paraId="7BD3C11D" w14:textId="77777777" w:rsidR="00D8549D" w:rsidRPr="00D8549D" w:rsidRDefault="00D8549D" w:rsidP="00D8549D">
      <w:pPr>
        <w:spacing w:line="360" w:lineRule="auto"/>
        <w:jc w:val="both"/>
        <w:rPr>
          <w:sz w:val="24"/>
          <w:szCs w:val="24"/>
        </w:rPr>
      </w:pPr>
    </w:p>
    <w:p w14:paraId="05A46302" w14:textId="77777777" w:rsidR="00D8549D" w:rsidRPr="00D8549D" w:rsidRDefault="00D8549D" w:rsidP="00D8549D">
      <w:pPr>
        <w:spacing w:line="360" w:lineRule="auto"/>
        <w:jc w:val="both"/>
        <w:rPr>
          <w:sz w:val="24"/>
          <w:szCs w:val="24"/>
        </w:rPr>
      </w:pPr>
    </w:p>
    <w:p w14:paraId="0E7705BE" w14:textId="77777777" w:rsidR="00D8549D" w:rsidRPr="00D8549D" w:rsidRDefault="00D8549D" w:rsidP="00D8549D">
      <w:pPr>
        <w:spacing w:line="360" w:lineRule="auto"/>
        <w:jc w:val="both"/>
        <w:rPr>
          <w:sz w:val="24"/>
          <w:szCs w:val="24"/>
        </w:rPr>
      </w:pPr>
    </w:p>
    <w:p w14:paraId="67583D96" w14:textId="77777777" w:rsidR="00D8549D" w:rsidRDefault="00D8549D" w:rsidP="00D8549D">
      <w:pPr>
        <w:spacing w:line="360" w:lineRule="auto"/>
        <w:jc w:val="both"/>
        <w:rPr>
          <w:rFonts w:cs="Arial"/>
          <w:sz w:val="24"/>
          <w:szCs w:val="24"/>
        </w:rPr>
      </w:pPr>
    </w:p>
    <w:p w14:paraId="2921F9C5" w14:textId="77777777" w:rsidR="00D8549D" w:rsidRDefault="00D8549D" w:rsidP="00D8549D">
      <w:pPr>
        <w:spacing w:line="360" w:lineRule="auto"/>
        <w:jc w:val="both"/>
        <w:rPr>
          <w:rFonts w:cs="Arial"/>
          <w:sz w:val="24"/>
          <w:szCs w:val="24"/>
        </w:rPr>
      </w:pPr>
    </w:p>
    <w:p w14:paraId="75A2496A"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En el mes de agosto, se realizó el acto en homenaje al 166ª aniversario del fallecimiento del General José de San Martín en el Parque Centenario. El acto estuvo coorganizado por el Hospital Naval Buenos Aires "Cirujano Mayor Dr. Pedro </w:t>
      </w:r>
      <w:proofErr w:type="spellStart"/>
      <w:r w:rsidRPr="00D8549D">
        <w:rPr>
          <w:rFonts w:cs="Arial"/>
          <w:sz w:val="24"/>
          <w:szCs w:val="24"/>
        </w:rPr>
        <w:t>Mallo</w:t>
      </w:r>
      <w:proofErr w:type="spellEnd"/>
      <w:r w:rsidRPr="00D8549D">
        <w:rPr>
          <w:rFonts w:cs="Arial"/>
          <w:sz w:val="24"/>
          <w:szCs w:val="24"/>
        </w:rPr>
        <w:t xml:space="preserve">" y la Junta Comunal Nº 6. </w:t>
      </w:r>
    </w:p>
    <w:p w14:paraId="6DE757F9"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El evento consistió en el izamiento del Pabellón Nacional frente a los presentes y luego la asociación Cofradía de Caballito colocó una placa en el busto del General San Martín y el Hospital Naval Buenos Aires “Cirujano Mayor Dr. Pedro </w:t>
      </w:r>
      <w:proofErr w:type="spellStart"/>
      <w:r w:rsidRPr="00D8549D">
        <w:rPr>
          <w:rFonts w:cs="Arial"/>
          <w:sz w:val="24"/>
          <w:szCs w:val="24"/>
        </w:rPr>
        <w:t>Mallo</w:t>
      </w:r>
      <w:proofErr w:type="spellEnd"/>
      <w:r w:rsidRPr="00D8549D">
        <w:rPr>
          <w:rFonts w:cs="Arial"/>
          <w:sz w:val="24"/>
          <w:szCs w:val="24"/>
        </w:rPr>
        <w:t>” puso una ofrenda floral en el mismo.</w:t>
      </w:r>
    </w:p>
    <w:p w14:paraId="71205BAD" w14:textId="77777777" w:rsidR="00D8549D" w:rsidRPr="00D8549D" w:rsidRDefault="00D8549D" w:rsidP="00D8549D">
      <w:pPr>
        <w:spacing w:line="360" w:lineRule="auto"/>
        <w:jc w:val="both"/>
        <w:rPr>
          <w:rFonts w:cs="Arial"/>
          <w:sz w:val="24"/>
          <w:szCs w:val="24"/>
        </w:rPr>
      </w:pPr>
      <w:r w:rsidRPr="00D8549D">
        <w:rPr>
          <w:rFonts w:cs="Arial"/>
          <w:sz w:val="24"/>
          <w:szCs w:val="24"/>
        </w:rPr>
        <w:lastRenderedPageBreak/>
        <w:t>En el mes de noviembre se celebró el Día de la Soberanía Nacional con un festejo realizado en el Parque Centenario organizado por la Comuna 6 y las asociaciones que componen la “Comisión de Festejos Patrios e Izamiento de la Bandera del Parque Centenario”, a la cual pertenece el Área Sociocultural de la Junta Comunal Nº6.</w:t>
      </w:r>
    </w:p>
    <w:p w14:paraId="0169F157" w14:textId="77777777" w:rsidR="00D8549D" w:rsidRPr="00D8549D" w:rsidRDefault="00D8549D" w:rsidP="00D8549D">
      <w:pPr>
        <w:spacing w:line="360" w:lineRule="auto"/>
        <w:jc w:val="both"/>
        <w:rPr>
          <w:rFonts w:cs="Arial"/>
          <w:sz w:val="24"/>
          <w:szCs w:val="24"/>
        </w:rPr>
      </w:pPr>
      <w:r w:rsidRPr="00D8549D">
        <w:rPr>
          <w:rFonts w:cs="Arial"/>
          <w:sz w:val="24"/>
          <w:szCs w:val="24"/>
        </w:rPr>
        <w:t xml:space="preserve">Luego del izamiento de la Bandera que fue acompañado por la Banda de Música de la Policía Metropolitana, se invitó  la Sra. Beatriz </w:t>
      </w:r>
      <w:proofErr w:type="spellStart"/>
      <w:r w:rsidRPr="00D8549D">
        <w:rPr>
          <w:rFonts w:cs="Arial"/>
          <w:sz w:val="24"/>
          <w:szCs w:val="24"/>
        </w:rPr>
        <w:t>Oller</w:t>
      </w:r>
      <w:proofErr w:type="spellEnd"/>
      <w:r w:rsidRPr="00D8549D">
        <w:rPr>
          <w:rFonts w:cs="Arial"/>
          <w:sz w:val="24"/>
          <w:szCs w:val="24"/>
        </w:rPr>
        <w:t xml:space="preserve"> de la Asociación Vecinos del Parque Centenario, quien hizo uso de la palabra para referirse a la Batalla de la Vuelta de Obligado.</w:t>
      </w:r>
    </w:p>
    <w:p w14:paraId="585C42E3" w14:textId="77777777" w:rsidR="00D8549D" w:rsidRPr="00D8549D" w:rsidRDefault="00D8549D" w:rsidP="00D8549D">
      <w:pPr>
        <w:spacing w:line="360" w:lineRule="auto"/>
        <w:jc w:val="both"/>
        <w:rPr>
          <w:rFonts w:cs="Arial"/>
          <w:sz w:val="24"/>
          <w:szCs w:val="24"/>
        </w:rPr>
      </w:pPr>
      <w:r w:rsidRPr="00D8549D">
        <w:rPr>
          <w:rFonts w:cs="Arial"/>
          <w:sz w:val="24"/>
          <w:szCs w:val="24"/>
        </w:rPr>
        <w:t>Estuvieron presentes los miembros de la Junta Comunal María Fernanda Moro y Juan González Martínez, quienes participaron en la entrega de diplomas de reconocimiento a las asociaciones y escuelas participantes.</w:t>
      </w:r>
    </w:p>
    <w:p w14:paraId="667EE5B7" w14:textId="77777777" w:rsidR="00D8549D" w:rsidRPr="00D8549D" w:rsidRDefault="00D8549D" w:rsidP="00D8549D">
      <w:pPr>
        <w:spacing w:line="360" w:lineRule="auto"/>
        <w:jc w:val="both"/>
        <w:rPr>
          <w:rFonts w:cs="Arial"/>
          <w:sz w:val="24"/>
          <w:szCs w:val="24"/>
        </w:rPr>
      </w:pPr>
      <w:r w:rsidRPr="00D8549D">
        <w:rPr>
          <w:rFonts w:cs="Arial"/>
          <w:sz w:val="24"/>
          <w:szCs w:val="24"/>
        </w:rPr>
        <w:t>Con este evento concluyeron las actividades organizadas por la Comisión de Festejos Patrios del Parque Centenario correspondientes al presente año.</w:t>
      </w:r>
    </w:p>
    <w:p w14:paraId="2D3F8E53" w14:textId="77777777" w:rsidR="00D8549D" w:rsidRPr="00D8549D" w:rsidRDefault="00D8549D" w:rsidP="00D8549D">
      <w:pPr>
        <w:spacing w:line="360" w:lineRule="auto"/>
        <w:jc w:val="both"/>
        <w:rPr>
          <w:rFonts w:cs="Arial"/>
          <w:sz w:val="24"/>
          <w:szCs w:val="24"/>
        </w:rPr>
      </w:pPr>
      <w:r w:rsidRPr="00D8549D">
        <w:rPr>
          <w:noProof/>
          <w:sz w:val="24"/>
          <w:szCs w:val="24"/>
          <w:lang w:eastAsia="es-AR"/>
        </w:rPr>
        <w:drawing>
          <wp:anchor distT="0" distB="0" distL="114300" distR="114300" simplePos="0" relativeHeight="251669504" behindDoc="1" locked="0" layoutInCell="1" allowOverlap="1" wp14:anchorId="7A39BB81" wp14:editId="3F159F3E">
            <wp:simplePos x="0" y="0"/>
            <wp:positionH relativeFrom="column">
              <wp:posOffset>585470</wp:posOffset>
            </wp:positionH>
            <wp:positionV relativeFrom="paragraph">
              <wp:posOffset>119380</wp:posOffset>
            </wp:positionV>
            <wp:extent cx="4029710" cy="2266950"/>
            <wp:effectExtent l="0" t="0" r="0" b="0"/>
            <wp:wrapThrough wrapText="bothSides">
              <wp:wrapPolygon edited="0">
                <wp:start x="0" y="0"/>
                <wp:lineTo x="0" y="21418"/>
                <wp:lineTo x="21546" y="21418"/>
                <wp:lineTo x="21546" y="0"/>
                <wp:lineTo x="0" y="0"/>
              </wp:wrapPolygon>
            </wp:wrapThrough>
            <wp:docPr id="81" name="Imagen 81" descr="https://scontent-eze1-1.xx.fbcdn.net/v/t1.0-9/15230814_1067032453422196_3220472108583933523_n.jpg?oh=ddf90182a6564624efc44b576ab42299&amp;oe=58F8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ontent-eze1-1.xx.fbcdn.net/v/t1.0-9/15230814_1067032453422196_3220472108583933523_n.jpg?oh=ddf90182a6564624efc44b576ab42299&amp;oe=58F8372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2971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3CEC1" w14:textId="77777777" w:rsidR="00D8549D" w:rsidRPr="00D8549D" w:rsidRDefault="00D8549D" w:rsidP="00D8549D">
      <w:pPr>
        <w:spacing w:line="360" w:lineRule="auto"/>
        <w:jc w:val="both"/>
        <w:rPr>
          <w:rFonts w:cs="Arial"/>
          <w:sz w:val="24"/>
          <w:szCs w:val="24"/>
        </w:rPr>
      </w:pPr>
    </w:p>
    <w:p w14:paraId="165FC2B1" w14:textId="77777777" w:rsidR="00D8549D" w:rsidRPr="00D8549D" w:rsidRDefault="00D8549D" w:rsidP="00D8549D">
      <w:pPr>
        <w:spacing w:line="360" w:lineRule="auto"/>
        <w:jc w:val="both"/>
        <w:rPr>
          <w:rFonts w:cs="Arial"/>
          <w:sz w:val="24"/>
          <w:szCs w:val="24"/>
        </w:rPr>
      </w:pPr>
    </w:p>
    <w:p w14:paraId="72BCCE73" w14:textId="77777777" w:rsidR="00D8549D" w:rsidRPr="00D8549D" w:rsidRDefault="00D8549D" w:rsidP="00D8549D">
      <w:pPr>
        <w:spacing w:line="360" w:lineRule="auto"/>
        <w:jc w:val="both"/>
        <w:rPr>
          <w:rFonts w:cs="Arial"/>
          <w:sz w:val="24"/>
          <w:szCs w:val="24"/>
        </w:rPr>
      </w:pPr>
    </w:p>
    <w:p w14:paraId="5048FCED" w14:textId="77777777" w:rsidR="00D8549D" w:rsidRPr="00D8549D" w:rsidRDefault="00D8549D" w:rsidP="00D8549D">
      <w:pPr>
        <w:spacing w:line="360" w:lineRule="auto"/>
        <w:jc w:val="both"/>
        <w:rPr>
          <w:rFonts w:cs="Arial"/>
          <w:sz w:val="24"/>
          <w:szCs w:val="24"/>
        </w:rPr>
      </w:pPr>
    </w:p>
    <w:p w14:paraId="1B1BE033" w14:textId="77777777" w:rsidR="00D8549D" w:rsidRPr="00D8549D" w:rsidRDefault="00D8549D" w:rsidP="00D8549D">
      <w:pPr>
        <w:spacing w:line="360" w:lineRule="auto"/>
        <w:jc w:val="both"/>
        <w:rPr>
          <w:rFonts w:cs="Arial"/>
          <w:sz w:val="24"/>
          <w:szCs w:val="24"/>
        </w:rPr>
      </w:pPr>
    </w:p>
    <w:p w14:paraId="1774BEAD" w14:textId="6BE68819" w:rsidR="00D8549D" w:rsidRPr="00D8549D" w:rsidRDefault="00D8549D" w:rsidP="00D8549D">
      <w:pPr>
        <w:spacing w:line="360" w:lineRule="auto"/>
        <w:jc w:val="both"/>
        <w:rPr>
          <w:rFonts w:cs="Arial"/>
          <w:sz w:val="24"/>
          <w:szCs w:val="24"/>
        </w:rPr>
      </w:pPr>
    </w:p>
    <w:p w14:paraId="74C3A486" w14:textId="77777777" w:rsidR="00D8549D" w:rsidRPr="00D8549D" w:rsidRDefault="00D8549D" w:rsidP="00D8549D">
      <w:pPr>
        <w:spacing w:line="360" w:lineRule="auto"/>
        <w:jc w:val="both"/>
        <w:rPr>
          <w:rFonts w:cs="Arial"/>
          <w:sz w:val="24"/>
          <w:szCs w:val="24"/>
        </w:rPr>
      </w:pPr>
    </w:p>
    <w:p w14:paraId="55907DAA" w14:textId="0D0ED20C" w:rsidR="00D8549D" w:rsidRPr="00D8549D" w:rsidRDefault="00D8549D" w:rsidP="00D8549D">
      <w:pPr>
        <w:spacing w:line="360" w:lineRule="auto"/>
        <w:jc w:val="both"/>
        <w:rPr>
          <w:rFonts w:cs="Arial"/>
          <w:sz w:val="24"/>
          <w:szCs w:val="24"/>
        </w:rPr>
      </w:pPr>
    </w:p>
    <w:p w14:paraId="040330AA" w14:textId="224E1FED" w:rsidR="00D8549D" w:rsidRPr="00D8549D" w:rsidRDefault="00D8549D" w:rsidP="00D8549D">
      <w:pPr>
        <w:spacing w:line="360" w:lineRule="auto"/>
        <w:jc w:val="both"/>
        <w:rPr>
          <w:rFonts w:cs="Arial"/>
          <w:sz w:val="24"/>
          <w:szCs w:val="24"/>
        </w:rPr>
      </w:pPr>
    </w:p>
    <w:p w14:paraId="24AF848F" w14:textId="77777777" w:rsidR="00D8549D" w:rsidRPr="00D8549D" w:rsidRDefault="00D8549D" w:rsidP="00D8549D">
      <w:pPr>
        <w:spacing w:line="360" w:lineRule="auto"/>
        <w:jc w:val="both"/>
        <w:rPr>
          <w:rFonts w:cs="Arial"/>
          <w:b/>
          <w:sz w:val="24"/>
          <w:szCs w:val="24"/>
        </w:rPr>
      </w:pPr>
    </w:p>
    <w:p w14:paraId="7C7D3112" w14:textId="77777777" w:rsidR="00D8549D" w:rsidRDefault="00D8549D" w:rsidP="00D8549D">
      <w:pPr>
        <w:jc w:val="both"/>
        <w:rPr>
          <w:rFonts w:ascii="Calibri" w:hAnsi="Calibri" w:cs="Arial"/>
          <w:b/>
          <w:sz w:val="24"/>
          <w:szCs w:val="24"/>
        </w:rPr>
      </w:pPr>
    </w:p>
    <w:p w14:paraId="223F60D6" w14:textId="524529EF" w:rsidR="0051314B" w:rsidRPr="00EC2E27" w:rsidRDefault="0051314B" w:rsidP="009F5F27">
      <w:pPr>
        <w:jc w:val="both"/>
        <w:rPr>
          <w:rFonts w:ascii="Calibri" w:hAnsi="Calibri" w:cs="Arial"/>
          <w:b/>
          <w:sz w:val="24"/>
          <w:szCs w:val="24"/>
        </w:rPr>
      </w:pPr>
      <w:r w:rsidRPr="00EC2E27">
        <w:rPr>
          <w:rFonts w:ascii="Calibri" w:hAnsi="Calibri" w:cs="Arial"/>
          <w:b/>
          <w:sz w:val="24"/>
          <w:szCs w:val="24"/>
        </w:rPr>
        <w:t>REUNIONES DEL CONSEJO CONSULTIVO</w:t>
      </w:r>
    </w:p>
    <w:p w14:paraId="7472C343" w14:textId="77777777" w:rsidR="0051314B" w:rsidRPr="00EC2E27" w:rsidRDefault="0051314B" w:rsidP="009F5F27">
      <w:pPr>
        <w:pStyle w:val="NormalWeb"/>
        <w:spacing w:line="276" w:lineRule="auto"/>
        <w:jc w:val="both"/>
        <w:rPr>
          <w:rFonts w:ascii="Calibri" w:hAnsi="Calibri"/>
          <w:b/>
          <w:color w:val="000000"/>
          <w:u w:val="single"/>
        </w:rPr>
      </w:pPr>
      <w:r w:rsidRPr="00EC2E27">
        <w:rPr>
          <w:rFonts w:ascii="Calibri" w:hAnsi="Calibri"/>
          <w:b/>
          <w:color w:val="000000"/>
          <w:u w:val="single"/>
        </w:rPr>
        <w:t>Convocatoria a Asamblea del 29/06/2016</w:t>
      </w:r>
    </w:p>
    <w:p w14:paraId="71B9D327" w14:textId="71745B11" w:rsidR="0051314B" w:rsidRPr="00EC2E27" w:rsidRDefault="0051314B" w:rsidP="00A82B92">
      <w:pPr>
        <w:shd w:val="clear" w:color="auto" w:fill="FFFFFF"/>
        <w:rPr>
          <w:rFonts w:ascii="Calibri" w:hAnsi="Calibri" w:cs="Segoe UI"/>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segunda asamblea del</w:t>
      </w:r>
      <w:r w:rsidR="009F1203">
        <w:rPr>
          <w:rStyle w:val="apple-converted-space"/>
          <w:rFonts w:ascii="Calibri" w:hAnsi="Calibri" w:cs="Arial"/>
          <w:color w:val="000000"/>
          <w:sz w:val="24"/>
          <w:szCs w:val="24"/>
        </w:rPr>
        <w:t xml:space="preserve"> Consejo Consultivo</w:t>
      </w:r>
      <w:r w:rsidR="009F120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 xml:space="preserve">Se llevará adelante el </w:t>
      </w:r>
      <w:proofErr w:type="gramStart"/>
      <w:r w:rsidRPr="00EC2E27">
        <w:rPr>
          <w:rFonts w:ascii="Calibri" w:hAnsi="Calibri" w:cs="Arial"/>
          <w:color w:val="000000"/>
          <w:sz w:val="24"/>
          <w:szCs w:val="24"/>
        </w:rPr>
        <w:t>Miércoles 29 de Junio</w:t>
      </w:r>
      <w:proofErr w:type="gramEnd"/>
      <w:r w:rsidRPr="00EC2E27">
        <w:rPr>
          <w:rFonts w:ascii="Calibri" w:hAnsi="Calibri" w:cs="Arial"/>
          <w:color w:val="000000"/>
          <w:sz w:val="24"/>
          <w:szCs w:val="24"/>
        </w:rPr>
        <w:t> a las 18,45 hs, en el</w:t>
      </w:r>
      <w:r w:rsidRPr="00EC2E27">
        <w:rPr>
          <w:rStyle w:val="apple-converted-space"/>
          <w:rFonts w:ascii="Calibri" w:hAnsi="Calibri" w:cs="Arial"/>
          <w:color w:val="000000"/>
          <w:sz w:val="24"/>
          <w:szCs w:val="24"/>
        </w:rPr>
        <w:t> </w:t>
      </w:r>
      <w:r w:rsidRPr="00EC2E27">
        <w:rPr>
          <w:rStyle w:val="Textoennegrita"/>
          <w:rFonts w:ascii="Calibri" w:hAnsi="Calibri" w:cs="Arial"/>
          <w:i/>
          <w:iCs/>
          <w:color w:val="000000"/>
          <w:sz w:val="24"/>
          <w:szCs w:val="24"/>
        </w:rPr>
        <w:t>Comercial 29</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w:t>
      </w:r>
      <w:r w:rsidRPr="00EC2E27">
        <w:rPr>
          <w:rStyle w:val="Textoennegrita"/>
          <w:rFonts w:ascii="Calibri" w:hAnsi="Calibri" w:cs="Arial"/>
          <w:i/>
          <w:iCs/>
          <w:color w:val="000000"/>
          <w:sz w:val="24"/>
          <w:szCs w:val="24"/>
        </w:rPr>
        <w:t>Marina Mercante</w:t>
      </w:r>
      <w:r w:rsidRPr="00EC2E27">
        <w:rPr>
          <w:rFonts w:ascii="Calibri" w:hAnsi="Calibri" w:cs="Arial"/>
          <w:color w:val="000000"/>
          <w:sz w:val="24"/>
          <w:szCs w:val="24"/>
        </w:rPr>
        <w:t>". Dirección: Avda. Rivadavia 5161</w:t>
      </w:r>
      <w:r w:rsidRPr="00EC2E27">
        <w:rPr>
          <w:rFonts w:ascii="Calibri" w:hAnsi="Calibri" w:cs="Arial"/>
          <w:color w:val="000000"/>
          <w:sz w:val="24"/>
          <w:szCs w:val="24"/>
        </w:rPr>
        <w:br/>
      </w:r>
      <w:r w:rsidRPr="00EC2E27">
        <w:rPr>
          <w:rFonts w:ascii="Calibri" w:hAnsi="Calibri" w:cs="Arial"/>
          <w:color w:val="000000"/>
          <w:sz w:val="24"/>
          <w:szCs w:val="24"/>
        </w:rPr>
        <w:br/>
        <w:t xml:space="preserve">Orden del </w:t>
      </w:r>
      <w:proofErr w:type="gramStart"/>
      <w:r w:rsidRPr="00EC2E27">
        <w:rPr>
          <w:rFonts w:ascii="Calibri" w:hAnsi="Calibri" w:cs="Arial"/>
          <w:color w:val="000000"/>
          <w:sz w:val="24"/>
          <w:szCs w:val="24"/>
        </w:rPr>
        <w:t>día :</w:t>
      </w:r>
      <w:proofErr w:type="gramEnd"/>
      <w:r w:rsidRPr="00EC2E27">
        <w:rPr>
          <w:rFonts w:ascii="Calibri" w:hAnsi="Calibri" w:cs="Arial"/>
          <w:color w:val="000000"/>
          <w:sz w:val="24"/>
          <w:szCs w:val="24"/>
        </w:rPr>
        <w:b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00E67C14"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t>2) Discutir cuales son los puntos que deseamos nos presente el Presidente de la Junta Comunal en su informe semestral de gestión.</w:t>
      </w:r>
    </w:p>
    <w:p w14:paraId="2532B6F3"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t>3) Elección de una nueva fecha para la próxima asamblea.</w:t>
      </w:r>
    </w:p>
    <w:p w14:paraId="25A15E26"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t>Durante la última asamblea se discutió el tema del informe semestral de gestión y se tocaron diversos temas, pero no se pudo concretar un temario final, con lo cual retomamos este punto para esta próxima asamblea. Les avisamos que la asamblea arrancará a las 19hs puntual debido a que debemos devolver el espacio a las 20.30hs.</w:t>
      </w:r>
    </w:p>
    <w:p w14:paraId="7E820C5E" w14:textId="77777777" w:rsidR="0051314B" w:rsidRPr="00EC2E27" w:rsidRDefault="0051314B" w:rsidP="009F5F27">
      <w:pPr>
        <w:pStyle w:val="NormalWeb"/>
        <w:spacing w:line="276" w:lineRule="auto"/>
        <w:jc w:val="both"/>
        <w:rPr>
          <w:rFonts w:ascii="Calibri" w:hAnsi="Calibri"/>
          <w:b/>
          <w:color w:val="000000"/>
          <w:u w:val="single"/>
        </w:rPr>
      </w:pPr>
      <w:r w:rsidRPr="00EC2E27">
        <w:rPr>
          <w:rFonts w:ascii="Calibri" w:hAnsi="Calibri"/>
          <w:b/>
          <w:color w:val="000000"/>
          <w:u w:val="single"/>
        </w:rPr>
        <w:t>Reunión del 29 de junio de 2016: Se realizó en la sede de la Escuela de Comercial Nº 29 “Marina Mercante”, a las 19 hs.</w:t>
      </w:r>
    </w:p>
    <w:p w14:paraId="5E21799E"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debatieron los siguientes temas:</w:t>
      </w:r>
    </w:p>
    <w:p w14:paraId="45438BD3"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planteó el tema de la firmas en las planillas de asistencia. Se pidió que se firmen junto con el acta. Se cuestionó la presencia de personal de Atención al Ciudadano de la Comuna Nº 6 y la atribución de la misma para controlar la asistencia de los presentes y el envío de los correos electrónicos informativos a los vecinos de Caballito, se aclara que esta tarea se realiza con la finalidad de colaborar con el Consejo Consultivo.</w:t>
      </w:r>
    </w:p>
    <w:p w14:paraId="4B57E6EF"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lastRenderedPageBreak/>
        <w:t>-Algunos vecinos opinan que el Consejo Consultivo es una reunión de vecinos convocados por mails que el Consejo envía a los vecinos. No corresponde que la Comuna utilice estos mails para otros fines.</w:t>
      </w:r>
    </w:p>
    <w:p w14:paraId="06432B08"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-El Consejo Consultivo tiene independencia pero el transcurso del tiempo ha demostrado que esta institución no existe para la mayoría de los vecinos de la Comuna. La participación de la Comunera “</w:t>
      </w:r>
      <w:proofErr w:type="spellStart"/>
      <w:r w:rsidRPr="00EC2E27">
        <w:rPr>
          <w:rFonts w:ascii="Calibri" w:hAnsi="Calibri"/>
          <w:color w:val="000000"/>
        </w:rPr>
        <w:t>Marita</w:t>
      </w:r>
      <w:proofErr w:type="spellEnd"/>
      <w:r w:rsidRPr="00EC2E27">
        <w:rPr>
          <w:rFonts w:ascii="Calibri" w:hAnsi="Calibri"/>
          <w:color w:val="000000"/>
        </w:rPr>
        <w:t>” no resta sino suma. Se la trata como una vecina más y no viene a imponer ningún tipo de autoridad.</w:t>
      </w:r>
    </w:p>
    <w:p w14:paraId="59D67AF7"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 Un vecino lee el art. 35 de la ley Orgánica de Comunas y recuerda a todos los vecinos cuales son las funciones del Consejo Consultivo.</w:t>
      </w:r>
    </w:p>
    <w:p w14:paraId="14384441"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recuerda que el 30 de junio el Jefe de Gobierno concurrirá al Club Ferrocarril Oeste. Los vecinos manifiestan la posibilidad de solicitarle al Ejecutivo de la CABA que se abstenga de llevar a cabo este tipo de reuniones de participación directa porque esto es función del Consejo Consultivo en esta Comuna.</w:t>
      </w:r>
    </w:p>
    <w:p w14:paraId="4D9F2204"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 Se aclara que estas reuniones del consejo Consultivo no son “simples reuniones de vecinos” es una reunión de ciudadanos con más atribuciones y obligaciones que una simple reunión de vecinos. Las Comunas son el 4º poder en la CABA. Por esta razón este Consejo Consultivo está en contra de las reuniones paralelas que el Jefe de Gobierno lleva a cabo con los vecinos de la Comuna Nº 6 que representa una clara manifestación de ignorar al Consejo Consultivo.</w:t>
      </w:r>
    </w:p>
    <w:p w14:paraId="6CE8DA54"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manifiesta que el Presidente de la Comuna debe rendir cuentas de los primeros 6 meses de gestión al Consejo Consultivo y además el pedido ya solicitado de rendición de cuentas al 10 de diciembre de 2015.</w:t>
      </w:r>
    </w:p>
    <w:p w14:paraId="3C0CB16A"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 Se le solicita que en las próximas reuniones comience la Asamblea con una lectura del Acta anterior.</w:t>
      </w:r>
    </w:p>
    <w:p w14:paraId="4DFF14BC"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continúa debatiendo sobre la convocatoria del Jefe de Gobierno en el club Ferrocarril Oeste para el día 30 de junio. Se decide que se solicitará al P.E de la Ciudad que apoye al Consejo Consultivo y presione a la Junta Comunal para que funcione pero que baje el presupuesto para la Comuna.</w:t>
      </w:r>
    </w:p>
    <w:p w14:paraId="4DCB5959"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informa de la existencia de reuniones que lleva a cabo el ejecutivo en donde informa las obras que van a realizarse en la Comuna, por ejemplo las obras que se van a realizar en el Parque Rivadavia. Se informa que en el poder ejecutivo no puede intervenir en las arterias secundarias del parque.</w:t>
      </w:r>
    </w:p>
    <w:p w14:paraId="0D2F7823"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lastRenderedPageBreak/>
        <w:t>-Se reitera que las reuniones del Jefe de Gobierno en Caballito son reuniones de campaña, teniendo en cuenta que en esta Caballito perdió el PRO. Por este motivo no dejan hablar, al Consejo Consultivo no le sirven. Lo que verdaderamente sirve es pedirle rendición de cuenta al jefe comunal y colaboración para que se respete el Consejo Consultivo. El jefe comunal tiene llegada con el Jefe de Gobierno.</w:t>
      </w:r>
    </w:p>
    <w:p w14:paraId="71209128" w14:textId="40E5722E"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-La comunera presente manifiesta que el informe de la J</w:t>
      </w:r>
      <w:r w:rsidR="00665E51">
        <w:rPr>
          <w:rFonts w:ascii="Calibri" w:hAnsi="Calibri"/>
          <w:color w:val="000000"/>
        </w:rPr>
        <w:t xml:space="preserve">unta Comunal será lo suficientemente </w:t>
      </w:r>
      <w:proofErr w:type="spellStart"/>
      <w:r w:rsidRPr="00EC2E27">
        <w:rPr>
          <w:rFonts w:ascii="Calibri" w:hAnsi="Calibri"/>
          <w:color w:val="000000"/>
        </w:rPr>
        <w:t>abarcativo</w:t>
      </w:r>
      <w:proofErr w:type="spellEnd"/>
      <w:r w:rsidRPr="00EC2E27">
        <w:rPr>
          <w:rFonts w:ascii="Calibri" w:hAnsi="Calibri"/>
          <w:color w:val="000000"/>
        </w:rPr>
        <w:t xml:space="preserve"> de la realidad </w:t>
      </w:r>
      <w:r w:rsidR="00665E51">
        <w:rPr>
          <w:rFonts w:ascii="Calibri" w:hAnsi="Calibri"/>
          <w:color w:val="000000"/>
        </w:rPr>
        <w:t>Comunal</w:t>
      </w:r>
      <w:r w:rsidRPr="00EC2E27">
        <w:rPr>
          <w:rFonts w:ascii="Calibri" w:hAnsi="Calibri"/>
          <w:color w:val="000000"/>
        </w:rPr>
        <w:t>.</w:t>
      </w:r>
    </w:p>
    <w:p w14:paraId="4D8AB241" w14:textId="642A4956"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-Se decide confeccionar una nota para entregarle al Jefe de Gobierno en la reunión de Ferro, en la cual se le planteará la m</w:t>
      </w:r>
      <w:r w:rsidR="00665E51">
        <w:rPr>
          <w:rFonts w:ascii="Calibri" w:hAnsi="Calibri"/>
          <w:color w:val="000000"/>
        </w:rPr>
        <w:t xml:space="preserve">etodología de participación, se </w:t>
      </w:r>
      <w:r w:rsidRPr="00EC2E27">
        <w:rPr>
          <w:rFonts w:ascii="Calibri" w:hAnsi="Calibri"/>
          <w:color w:val="000000"/>
        </w:rPr>
        <w:t>cuestionará porque no se convoca al Consejo Consultivo para las reuniones que realiza para informar sobre las obras públicas a realizar en la Comuna.</w:t>
      </w:r>
    </w:p>
    <w:p w14:paraId="5CE53949" w14:textId="77777777" w:rsidR="0051314B" w:rsidRPr="00EC2E27" w:rsidRDefault="0051314B" w:rsidP="009F5F27">
      <w:pPr>
        <w:pStyle w:val="NormalWeb"/>
        <w:spacing w:line="276" w:lineRule="auto"/>
        <w:jc w:val="both"/>
        <w:rPr>
          <w:rFonts w:ascii="Calibri" w:hAnsi="Calibri"/>
          <w:color w:val="000000"/>
        </w:rPr>
      </w:pPr>
      <w:r w:rsidRPr="00EC2E27">
        <w:rPr>
          <w:rFonts w:ascii="Calibri" w:hAnsi="Calibri"/>
          <w:color w:val="000000"/>
        </w:rPr>
        <w:t>Cerca de las 20.30 hs. El Consejo Consultivo inicia la presentación de una moción de orden y se vota:</w:t>
      </w:r>
    </w:p>
    <w:p w14:paraId="60D37EE8" w14:textId="77777777" w:rsidR="0051314B" w:rsidRPr="009F1203" w:rsidRDefault="0051314B" w:rsidP="009F5F27">
      <w:pPr>
        <w:pStyle w:val="NormalWeb"/>
        <w:spacing w:line="276" w:lineRule="auto"/>
        <w:jc w:val="both"/>
        <w:rPr>
          <w:rFonts w:ascii="Calibri" w:hAnsi="Calibri"/>
          <w:color w:val="000000"/>
        </w:rPr>
      </w:pPr>
      <w:r w:rsidRPr="00EC2E27">
        <w:rPr>
          <w:rFonts w:ascii="Calibri" w:hAnsi="Calibri"/>
          <w:color w:val="000000"/>
        </w:rPr>
        <w:t>-Tres vecinos confeccionarán una nota que se firmará por los vecinos que puedan y será entregada al Poder Ejecutivo y al Presidente de la Comuna, con el fin de expresar su desagrado y/oposición a los mecanismos de participación directa puestos en práctica en el barrio de Caballito sin la convocatoria y participación del Consejo Consultivo. Moción votada.</w:t>
      </w:r>
    </w:p>
    <w:p w14:paraId="3CE7FCC4" w14:textId="4CCED814" w:rsidR="0051314B" w:rsidRPr="009F1203" w:rsidRDefault="0051314B" w:rsidP="009F5F27">
      <w:pPr>
        <w:shd w:val="clear" w:color="auto" w:fill="FFFFFF"/>
        <w:jc w:val="both"/>
        <w:rPr>
          <w:rFonts w:ascii="Calibri" w:hAnsi="Calibri" w:cs="Segoe UI"/>
          <w:b/>
          <w:color w:val="212121"/>
          <w:sz w:val="24"/>
          <w:szCs w:val="24"/>
          <w:u w:val="single"/>
        </w:rPr>
      </w:pPr>
      <w:r w:rsidRPr="00EC2E27">
        <w:rPr>
          <w:rFonts w:ascii="Calibri" w:hAnsi="Calibri" w:cs="Segoe UI"/>
          <w:b/>
          <w:color w:val="212121"/>
          <w:sz w:val="24"/>
          <w:szCs w:val="24"/>
          <w:u w:val="single"/>
        </w:rPr>
        <w:t xml:space="preserve">Convocatoria a </w:t>
      </w:r>
      <w:r w:rsidR="00665E51" w:rsidRPr="00EC2E27">
        <w:rPr>
          <w:rFonts w:ascii="Calibri" w:hAnsi="Calibri" w:cs="Segoe UI"/>
          <w:b/>
          <w:color w:val="212121"/>
          <w:sz w:val="24"/>
          <w:szCs w:val="24"/>
          <w:u w:val="single"/>
        </w:rPr>
        <w:t>Reunión</w:t>
      </w:r>
      <w:r w:rsidRPr="00EC2E27">
        <w:rPr>
          <w:rFonts w:ascii="Calibri" w:hAnsi="Calibri" w:cs="Segoe UI"/>
          <w:b/>
          <w:color w:val="212121"/>
          <w:sz w:val="24"/>
          <w:szCs w:val="24"/>
          <w:u w:val="single"/>
        </w:rPr>
        <w:t xml:space="preserve"> extraordinaria.</w:t>
      </w:r>
    </w:p>
    <w:p w14:paraId="2AD8B72F"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Estimados vecinos, este Miércoles se encontraba pautada la reunión de las comisiones del</w:t>
      </w:r>
      <w:r w:rsidR="009F1203">
        <w:rPr>
          <w:rStyle w:val="apple-converted-space"/>
          <w:rFonts w:ascii="Calibri" w:hAnsi="Calibri" w:cs="Segoe UI"/>
          <w:color w:val="212121"/>
          <w:sz w:val="24"/>
          <w:szCs w:val="24"/>
        </w:rPr>
        <w:t xml:space="preserve"> Consejo Consultivo,</w:t>
      </w:r>
      <w:r w:rsidRPr="00EC2E27">
        <w:rPr>
          <w:rFonts w:ascii="Calibri" w:hAnsi="Calibri" w:cs="Segoe UI"/>
          <w:color w:val="212121"/>
          <w:sz w:val="24"/>
          <w:szCs w:val="24"/>
        </w:rPr>
        <w:t xml:space="preserve"> pero se ha propuesto que dicha reunión tome condición asamblearia para discutir entre ambas comisiones, y todos aquellos interesados en participar, particularmente el tema de los aumentos de los servicios de luz, gas y agua que es motivo actual de discusión en la sociedad y poder concretar una postura como</w:t>
      </w:r>
      <w:r w:rsidR="009F1203">
        <w:rPr>
          <w:rStyle w:val="apple-converted-space"/>
          <w:rFonts w:ascii="Calibri" w:hAnsi="Calibri" w:cs="Segoe UI"/>
          <w:color w:val="212121"/>
          <w:sz w:val="24"/>
          <w:szCs w:val="24"/>
        </w:rPr>
        <w:t xml:space="preserve"> Consejo Consultivo </w:t>
      </w:r>
      <w:r w:rsidRPr="00EC2E27">
        <w:rPr>
          <w:rFonts w:ascii="Calibri" w:hAnsi="Calibri" w:cs="Segoe UI"/>
          <w:color w:val="212121"/>
          <w:sz w:val="24"/>
          <w:szCs w:val="24"/>
        </w:rPr>
        <w:t>de la Comuna 6.</w:t>
      </w:r>
    </w:p>
    <w:p w14:paraId="56F84098"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Los esperamos a las 19hs en la sede comunal Av. Patricias Argentinas 277.</w:t>
      </w:r>
    </w:p>
    <w:p w14:paraId="1044B74E" w14:textId="77777777" w:rsidR="0051314B" w:rsidRPr="00EC2E27" w:rsidRDefault="0051314B" w:rsidP="009F5F27">
      <w:pPr>
        <w:jc w:val="both"/>
        <w:rPr>
          <w:rFonts w:ascii="Calibri" w:hAnsi="Calibri" w:cs="Arial"/>
          <w:sz w:val="24"/>
          <w:szCs w:val="24"/>
        </w:rPr>
      </w:pPr>
      <w:r w:rsidRPr="00EC2E27">
        <w:rPr>
          <w:rFonts w:ascii="Calibri" w:hAnsi="Calibri" w:cs="Arial"/>
          <w:b/>
          <w:sz w:val="24"/>
          <w:szCs w:val="24"/>
          <w:u w:val="single"/>
        </w:rPr>
        <w:t>Reunión de Comisiones del 13 de julio de 2016</w:t>
      </w:r>
      <w:r w:rsidRPr="00EC2E27">
        <w:rPr>
          <w:rFonts w:ascii="Calibri" w:hAnsi="Calibri" w:cs="Arial"/>
          <w:b/>
          <w:sz w:val="24"/>
          <w:szCs w:val="24"/>
        </w:rPr>
        <w:t xml:space="preserve">: </w:t>
      </w:r>
      <w:r w:rsidRPr="00EC2E27">
        <w:rPr>
          <w:rFonts w:ascii="Calibri" w:hAnsi="Calibri" w:cs="Arial"/>
          <w:sz w:val="24"/>
          <w:szCs w:val="24"/>
        </w:rPr>
        <w:t>Se lleva a cabo en la sede de la Junta Comunal Av. Patricias Argentinas 277, a las 18.30 hs. con la participación de vecinos y la Comunera María Alejandra Aranda.</w:t>
      </w:r>
    </w:p>
    <w:p w14:paraId="3738F66A"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 xml:space="preserve">-Se decide debatir sobre el problema del tarifazo. </w:t>
      </w:r>
    </w:p>
    <w:p w14:paraId="1F521A80"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lastRenderedPageBreak/>
        <w:t>-Se cuestiona cual es el rol del Estado, en la situación actual protege a la empresa monopólica y nadie defiende a los consumidores.</w:t>
      </w:r>
    </w:p>
    <w:p w14:paraId="2BCF59BF"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Que no se haya convocado a una audiencia pública no cambia mucho porque la misma no es vinculante, es esencial el rol que juega el Estado para equilibrar la ecuación.</w:t>
      </w:r>
    </w:p>
    <w:p w14:paraId="4CB2C589"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Una cosa es el monto que fije la empresa y otra cosa es un Estado que garantice a los consumidores una tarifa equilibrada.</w:t>
      </w:r>
    </w:p>
    <w:p w14:paraId="0150E7C0"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-Se decide que el Consejo Consultivo se debe expresar en contra del tarifazo en la convocatoria que se le hace a la ciudadanía para el día siguiente.</w:t>
      </w:r>
    </w:p>
    <w:p w14:paraId="17D74F19"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Además aprovechar la situación, para visibilizar la presencia del Consejo Consultivo, con presencia de carteles, bandera  y colocación de una mesa con volantes de publicidad del mismo y  recoger mails de los vecinos.</w:t>
      </w:r>
    </w:p>
    <w:p w14:paraId="3A023B37" w14:textId="77777777" w:rsidR="0051314B" w:rsidRPr="00EC2E27" w:rsidRDefault="0051314B" w:rsidP="009F5F27">
      <w:pPr>
        <w:jc w:val="both"/>
        <w:rPr>
          <w:rFonts w:ascii="Calibri" w:hAnsi="Calibri" w:cs="Arial"/>
          <w:sz w:val="24"/>
          <w:szCs w:val="24"/>
        </w:rPr>
      </w:pPr>
      <w:r w:rsidRPr="00EC2E27">
        <w:rPr>
          <w:rFonts w:ascii="Calibri" w:hAnsi="Calibri" w:cs="Arial"/>
          <w:sz w:val="24"/>
          <w:szCs w:val="24"/>
        </w:rPr>
        <w:t>-Se decide confeccionar una nota, adjuntando el acta del Consejo Consultivo para entregarla a Rodríguez Larreta en la próxima reunión convocada en Ferro, también entregarla a la jefatura de Gobierno, Junta Comunal, Legisladores manifestando el rechazo a la instalación de los murales sensoriales en Primera Junta.</w:t>
      </w:r>
    </w:p>
    <w:p w14:paraId="02A676C0" w14:textId="77777777" w:rsidR="0051314B" w:rsidRPr="00EC2E27" w:rsidRDefault="0051314B" w:rsidP="009F5F27">
      <w:pPr>
        <w:jc w:val="both"/>
        <w:rPr>
          <w:rFonts w:ascii="Calibri" w:hAnsi="Calibri" w:cs="Arial"/>
          <w:b/>
          <w:sz w:val="24"/>
          <w:szCs w:val="24"/>
          <w:u w:val="single"/>
        </w:rPr>
      </w:pPr>
      <w:r w:rsidRPr="00EC2E27">
        <w:rPr>
          <w:rFonts w:ascii="Calibri" w:hAnsi="Calibri" w:cs="Arial"/>
          <w:b/>
          <w:sz w:val="24"/>
          <w:szCs w:val="24"/>
          <w:u w:val="single"/>
        </w:rPr>
        <w:t>Comunicado del 14/07/2016</w:t>
      </w:r>
    </w:p>
    <w:p w14:paraId="472663BD" w14:textId="77777777" w:rsidR="0051314B" w:rsidRPr="00EC2E27" w:rsidRDefault="0051314B" w:rsidP="009F5F27">
      <w:pPr>
        <w:pStyle w:val="NormalWeb"/>
        <w:spacing w:before="0" w:beforeAutospacing="0" w:after="0" w:afterAutospacing="0" w:line="276" w:lineRule="auto"/>
        <w:jc w:val="both"/>
        <w:rPr>
          <w:rFonts w:ascii="Calibri" w:hAnsi="Calibri"/>
          <w:color w:val="000000"/>
        </w:rPr>
      </w:pPr>
      <w:r w:rsidRPr="00EC2E27">
        <w:rPr>
          <w:rFonts w:ascii="Calibri" w:hAnsi="Calibri"/>
          <w:color w:val="000000"/>
        </w:rPr>
        <w:t>El</w:t>
      </w:r>
      <w:r w:rsidR="009F1203">
        <w:rPr>
          <w:rStyle w:val="apple-converted-space"/>
          <w:rFonts w:ascii="Calibri" w:hAnsi="Calibri"/>
          <w:color w:val="000000"/>
        </w:rPr>
        <w:t xml:space="preserve"> Consejo Consultivo</w:t>
      </w:r>
      <w:r w:rsidR="009F1203" w:rsidRPr="00EC2E27">
        <w:rPr>
          <w:rFonts w:ascii="Calibri" w:hAnsi="Calibri"/>
          <w:color w:val="000000"/>
        </w:rPr>
        <w:t xml:space="preserve"> </w:t>
      </w:r>
      <w:r w:rsidRPr="00EC2E27">
        <w:rPr>
          <w:rFonts w:ascii="Calibri" w:hAnsi="Calibri"/>
          <w:color w:val="000000"/>
        </w:rPr>
        <w:t xml:space="preserve">de la Comuna 6 adhiere al reclamo de los comerciantes, clubes, centros culturales y demás vecinos de nuestra Comuna que se han visto afectados con los aumentos de los servicios y que convocan junto a asociaciones de defensa del consumidor a juntarse en </w:t>
      </w:r>
      <w:proofErr w:type="spellStart"/>
      <w:r w:rsidRPr="00EC2E27">
        <w:rPr>
          <w:rFonts w:ascii="Calibri" w:hAnsi="Calibri"/>
          <w:color w:val="000000"/>
        </w:rPr>
        <w:t>Acoyte</w:t>
      </w:r>
      <w:proofErr w:type="spellEnd"/>
      <w:r w:rsidRPr="00EC2E27">
        <w:rPr>
          <w:rFonts w:ascii="Calibri" w:hAnsi="Calibri"/>
          <w:color w:val="000000"/>
        </w:rPr>
        <w:t xml:space="preserve"> y Rivadavia a las 20hs el día de mañana.</w:t>
      </w:r>
    </w:p>
    <w:p w14:paraId="26CD2826" w14:textId="77777777" w:rsidR="0051314B" w:rsidRPr="00EC2E27" w:rsidRDefault="0051314B" w:rsidP="009F5F27">
      <w:pPr>
        <w:pStyle w:val="NormalWeb"/>
        <w:spacing w:before="0" w:beforeAutospacing="0" w:after="0" w:afterAutospacing="0" w:line="276" w:lineRule="auto"/>
        <w:jc w:val="both"/>
        <w:rPr>
          <w:rFonts w:ascii="Calibri" w:hAnsi="Calibri" w:cs="Segoe UI"/>
          <w:color w:val="212121"/>
          <w:shd w:val="clear" w:color="auto" w:fill="FFFFFF"/>
        </w:rPr>
      </w:pPr>
    </w:p>
    <w:p w14:paraId="278A0629" w14:textId="77777777" w:rsidR="0051314B" w:rsidRPr="00EC2E27" w:rsidRDefault="0051314B" w:rsidP="009F5F27">
      <w:pPr>
        <w:jc w:val="both"/>
        <w:rPr>
          <w:rFonts w:ascii="Calibri" w:hAnsi="Calibri" w:cs="Arial"/>
          <w:b/>
          <w:sz w:val="24"/>
          <w:szCs w:val="24"/>
          <w:u w:val="single"/>
        </w:rPr>
      </w:pPr>
      <w:r w:rsidRPr="00EC2E27">
        <w:rPr>
          <w:rFonts w:ascii="Calibri" w:hAnsi="Calibri" w:cs="Arial"/>
          <w:b/>
          <w:sz w:val="24"/>
          <w:szCs w:val="24"/>
          <w:u w:val="single"/>
        </w:rPr>
        <w:t>Convocatoria a Asamblea 27/07/2016</w:t>
      </w:r>
    </w:p>
    <w:p w14:paraId="751B09E4" w14:textId="77777777" w:rsidR="0051314B" w:rsidRPr="00EC2E27" w:rsidRDefault="0051314B" w:rsidP="00943FA9">
      <w:pPr>
        <w:shd w:val="clear" w:color="auto" w:fill="FFFFFF"/>
        <w:rPr>
          <w:rFonts w:ascii="Calibri" w:hAnsi="Calibri" w:cs="Segoe UI"/>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tercera asamblea del</w:t>
      </w:r>
      <w:r w:rsidR="009F1203">
        <w:rPr>
          <w:rStyle w:val="apple-converted-space"/>
          <w:rFonts w:ascii="Calibri" w:hAnsi="Calibri" w:cs="Arial"/>
          <w:color w:val="000000"/>
          <w:sz w:val="24"/>
          <w:szCs w:val="24"/>
        </w:rPr>
        <w:t xml:space="preserve"> Consejo Consultivo</w:t>
      </w:r>
      <w:r w:rsidR="009F120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 xml:space="preserve">Se llevará adelante el </w:t>
      </w:r>
      <w:proofErr w:type="gramStart"/>
      <w:r w:rsidRPr="00EC2E27">
        <w:rPr>
          <w:rFonts w:ascii="Calibri" w:hAnsi="Calibri" w:cs="Arial"/>
          <w:color w:val="000000"/>
          <w:sz w:val="24"/>
          <w:szCs w:val="24"/>
        </w:rPr>
        <w:t>Miércoles 27 de Julio</w:t>
      </w:r>
      <w:proofErr w:type="gramEnd"/>
      <w:r w:rsidRPr="00EC2E27">
        <w:rPr>
          <w:rFonts w:ascii="Calibri" w:hAnsi="Calibri" w:cs="Arial"/>
          <w:color w:val="000000"/>
          <w:sz w:val="24"/>
          <w:szCs w:val="24"/>
        </w:rPr>
        <w:t xml:space="preserve"> a las 18 hs, en el Museo de esculturas "Luis </w:t>
      </w:r>
      <w:r w:rsidR="009F1203">
        <w:rPr>
          <w:rFonts w:ascii="Calibri" w:hAnsi="Calibri" w:cs="Arial"/>
          <w:color w:val="000000"/>
          <w:sz w:val="24"/>
          <w:szCs w:val="24"/>
        </w:rPr>
        <w:t>Perlotti". Dirección: Pujol 644</w:t>
      </w:r>
      <w:r w:rsidRPr="00EC2E27">
        <w:rPr>
          <w:rFonts w:ascii="Calibri" w:hAnsi="Calibri" w:cs="Arial"/>
          <w:color w:val="000000"/>
          <w:sz w:val="24"/>
          <w:szCs w:val="24"/>
        </w:rPr>
        <w:br/>
      </w:r>
      <w:r w:rsidRPr="00EC2E27">
        <w:rPr>
          <w:rFonts w:ascii="Calibri" w:hAnsi="Calibri" w:cs="Arial"/>
          <w:color w:val="000000"/>
          <w:sz w:val="24"/>
          <w:szCs w:val="24"/>
        </w:rPr>
        <w:br/>
        <w:t xml:space="preserve">Orden del </w:t>
      </w:r>
      <w:proofErr w:type="gramStart"/>
      <w:r w:rsidRPr="00EC2E27">
        <w:rPr>
          <w:rFonts w:ascii="Calibri" w:hAnsi="Calibri" w:cs="Arial"/>
          <w:color w:val="000000"/>
          <w:sz w:val="24"/>
          <w:szCs w:val="24"/>
        </w:rPr>
        <w:t>día :</w:t>
      </w:r>
      <w:proofErr w:type="gramEnd"/>
      <w:r w:rsidRPr="00EC2E27">
        <w:rPr>
          <w:rFonts w:ascii="Calibri" w:hAnsi="Calibri" w:cs="Arial"/>
          <w:color w:val="000000"/>
          <w:sz w:val="24"/>
          <w:szCs w:val="24"/>
        </w:rPr>
        <w:b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2957561B"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t>2) Informe semestral de gestión.</w:t>
      </w:r>
    </w:p>
    <w:p w14:paraId="168F2167" w14:textId="77777777" w:rsidR="0051314B"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lastRenderedPageBreak/>
        <w:t>3) Elección de una nueva fecha para la próxima asamblea.</w:t>
      </w:r>
    </w:p>
    <w:p w14:paraId="2422AF7E" w14:textId="77777777" w:rsidR="0051314B" w:rsidRPr="00EC2E27" w:rsidRDefault="0051314B" w:rsidP="009F5F27">
      <w:pPr>
        <w:jc w:val="both"/>
        <w:rPr>
          <w:rFonts w:ascii="Calibri" w:hAnsi="Calibri" w:cs="Arial"/>
          <w:sz w:val="24"/>
          <w:szCs w:val="24"/>
        </w:rPr>
      </w:pPr>
      <w:r w:rsidRPr="00EC2E27">
        <w:rPr>
          <w:rFonts w:ascii="Calibri" w:hAnsi="Calibri" w:cs="Arial"/>
          <w:b/>
          <w:sz w:val="24"/>
          <w:szCs w:val="24"/>
          <w:u w:val="single"/>
        </w:rPr>
        <w:t>Reunión del Consejo Consultivo del 27 de julio de 2016</w:t>
      </w:r>
      <w:r w:rsidRPr="00EC2E27">
        <w:rPr>
          <w:rFonts w:ascii="Calibri" w:hAnsi="Calibri" w:cs="Arial"/>
          <w:sz w:val="24"/>
          <w:szCs w:val="24"/>
        </w:rPr>
        <w:t>: Realizada en el Museo de Esculturas “Luis Perlotti” en Pujol 644, a las 18.30 hs. Con la presencia de vecinos,  ex Comuneros y  Comuneros de la nueva Junta Comunal, se debatieron los siguientes temas conforme al siguiente orden del día: 1) Elección de moderador de acuerdo a lo establecido a las normas del establecimiento.</w:t>
      </w:r>
    </w:p>
    <w:p w14:paraId="61B337C2"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2) Análisis del Informe semestral presentado por la Junta Comunal.</w:t>
      </w:r>
    </w:p>
    <w:p w14:paraId="336EF62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xml:space="preserve"> -La asamblea comienza con la lectura del Informe Semestral de la Junta Comunal.</w:t>
      </w:r>
    </w:p>
    <w:p w14:paraId="42E6067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delibera si se analiza el informe en esta instancia o se pospone para la próxima reunión. Se decide que conforme al contenido técnico, se estudiará para la próxima reunión</w:t>
      </w:r>
    </w:p>
    <w:p w14:paraId="0D93DED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-La Asamblea considera una descortesía del Presidente de la Junta Comunal no estar presente en esta reunión como así también el resto de los comuneros. Consideran que hay que hacérselos saber.</w:t>
      </w:r>
    </w:p>
    <w:p w14:paraId="7CD8105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plantea la posibilidad que en el futuro, el Consejo pueda tener con anticipación de por lo menos 15 días el informe semestral, así se pueden realizar planteos concretos a la Junta.  Las decisiones del Consejo no son vinculantes para la Junta pero ésta debe pedir su consulta sobre proyectos, decisiones y modos de funcionar con relación a los temas de la Comuna. No es posible que el Consejo siempre se entere después de que la decisión está tomada. No obstante se considera un avance recibir un informe por escrito. Se insiste en pedir una entrevista personal con el Presidente de la Junta.  El Consejo Consultivo debería debatir conjuntamente con la Junta Comunal cuál es el presupuesto para el año que viene.</w:t>
      </w:r>
    </w:p>
    <w:p w14:paraId="07F751E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plantea el tema de la poda, se manifiesta que el personal que realiza trabajo de poda  lo hace con una falta de conocimiento absoluta y destruye el arbolado. Esta crítica no se la puede hacer llegar a la Junta Comunal.</w:t>
      </w:r>
    </w:p>
    <w:p w14:paraId="360D568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plantea el tema de la construcción de torres sobre terrenos del ferrocarril, se recuerda que en años anteriores los vecinos lograron frenar la construcción del Shopping. En la actualidad se solicita que además dicho predio se transforme en un espacio verde abierto a la comunidad.</w:t>
      </w:r>
    </w:p>
    <w:p w14:paraId="38BDED9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plantea que se le notifique a la Junta Comunal que se entregue la digitalización de la memoria y que se invite al Presidente de la junta Comunal a que concurra personalmente a este Consejo Consultivo.</w:t>
      </w:r>
    </w:p>
    <w:p w14:paraId="69514EB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 Por último se plantea el tema del Colegio Santa Rosa, el cual quieren tirar abajo construir Torres de 9 o 10 pisos, dos subsuelos con cochera y  locales con lo cual colapsarían los servicios y se impondría un caos  de  tránsito de la zona.</w:t>
      </w:r>
    </w:p>
    <w:p w14:paraId="6F45A289" w14:textId="77777777" w:rsidR="0051314B" w:rsidRPr="009F1203" w:rsidRDefault="0051314B" w:rsidP="009F5F27">
      <w:pPr>
        <w:jc w:val="both"/>
        <w:rPr>
          <w:rFonts w:ascii="Calibri" w:hAnsi="Calibri" w:cs="Arial"/>
          <w:b/>
          <w:sz w:val="24"/>
          <w:szCs w:val="24"/>
          <w:u w:val="single"/>
        </w:rPr>
      </w:pPr>
      <w:r w:rsidRPr="00EC2E27">
        <w:rPr>
          <w:rFonts w:ascii="Calibri" w:hAnsi="Calibri" w:cs="Arial"/>
          <w:b/>
          <w:sz w:val="24"/>
          <w:szCs w:val="24"/>
          <w:u w:val="single"/>
        </w:rPr>
        <w:t>Convocatoria a Comisiones 24/08/2016</w:t>
      </w:r>
    </w:p>
    <w:p w14:paraId="5D795CBA"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Este Miércoles 24 a las 18 hs en Av. Patricias Argentinas 277 realizaremos la próxima reunión de comisiones.</w:t>
      </w:r>
    </w:p>
    <w:p w14:paraId="13E72842"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Deseamos informarles que se ha creado la comisión de propiedad horizontal, la cual ha sido propuesta por vecinos que ya vienen trabajando en el tema.</w:t>
      </w:r>
    </w:p>
    <w:p w14:paraId="260039E7" w14:textId="77777777" w:rsidR="0051314B" w:rsidRPr="009F1203"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Por otra parte el informe semestral de gestión que les ha sido enviado contiene algunos proyectos a realizarse en la comuna.</w:t>
      </w:r>
    </w:p>
    <w:p w14:paraId="71BA2928" w14:textId="77777777" w:rsidR="0051314B" w:rsidRPr="00EC2E27" w:rsidRDefault="0051314B" w:rsidP="009F5F27">
      <w:pPr>
        <w:ind w:right="-316"/>
        <w:jc w:val="both"/>
        <w:rPr>
          <w:rFonts w:ascii="Calibri" w:hAnsi="Calibri" w:cs="Arial"/>
          <w:sz w:val="24"/>
          <w:szCs w:val="24"/>
        </w:rPr>
      </w:pPr>
      <w:r w:rsidRPr="00EC2E27">
        <w:rPr>
          <w:rFonts w:ascii="Calibri" w:hAnsi="Calibri" w:cs="Arial"/>
          <w:b/>
          <w:sz w:val="24"/>
          <w:szCs w:val="24"/>
          <w:u w:val="single"/>
        </w:rPr>
        <w:t>Reunión de comisión del 24 de agosto de 2016</w:t>
      </w:r>
      <w:r w:rsidRPr="00EC2E27">
        <w:rPr>
          <w:rFonts w:ascii="Calibri" w:hAnsi="Calibri" w:cs="Arial"/>
          <w:sz w:val="24"/>
          <w:szCs w:val="24"/>
        </w:rPr>
        <w:t>: Se lleva a cabo en al sede de la Junta Comunal a las 18.30 hs. con la participación de vecinos y la Comunera María Alejandra Aranda.</w:t>
      </w:r>
    </w:p>
    <w:p w14:paraId="0DC9E65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-Unos vecinos plantean la creación de una Comisión de Propiedad Horizontal, se presentan y proponen que a través de un correo electrónico los vecinos puedan hacer llegar sus consultas sobre el tema.</w:t>
      </w:r>
    </w:p>
    <w:p w14:paraId="15971098"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decide que en la próxima reunión del Consejo Consultivo, se apruebe esta comisión por decisión mayoritaria en Asamblea.</w:t>
      </w:r>
    </w:p>
    <w:p w14:paraId="5F646165"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xml:space="preserve">-Se propone modificar el horario de la reuniones, de 19 a 20.30. </w:t>
      </w:r>
    </w:p>
    <w:p w14:paraId="28F9592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propone ir al lugar de los problemas. Instalar el Consejo Consultivo en las calles. Utilizar los periódicos, radios barriales para que informen las propuestas del Consejo Consultivo.</w:t>
      </w:r>
    </w:p>
    <w:p w14:paraId="00DDF182" w14:textId="77777777" w:rsidR="0051314B" w:rsidRPr="00EC2E27" w:rsidRDefault="0051314B" w:rsidP="009F5F27">
      <w:pPr>
        <w:jc w:val="both"/>
        <w:rPr>
          <w:rFonts w:ascii="Calibri" w:hAnsi="Calibri" w:cs="Arial"/>
          <w:b/>
          <w:sz w:val="24"/>
          <w:szCs w:val="24"/>
          <w:u w:val="single"/>
        </w:rPr>
      </w:pPr>
      <w:r w:rsidRPr="00EC2E27">
        <w:rPr>
          <w:rFonts w:ascii="Calibri" w:hAnsi="Calibri" w:cs="Arial"/>
          <w:b/>
          <w:sz w:val="24"/>
          <w:szCs w:val="24"/>
          <w:u w:val="single"/>
        </w:rPr>
        <w:t>Convocatoria a Asamblea 31/08/2016</w:t>
      </w:r>
    </w:p>
    <w:p w14:paraId="5D86AE83" w14:textId="77777777" w:rsidR="0051314B" w:rsidRPr="00EC2E27" w:rsidRDefault="0051314B" w:rsidP="00943FA9">
      <w:pPr>
        <w:rPr>
          <w:rFonts w:ascii="Calibri" w:hAnsi="Calibri" w:cs="Arial"/>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cuarta asamblea del</w:t>
      </w:r>
      <w:r w:rsidR="009F1203">
        <w:rPr>
          <w:rStyle w:val="apple-converted-space"/>
          <w:rFonts w:ascii="Calibri" w:hAnsi="Calibri" w:cs="Arial"/>
          <w:color w:val="000000"/>
          <w:sz w:val="24"/>
          <w:szCs w:val="24"/>
        </w:rPr>
        <w:t xml:space="preserve"> Consejo Consultivo</w:t>
      </w:r>
      <w:r w:rsidR="009F120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Se llevará adelante el Miércoles 31 de Agosto a las 18.30 hs, en</w:t>
      </w:r>
      <w:r w:rsidRPr="00EC2E27">
        <w:rPr>
          <w:rStyle w:val="apple-converted-space"/>
          <w:rFonts w:ascii="Calibri" w:hAnsi="Calibri" w:cs="Arial"/>
          <w:color w:val="000000"/>
          <w:sz w:val="24"/>
          <w:szCs w:val="24"/>
        </w:rPr>
        <w:t> </w:t>
      </w:r>
      <w:r w:rsidRPr="00EC2E27">
        <w:rPr>
          <w:rFonts w:ascii="Calibri" w:hAnsi="Calibri" w:cs="Arial"/>
          <w:color w:val="222222"/>
          <w:sz w:val="24"/>
          <w:szCs w:val="24"/>
        </w:rPr>
        <w:t>la Sede CBC "Prof. Alberto José Fernández" ubicado en Ramos Mejía 841 - Aula 713 (Planta Baja).</w:t>
      </w:r>
      <w:r w:rsidRPr="00EC2E27">
        <w:rPr>
          <w:rFonts w:ascii="Calibri" w:hAnsi="Calibri" w:cs="Arial"/>
          <w:color w:val="000000"/>
          <w:sz w:val="24"/>
          <w:szCs w:val="24"/>
        </w:rPr>
        <w:br/>
      </w:r>
      <w:r w:rsidRPr="00EC2E27">
        <w:rPr>
          <w:rFonts w:ascii="Calibri" w:hAnsi="Calibri" w:cs="Arial"/>
          <w:color w:val="000000"/>
          <w:sz w:val="24"/>
          <w:szCs w:val="24"/>
        </w:rPr>
        <w:br/>
        <w:t xml:space="preserve">Orden del </w:t>
      </w:r>
      <w:proofErr w:type="gramStart"/>
      <w:r w:rsidRPr="00EC2E27">
        <w:rPr>
          <w:rFonts w:ascii="Calibri" w:hAnsi="Calibri" w:cs="Arial"/>
          <w:color w:val="000000"/>
          <w:sz w:val="24"/>
          <w:szCs w:val="24"/>
        </w:rPr>
        <w:t>día :</w:t>
      </w:r>
      <w:proofErr w:type="gramEnd"/>
      <w:r w:rsidRPr="00EC2E27">
        <w:rPr>
          <w:rFonts w:ascii="Calibri" w:hAnsi="Calibri" w:cs="Arial"/>
          <w:color w:val="000000"/>
          <w:sz w:val="24"/>
          <w:szCs w:val="24"/>
        </w:rPr>
        <w:b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12E1D0D4" w14:textId="77777777" w:rsidR="0051314B" w:rsidRPr="00EC2E27" w:rsidRDefault="0051314B" w:rsidP="009F5F27">
      <w:pPr>
        <w:jc w:val="both"/>
        <w:rPr>
          <w:rFonts w:ascii="Calibri" w:hAnsi="Calibri" w:cs="Arial"/>
          <w:sz w:val="24"/>
          <w:szCs w:val="24"/>
        </w:rPr>
      </w:pPr>
      <w:r w:rsidRPr="00EC2E27">
        <w:rPr>
          <w:rFonts w:ascii="Calibri" w:hAnsi="Calibri" w:cs="Arial"/>
          <w:color w:val="000000"/>
          <w:sz w:val="24"/>
          <w:szCs w:val="24"/>
        </w:rPr>
        <w:lastRenderedPageBreak/>
        <w:t>2) Creación de la comisión de propiedad horizontal.</w:t>
      </w:r>
    </w:p>
    <w:p w14:paraId="7C150FE8" w14:textId="77777777" w:rsidR="0051314B" w:rsidRPr="00EC2E27" w:rsidRDefault="0051314B" w:rsidP="009F5F27">
      <w:pPr>
        <w:jc w:val="both"/>
        <w:rPr>
          <w:rFonts w:ascii="Calibri" w:hAnsi="Calibri" w:cs="Arial"/>
          <w:sz w:val="24"/>
          <w:szCs w:val="24"/>
        </w:rPr>
      </w:pPr>
      <w:r w:rsidRPr="00EC2E27">
        <w:rPr>
          <w:rFonts w:ascii="Calibri" w:hAnsi="Calibri" w:cs="Arial"/>
          <w:color w:val="000000"/>
          <w:sz w:val="24"/>
          <w:szCs w:val="24"/>
        </w:rPr>
        <w:t>3) Nuevo intento de instalar un shopping en Av. Avellaneda.</w:t>
      </w:r>
    </w:p>
    <w:p w14:paraId="4F102EA4" w14:textId="77777777" w:rsidR="0051314B" w:rsidRPr="00EC2E27" w:rsidRDefault="0051314B" w:rsidP="009F5F27">
      <w:pPr>
        <w:jc w:val="both"/>
        <w:rPr>
          <w:rFonts w:ascii="Calibri" w:hAnsi="Calibri" w:cs="Arial"/>
          <w:sz w:val="24"/>
          <w:szCs w:val="24"/>
        </w:rPr>
      </w:pPr>
      <w:r w:rsidRPr="00EC2E27">
        <w:rPr>
          <w:rFonts w:ascii="Calibri" w:hAnsi="Calibri" w:cs="Arial"/>
          <w:color w:val="000000"/>
          <w:sz w:val="24"/>
          <w:szCs w:val="24"/>
        </w:rPr>
        <w:t>4) Predio del colegio Santa Rosa</w:t>
      </w:r>
    </w:p>
    <w:p w14:paraId="3ADA310E" w14:textId="77777777" w:rsidR="0051314B" w:rsidRPr="00EC2E27" w:rsidRDefault="0051314B" w:rsidP="009F5F27">
      <w:pPr>
        <w:jc w:val="both"/>
        <w:rPr>
          <w:rFonts w:ascii="Calibri" w:hAnsi="Calibri" w:cs="Arial"/>
          <w:sz w:val="24"/>
          <w:szCs w:val="24"/>
        </w:rPr>
      </w:pPr>
      <w:r w:rsidRPr="00EC2E27">
        <w:rPr>
          <w:rFonts w:ascii="Calibri" w:hAnsi="Calibri" w:cs="Arial"/>
          <w:color w:val="000000"/>
          <w:sz w:val="24"/>
          <w:szCs w:val="24"/>
        </w:rPr>
        <w:t xml:space="preserve">5) Jornada de difusión de las problemáticas que se suceden en el barrio para salir a escuchar la opinión de los vecinos y dar a conocer </w:t>
      </w:r>
      <w:r w:rsidR="009F1203">
        <w:rPr>
          <w:rFonts w:ascii="Calibri" w:hAnsi="Calibri" w:cs="Arial"/>
          <w:color w:val="000000"/>
          <w:sz w:val="24"/>
          <w:szCs w:val="24"/>
        </w:rPr>
        <w:t>el Consejo Consultivo</w:t>
      </w:r>
      <w:r w:rsidRPr="00EC2E27">
        <w:rPr>
          <w:rFonts w:ascii="Calibri" w:hAnsi="Calibri" w:cs="Arial"/>
          <w:color w:val="000000"/>
          <w:sz w:val="24"/>
          <w:szCs w:val="24"/>
        </w:rPr>
        <w:t>.</w:t>
      </w:r>
    </w:p>
    <w:p w14:paraId="5F98BA01" w14:textId="77777777" w:rsidR="0051314B" w:rsidRPr="00EC2E27" w:rsidRDefault="0051314B" w:rsidP="009F5F27">
      <w:pPr>
        <w:jc w:val="both"/>
        <w:rPr>
          <w:rFonts w:ascii="Calibri" w:hAnsi="Calibri" w:cs="Arial"/>
          <w:sz w:val="24"/>
          <w:szCs w:val="24"/>
        </w:rPr>
      </w:pPr>
      <w:r w:rsidRPr="00EC2E27">
        <w:rPr>
          <w:rFonts w:ascii="Calibri" w:hAnsi="Calibri" w:cs="Arial"/>
          <w:color w:val="000000"/>
          <w:sz w:val="24"/>
          <w:szCs w:val="24"/>
        </w:rPr>
        <w:t>6) Elección de una nueva fecha para la próxima asamblea</w:t>
      </w:r>
    </w:p>
    <w:p w14:paraId="758D8997" w14:textId="77777777" w:rsidR="0051314B" w:rsidRPr="00EC2E27" w:rsidRDefault="0051314B" w:rsidP="009F5F27">
      <w:pPr>
        <w:ind w:right="-316"/>
        <w:jc w:val="both"/>
        <w:rPr>
          <w:rFonts w:ascii="Calibri" w:hAnsi="Calibri" w:cs="Arial"/>
          <w:sz w:val="24"/>
          <w:szCs w:val="24"/>
        </w:rPr>
      </w:pPr>
      <w:r w:rsidRPr="00EC2E27">
        <w:rPr>
          <w:rFonts w:ascii="Calibri" w:hAnsi="Calibri" w:cs="Arial"/>
          <w:b/>
          <w:sz w:val="24"/>
          <w:szCs w:val="24"/>
          <w:u w:val="single"/>
        </w:rPr>
        <w:t>Reunión del Consejo Consultivo del 31 de agosto de 2016</w:t>
      </w:r>
      <w:r w:rsidRPr="00EC2E27">
        <w:rPr>
          <w:rFonts w:ascii="Calibri" w:hAnsi="Calibri" w:cs="Arial"/>
          <w:b/>
          <w:sz w:val="24"/>
          <w:szCs w:val="24"/>
        </w:rPr>
        <w:t xml:space="preserve">: </w:t>
      </w:r>
      <w:r w:rsidRPr="00EC2E27">
        <w:rPr>
          <w:rFonts w:ascii="Calibri" w:hAnsi="Calibri" w:cs="Arial"/>
          <w:sz w:val="24"/>
          <w:szCs w:val="24"/>
        </w:rPr>
        <w:t>Se llevó a</w:t>
      </w:r>
      <w:r w:rsidRPr="00EC2E27">
        <w:rPr>
          <w:rFonts w:ascii="Calibri" w:hAnsi="Calibri" w:cs="Arial"/>
          <w:b/>
          <w:sz w:val="24"/>
          <w:szCs w:val="24"/>
        </w:rPr>
        <w:t xml:space="preserve"> </w:t>
      </w:r>
      <w:r w:rsidRPr="00EC2E27">
        <w:rPr>
          <w:rFonts w:ascii="Calibri" w:hAnsi="Calibri" w:cs="Arial"/>
          <w:sz w:val="24"/>
          <w:szCs w:val="24"/>
        </w:rPr>
        <w:t>cabo en la sede del CBC de la UBA “Prof. Alberto José Fernández”  a las 18.30n hs.</w:t>
      </w:r>
    </w:p>
    <w:p w14:paraId="51E4633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debatieron los siguientes temas:</w:t>
      </w:r>
    </w:p>
    <w:p w14:paraId="41BEEFA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-Difusión sobre la participación en la Audiencia pública de Gas del día 16 de septiembre. La moción presentada fue definida de la siguiente manera: pedido a la Junta Comunal Nº 6 para la difusión de la fecha, hora y trámites para participar en la Audiencia Pública de Gas del 16 de septiembre convocada por el Enargas. Se pidió concretamente la publicación de los datos anteriormente nombrados en la página oficial de Facebook y el envío de estos vía mail oficial del Área de Participación Ciudadana. La moción fue votada por unanimidad.</w:t>
      </w:r>
    </w:p>
    <w:p w14:paraId="54FC95C2"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Creación de la Comisión de propiedad Horizontal. A través de la misma se pretende difundir el nuevo Código Civil para obtener un acceso igualitario a las normas de la propiedad horizontal. Los objetivos de la comisión son:</w:t>
      </w:r>
    </w:p>
    <w:p w14:paraId="790A273D"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a) Capacitación a los propietarios a través de cursos gratuitos.</w:t>
      </w:r>
    </w:p>
    <w:p w14:paraId="1590415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b) Consultas gratuitas para resolver dentro de la vida consorcial determinados problemas para evitar la vía judicial.</w:t>
      </w:r>
    </w:p>
    <w:p w14:paraId="5A27ECA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c) Control de la tarea de los proveedores.</w:t>
      </w:r>
    </w:p>
    <w:p w14:paraId="48AE2C5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d) Diferenciación de los gastos comunes y privativos de un edificio.</w:t>
      </w:r>
    </w:p>
    <w:p w14:paraId="5CE7DA7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e) Ruidos y mascotas.</w:t>
      </w:r>
    </w:p>
    <w:p w14:paraId="45B6329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f) Modificación de las normas de seguridad de los edificios.</w:t>
      </w:r>
    </w:p>
    <w:p w14:paraId="79C0DA98"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Presentación del Proyecto de ley a la Legislatura Porteña por parte de la Empresa IRSA para la construcción de un shopping. El Consejo Consultivo se opone a la construcción del mismo y discute sobre la redacción de la declaración de tal problemática. Se concluye que la redacción debe tener en cuenta los siguientes aspectos:</w:t>
      </w:r>
    </w:p>
    <w:p w14:paraId="768EFB71"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a) No se debe reconocer que la propiedad del terreno es de la empresa IRSA. No existe ninguna documentación que lo demuestre.</w:t>
      </w:r>
    </w:p>
    <w:p w14:paraId="66511290"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b) El shopping pone en riesgo no sólo los pequeños establecimientos comerciales de la zona sino también los puestos de trabajo de los trabajadores. Competencia desleal.</w:t>
      </w:r>
    </w:p>
    <w:p w14:paraId="4F420989"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c) Cambio de ambiente natural.</w:t>
      </w:r>
    </w:p>
    <w:p w14:paraId="3374A3D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d) Servicios cloacales insuficientes para abastecer tal construcción.</w:t>
      </w:r>
    </w:p>
    <w:p w14:paraId="1CBE2522"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e) No se debe pedir la EXPROPIACIÓN sino la DEVOLUCIÓN de las tierras del Estado porque las mismas fueron adquiridas en forma ilegal.</w:t>
      </w:r>
    </w:p>
    <w:p w14:paraId="45A33B6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f) No hablar de shopping sino de parque.</w:t>
      </w:r>
    </w:p>
    <w:p w14:paraId="222AC52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Finalmente el consejo Consultivo propone:</w:t>
      </w:r>
    </w:p>
    <w:p w14:paraId="5DD9F76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Difusión de la problemática en las calles del barrio.</w:t>
      </w:r>
    </w:p>
    <w:p w14:paraId="0DF517E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Realización de una actividad en los terrenos donde se pretende construir el shopping, el día 21 de septiembre.</w:t>
      </w:r>
    </w:p>
    <w:p w14:paraId="0EA247C5"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Difusión a través de las redes sociales.</w:t>
      </w:r>
    </w:p>
    <w:p w14:paraId="02A7FE0D"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a reunión extraordinaria del  07/09/2016</w:t>
      </w:r>
    </w:p>
    <w:p w14:paraId="01C9F605" w14:textId="77777777" w:rsidR="0051314B" w:rsidRPr="009F1203"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continuación de la trigésimo cuarta asamblea del</w:t>
      </w:r>
      <w:r w:rsidR="009F1203">
        <w:rPr>
          <w:rStyle w:val="apple-converted-space"/>
          <w:rFonts w:ascii="Calibri" w:hAnsi="Calibri" w:cs="Arial"/>
          <w:color w:val="000000"/>
          <w:sz w:val="24"/>
          <w:szCs w:val="24"/>
        </w:rPr>
        <w:t xml:space="preserve"> Consejo Consultivo</w:t>
      </w:r>
      <w:r w:rsidR="009F120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Se llevará adelante el Miércoles 07 de Septiembre a las 18.30 hs, en</w:t>
      </w:r>
      <w:r w:rsidRPr="00EC2E27">
        <w:rPr>
          <w:rStyle w:val="apple-converted-space"/>
          <w:rFonts w:ascii="Calibri" w:hAnsi="Calibri" w:cs="Arial"/>
          <w:color w:val="000000"/>
          <w:sz w:val="24"/>
          <w:szCs w:val="24"/>
        </w:rPr>
        <w:t> </w:t>
      </w:r>
      <w:r w:rsidRPr="00EC2E27">
        <w:rPr>
          <w:rFonts w:ascii="Calibri" w:hAnsi="Calibri" w:cs="Arial"/>
          <w:color w:val="222222"/>
          <w:sz w:val="24"/>
          <w:szCs w:val="24"/>
        </w:rPr>
        <w:t>la Sede CBC "Prof. Alberto José Fernández" ubicado en Ramos Mejía 841 - Aula 706 (Planta Baja).</w:t>
      </w:r>
    </w:p>
    <w:p w14:paraId="3BEFC143" w14:textId="77777777" w:rsidR="009F1203" w:rsidRDefault="0051314B" w:rsidP="009F5F27">
      <w:pPr>
        <w:pStyle w:val="NormalWeb"/>
        <w:spacing w:line="276" w:lineRule="auto"/>
        <w:jc w:val="both"/>
        <w:rPr>
          <w:rFonts w:ascii="Calibri" w:hAnsi="Calibri" w:cs="Arial"/>
          <w:color w:val="000000"/>
          <w:shd w:val="clear" w:color="auto" w:fill="FFFFFF"/>
        </w:rPr>
      </w:pPr>
      <w:r w:rsidRPr="00EC2E27">
        <w:rPr>
          <w:rFonts w:ascii="Calibri" w:hAnsi="Calibri" w:cs="Arial"/>
          <w:color w:val="000000"/>
          <w:shd w:val="clear" w:color="auto" w:fill="FFFFFF"/>
        </w:rPr>
        <w:t xml:space="preserve">Durante nuestra última asamblea se aprobó la creación de la comisión de la propiedad horizontal y se trató el punto número tres del orden del día, quedando en este punto por cuestiones horarias el final de la asamblea, por lo cual se decidió volver a reunirnos este </w:t>
      </w:r>
      <w:proofErr w:type="gramStart"/>
      <w:r w:rsidRPr="00EC2E27">
        <w:rPr>
          <w:rFonts w:ascii="Calibri" w:hAnsi="Calibri" w:cs="Arial"/>
          <w:color w:val="000000"/>
          <w:shd w:val="clear" w:color="auto" w:fill="FFFFFF"/>
        </w:rPr>
        <w:t>Miércoles</w:t>
      </w:r>
      <w:proofErr w:type="gramEnd"/>
      <w:r w:rsidRPr="00EC2E27">
        <w:rPr>
          <w:rFonts w:ascii="Calibri" w:hAnsi="Calibri" w:cs="Arial"/>
          <w:color w:val="000000"/>
          <w:shd w:val="clear" w:color="auto" w:fill="FFFFFF"/>
        </w:rPr>
        <w:t xml:space="preserve"> para terminar de tratar los puntos restantes del orden del día.</w:t>
      </w:r>
    </w:p>
    <w:p w14:paraId="77D5EE97" w14:textId="77777777" w:rsidR="0051314B" w:rsidRPr="00EC2E27" w:rsidRDefault="0051314B" w:rsidP="00943FA9">
      <w:pPr>
        <w:pStyle w:val="NormalWeb"/>
        <w:spacing w:line="276" w:lineRule="auto"/>
        <w:rPr>
          <w:rFonts w:ascii="Calibri" w:hAnsi="Calibri" w:cs="Arial"/>
          <w:color w:val="000000"/>
          <w:shd w:val="clear" w:color="auto" w:fill="FFFFFF"/>
        </w:rPr>
      </w:pPr>
      <w:r w:rsidRPr="00EC2E27">
        <w:rPr>
          <w:rFonts w:ascii="Calibri" w:hAnsi="Calibri" w:cs="Arial"/>
          <w:color w:val="000000"/>
          <w:shd w:val="clear" w:color="auto" w:fill="FFFFFF"/>
        </w:rPr>
        <w:br/>
        <w:t xml:space="preserve">Orden del </w:t>
      </w:r>
      <w:proofErr w:type="gramStart"/>
      <w:r w:rsidRPr="00EC2E27">
        <w:rPr>
          <w:rFonts w:ascii="Calibri" w:hAnsi="Calibri" w:cs="Arial"/>
          <w:color w:val="000000"/>
          <w:shd w:val="clear" w:color="auto" w:fill="FFFFFF"/>
        </w:rPr>
        <w:t>día :</w:t>
      </w:r>
      <w:proofErr w:type="gramEnd"/>
      <w:r w:rsidRPr="00EC2E27">
        <w:rPr>
          <w:rFonts w:ascii="Calibri" w:hAnsi="Calibri" w:cs="Arial"/>
          <w:color w:val="000000"/>
          <w:shd w:val="clear" w:color="auto" w:fill="FFFFFF"/>
        </w:rPr>
        <w:br/>
        <w:t>1) Elección del moderador de acuerdo a lo establecido a las normas de</w:t>
      </w:r>
      <w:r w:rsidRPr="00EC2E27">
        <w:rPr>
          <w:rStyle w:val="apple-converted-space"/>
          <w:rFonts w:ascii="Calibri" w:hAnsi="Calibri" w:cs="Arial"/>
          <w:color w:val="000000"/>
          <w:shd w:val="clear" w:color="auto" w:fill="FFFFFF"/>
        </w:rPr>
        <w:t> </w:t>
      </w:r>
      <w:r w:rsidRPr="00EC2E27">
        <w:rPr>
          <w:rFonts w:ascii="Calibri" w:hAnsi="Calibri" w:cs="Arial"/>
          <w:color w:val="000000"/>
          <w:shd w:val="clear" w:color="auto" w:fill="FFFFFF"/>
        </w:rPr>
        <w:t>funcionamiento.</w:t>
      </w:r>
    </w:p>
    <w:p w14:paraId="652F0573"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lastRenderedPageBreak/>
        <w:t>2) Creación de la comisión de propiedad horizontal.</w:t>
      </w:r>
    </w:p>
    <w:p w14:paraId="57F0EA83"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3) Nuevo intento de instalar un shopping en Av. Avellaneda.</w:t>
      </w:r>
    </w:p>
    <w:p w14:paraId="50618658"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4) Predio del colegio Santa Rosa</w:t>
      </w:r>
    </w:p>
    <w:p w14:paraId="486BC73E"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 xml:space="preserve">5) Jornada de difusión de las problemáticas que se suceden en el barrio para salir a escuchar la opinión de los vecinos y dar a conocer </w:t>
      </w:r>
      <w:r w:rsidR="009F1203">
        <w:rPr>
          <w:rFonts w:ascii="Calibri" w:hAnsi="Calibri" w:cs="Arial"/>
          <w:color w:val="000000"/>
          <w:sz w:val="24"/>
          <w:szCs w:val="24"/>
        </w:rPr>
        <w:t>el Consejo Consultivo</w:t>
      </w:r>
      <w:r w:rsidRPr="00EC2E27">
        <w:rPr>
          <w:rFonts w:ascii="Calibri" w:hAnsi="Calibri" w:cs="Arial"/>
          <w:color w:val="000000"/>
          <w:sz w:val="24"/>
          <w:szCs w:val="24"/>
        </w:rPr>
        <w:t>.</w:t>
      </w:r>
    </w:p>
    <w:p w14:paraId="69C7773A"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6) Elección de una nueva fecha para la próxima asamblea</w:t>
      </w:r>
    </w:p>
    <w:p w14:paraId="2435E6E1" w14:textId="77777777" w:rsidR="0051314B" w:rsidRPr="00EC2E27" w:rsidRDefault="0051314B" w:rsidP="009F5F27">
      <w:pPr>
        <w:ind w:right="-316"/>
        <w:jc w:val="both"/>
        <w:rPr>
          <w:rFonts w:ascii="Calibri" w:hAnsi="Calibri" w:cs="Arial"/>
          <w:sz w:val="24"/>
          <w:szCs w:val="24"/>
        </w:rPr>
      </w:pPr>
    </w:p>
    <w:p w14:paraId="3606F5B5" w14:textId="77777777" w:rsidR="0051314B" w:rsidRPr="00EC2E27" w:rsidRDefault="0051314B" w:rsidP="009F5F27">
      <w:pPr>
        <w:ind w:right="-316"/>
        <w:jc w:val="both"/>
        <w:rPr>
          <w:rFonts w:ascii="Calibri" w:hAnsi="Calibri" w:cs="Arial"/>
          <w:sz w:val="24"/>
          <w:szCs w:val="24"/>
        </w:rPr>
      </w:pPr>
      <w:r w:rsidRPr="00EC2E27">
        <w:rPr>
          <w:rFonts w:ascii="Calibri" w:hAnsi="Calibri" w:cs="Arial"/>
          <w:b/>
          <w:sz w:val="24"/>
          <w:szCs w:val="24"/>
          <w:u w:val="single"/>
        </w:rPr>
        <w:t>Reunión extraordinaria del Consejo Consultivo del 7 de septiembre de 2016:</w:t>
      </w:r>
      <w:r w:rsidRPr="00EC2E27">
        <w:rPr>
          <w:rFonts w:ascii="Calibri" w:hAnsi="Calibri" w:cs="Arial"/>
          <w:b/>
          <w:sz w:val="24"/>
          <w:szCs w:val="24"/>
        </w:rPr>
        <w:t xml:space="preserve"> </w:t>
      </w:r>
      <w:r w:rsidRPr="00EC2E27">
        <w:rPr>
          <w:rFonts w:ascii="Calibri" w:hAnsi="Calibri" w:cs="Arial"/>
          <w:sz w:val="24"/>
          <w:szCs w:val="24"/>
        </w:rPr>
        <w:t xml:space="preserve">Se lleva a cabo en la Escuela Normal Superior  Nº 4 sito en Av. Rivadavia 4950. </w:t>
      </w:r>
    </w:p>
    <w:p w14:paraId="440CFA5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debate acerca del nuevo texto para presentar en la Legislatura cuyo lema sería, “Por un parque en la  ex playa de cargas y maniobras de Caballito”.</w:t>
      </w:r>
    </w:p>
    <w:p w14:paraId="40EDCB4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procede a la lectura del Decreto del PE 837/98 que desafectó las tierras.</w:t>
      </w:r>
    </w:p>
    <w:p w14:paraId="7D9C488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La construcción de un parque beneficiaría no sólo al barrio de Caballito sino también a Villa Crespo, Paternal y Villa General Mitre y además se cumpliría con los arts. 26 y  27 de la CCABA.</w:t>
      </w:r>
    </w:p>
    <w:p w14:paraId="6F97EFF5"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decide que la nota será enviada por mail a los vecinos con la finalidad que éstos hagan sugerencias o correcciones que consideren convenientes.</w:t>
      </w:r>
    </w:p>
    <w:p w14:paraId="32DD86C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decide que hay que definir acciones concretas sobre los terrenos.</w:t>
      </w:r>
    </w:p>
    <w:p w14:paraId="7787AAF2"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-La propuesta del parque nace de la consecuencia de haber evaluado el no a la construcción del shopping. Es un proyecto alternativo que ya fue presentado en la Comuna en el 2014. El mismo puede seguir mejorándose.</w:t>
      </w:r>
    </w:p>
    <w:p w14:paraId="2AB60A6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Lo importante es no dejar pasar el tiempo de lo contrario en la Legislatura se terminará aprobando el proyecto de IRSA.</w:t>
      </w:r>
    </w:p>
    <w:p w14:paraId="24B9573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decide que el lema será “SÍ AL PARQUE NO AL SHOPPING”.</w:t>
      </w:r>
    </w:p>
    <w:p w14:paraId="75531432"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decide presentar el proyecto a la Junta para que lo discutan y también mostrárselos a los vecinos.</w:t>
      </w:r>
    </w:p>
    <w:p w14:paraId="0F3AA5B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propone que en el transcurso del mes de septiembre y juntamente con el “</w:t>
      </w:r>
      <w:r w:rsidRPr="00EC2E27">
        <w:rPr>
          <w:rFonts w:ascii="Calibri" w:hAnsi="Calibri" w:cs="Arial"/>
          <w:i/>
          <w:sz w:val="24"/>
          <w:szCs w:val="24"/>
        </w:rPr>
        <w:t>Movimiento por el Parque</w:t>
      </w:r>
      <w:r w:rsidRPr="00EC2E27">
        <w:rPr>
          <w:rFonts w:ascii="Calibri" w:hAnsi="Calibri" w:cs="Arial"/>
          <w:sz w:val="24"/>
          <w:szCs w:val="24"/>
        </w:rPr>
        <w:t xml:space="preserve">” ir con los alumnos de las escuelas para plantar árboles y plantas. En octubre que se cumplirán 15 años de la Estación de los Deseos, ir a celebrar este aniversario. </w:t>
      </w:r>
      <w:r w:rsidRPr="00EC2E27">
        <w:rPr>
          <w:rFonts w:ascii="Calibri" w:hAnsi="Calibri" w:cs="Arial"/>
          <w:sz w:val="24"/>
          <w:szCs w:val="24"/>
        </w:rPr>
        <w:lastRenderedPageBreak/>
        <w:t>Concurrir al día siguiente a la reunión que se llevará a cabo en la parroquia “El Buen Pastor” en donde los vecinos del barrio más allá de la militancia tratarán esta problemática.</w:t>
      </w:r>
    </w:p>
    <w:p w14:paraId="57F5534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manifiesta el apoyo de los comerciantes de la zona para el proyecto del parque.</w:t>
      </w:r>
    </w:p>
    <w:p w14:paraId="79896C50"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vota y se aprueba por mayoría, el documento confeccionado para enviar a la Junta y a la Legislatura  con los agregados realizados, en apoyo del parque y en contra del shopping.</w:t>
      </w:r>
    </w:p>
    <w:p w14:paraId="280D33D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plantea nuevamente el tema del Colegio Santa Rosa, en cuyo terreno se pretenden construir torres, locales comerciales y cocheras. Aparentemente la fachada del Colegio no podría tocarse por tratarse de un edifico construido antes de 1941, además el pasaje San Irineo que linda con el mismo está en la lista  de pasajes protegidos reglamentariamente.</w:t>
      </w:r>
    </w:p>
    <w:p w14:paraId="1D8BC0C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La organización SOS Caballito convoca a una reunión para el 14 del corriente a las  18.30 en la esquina de las intersecciones de Rosario y San Irineo a fin de juntar firmas de los vecinos que apoyen la negativa de demoler el Colegio Santa Rosa y poner en conocimiento de los mismos estos hechos.</w:t>
      </w:r>
    </w:p>
    <w:p w14:paraId="156ECF0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propone que el Consejo Consultivo de la Comuna Nº 6 apoye esta medida.</w:t>
      </w:r>
    </w:p>
    <w:p w14:paraId="57085538"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propone contactar a ex alumnos del Colegio.</w:t>
      </w:r>
    </w:p>
    <w:p w14:paraId="75BA28D8"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manifiesta que el terreno cedido para la construcción de una escuela debe continuar con esta finalidad.</w:t>
      </w:r>
    </w:p>
    <w:p w14:paraId="01BDEF11" w14:textId="77777777" w:rsidR="0051314B" w:rsidRDefault="0051314B" w:rsidP="009F5F27">
      <w:pPr>
        <w:ind w:right="-316"/>
        <w:jc w:val="both"/>
        <w:rPr>
          <w:rFonts w:ascii="Calibri" w:hAnsi="Calibri" w:cs="Arial"/>
          <w:sz w:val="24"/>
          <w:szCs w:val="24"/>
        </w:rPr>
      </w:pPr>
      <w:r w:rsidRPr="00EC2E27">
        <w:rPr>
          <w:rFonts w:ascii="Calibri" w:hAnsi="Calibri" w:cs="Arial"/>
          <w:sz w:val="24"/>
          <w:szCs w:val="24"/>
        </w:rPr>
        <w:t>-Finalmente se vota y se aprueba por mayoría las acciones planteadas por SOS Caballito.</w:t>
      </w:r>
    </w:p>
    <w:p w14:paraId="5CC7D7A5" w14:textId="77777777" w:rsidR="00F3089C" w:rsidRDefault="00F3089C" w:rsidP="009F5F27">
      <w:pPr>
        <w:ind w:right="-316"/>
        <w:jc w:val="both"/>
        <w:rPr>
          <w:rFonts w:ascii="Calibri" w:hAnsi="Calibri" w:cs="Arial"/>
          <w:sz w:val="24"/>
          <w:szCs w:val="24"/>
        </w:rPr>
      </w:pPr>
    </w:p>
    <w:p w14:paraId="6E8917BE"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para el 14/09/2016</w:t>
      </w:r>
    </w:p>
    <w:p w14:paraId="1C60D98D"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 xml:space="preserve">Este </w:t>
      </w:r>
      <w:proofErr w:type="gramStart"/>
      <w:r w:rsidRPr="00EC2E27">
        <w:rPr>
          <w:rFonts w:ascii="Calibri" w:hAnsi="Calibri" w:cs="Segoe UI"/>
          <w:color w:val="212121"/>
          <w:sz w:val="24"/>
          <w:szCs w:val="24"/>
        </w:rPr>
        <w:t>Miércoles</w:t>
      </w:r>
      <w:proofErr w:type="gramEnd"/>
      <w:r w:rsidRPr="00EC2E27">
        <w:rPr>
          <w:rFonts w:ascii="Calibri" w:hAnsi="Calibri" w:cs="Segoe UI"/>
          <w:color w:val="212121"/>
          <w:sz w:val="24"/>
          <w:szCs w:val="24"/>
        </w:rPr>
        <w:t xml:space="preserve"> 14 la asamblea decidió acompañar el reclamo de los vecinos para impedir que se construyan torres y locales comerciales donde estaba la Escuela Santa Rosa a partir de la</w:t>
      </w:r>
      <w:r w:rsidR="009F1203">
        <w:rPr>
          <w:rFonts w:ascii="Calibri" w:hAnsi="Calibri" w:cs="Segoe UI"/>
          <w:color w:val="212121"/>
          <w:sz w:val="24"/>
          <w:szCs w:val="24"/>
        </w:rPr>
        <w:t>s 19hs en Rosario y San Irineo.</w:t>
      </w:r>
    </w:p>
    <w:p w14:paraId="4A86B4A3" w14:textId="77777777" w:rsidR="009F1203" w:rsidRDefault="009F1203" w:rsidP="009F5F27">
      <w:pPr>
        <w:ind w:right="-316"/>
        <w:jc w:val="both"/>
        <w:rPr>
          <w:rFonts w:ascii="Calibri" w:hAnsi="Calibri" w:cs="Segoe UI"/>
          <w:color w:val="000000"/>
          <w:sz w:val="24"/>
          <w:szCs w:val="24"/>
        </w:rPr>
      </w:pPr>
    </w:p>
    <w:p w14:paraId="2CCCB6D2" w14:textId="77777777" w:rsidR="0051314B" w:rsidRPr="00EC2E27" w:rsidRDefault="0051314B" w:rsidP="009F5F27">
      <w:pPr>
        <w:ind w:right="-316"/>
        <w:jc w:val="both"/>
        <w:rPr>
          <w:rFonts w:ascii="Calibri" w:hAnsi="Calibri" w:cs="Arial"/>
          <w:sz w:val="24"/>
          <w:szCs w:val="24"/>
        </w:rPr>
      </w:pPr>
      <w:r w:rsidRPr="00EC2E27">
        <w:rPr>
          <w:rFonts w:ascii="Calibri" w:hAnsi="Calibri" w:cs="Arial"/>
          <w:b/>
          <w:sz w:val="24"/>
          <w:szCs w:val="24"/>
          <w:u w:val="single"/>
        </w:rPr>
        <w:t>Reunión extraordinaria del Consejo Consultivo del 19 de septiembre de 2016</w:t>
      </w:r>
      <w:r w:rsidRPr="00EC2E27">
        <w:rPr>
          <w:rFonts w:ascii="Calibri" w:hAnsi="Calibri" w:cs="Arial"/>
          <w:b/>
          <w:sz w:val="24"/>
          <w:szCs w:val="24"/>
        </w:rPr>
        <w:t>:</w:t>
      </w:r>
      <w:r w:rsidRPr="00EC2E27">
        <w:rPr>
          <w:rFonts w:ascii="Calibri" w:hAnsi="Calibri" w:cs="Arial"/>
          <w:sz w:val="24"/>
          <w:szCs w:val="24"/>
        </w:rPr>
        <w:t xml:space="preserve"> Se reúne en la Escuela Normal Superior Nº 4 en Av. Rivadavia 4950.</w:t>
      </w:r>
    </w:p>
    <w:p w14:paraId="448E557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debate acerca del problema del Colegio Santa Rosa, no se admite que un colegio privado con historia se lo tire abajo.</w:t>
      </w:r>
    </w:p>
    <w:p w14:paraId="237121B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-Profesores del Liceo Nº 2 piden participar de la reunión a fin de dar a conocer la situación de conflicto que tiene este Colegio, con la Escuela Normal Superior Nº 4 en relación a los espacios edilicios que usufructúan simultáneamente ambas instituciones.</w:t>
      </w:r>
    </w:p>
    <w:p w14:paraId="4626B2B5"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Los legisladores porteños Vera Y Cortina presentaron proyectos de expropiación para el Colegio Santa Rosa.</w:t>
      </w:r>
    </w:p>
    <w:p w14:paraId="55A2AC0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SOS Caballito se ofrece a mediar  en el conflicto.</w:t>
      </w:r>
    </w:p>
    <w:p w14:paraId="5CAFA14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expresa sobre la necesidad de dar a conocer la temática en el barrio.</w:t>
      </w:r>
    </w:p>
    <w:p w14:paraId="58CAF4D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xml:space="preserve">-Se presentan un grupo de docentes y padres autoconvocados que luchan por la refacción y construcción de escuelas. Dan a conocer experiencias positivas sobre el tema y solicitan apoyo para el proyecto de </w:t>
      </w:r>
      <w:r w:rsidRPr="00EC2E27">
        <w:rPr>
          <w:rFonts w:ascii="Calibri" w:hAnsi="Calibri" w:cs="Arial"/>
          <w:i/>
          <w:sz w:val="24"/>
          <w:szCs w:val="24"/>
        </w:rPr>
        <w:t>“Una escuela infantil en Venezuela</w:t>
      </w:r>
      <w:r w:rsidRPr="00EC2E27">
        <w:rPr>
          <w:rFonts w:ascii="Calibri" w:hAnsi="Calibri" w:cs="Arial"/>
          <w:sz w:val="24"/>
          <w:szCs w:val="24"/>
        </w:rPr>
        <w:t xml:space="preserve"> </w:t>
      </w:r>
      <w:r w:rsidRPr="00EC2E27">
        <w:rPr>
          <w:rFonts w:ascii="Calibri" w:hAnsi="Calibri" w:cs="Arial"/>
          <w:i/>
          <w:sz w:val="24"/>
          <w:szCs w:val="24"/>
        </w:rPr>
        <w:t>3269</w:t>
      </w:r>
      <w:r w:rsidRPr="00EC2E27">
        <w:rPr>
          <w:rFonts w:ascii="Calibri" w:hAnsi="Calibri" w:cs="Arial"/>
          <w:sz w:val="24"/>
          <w:szCs w:val="24"/>
        </w:rPr>
        <w:t>”.</w:t>
      </w:r>
    </w:p>
    <w:p w14:paraId="7D20947A"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Otra vecina manifiesta que fueron citados en la sede de la Comuna Nº 6, el día 15/09 a las 10 hs donde concurrieron también los representantes de la empresa e intercambiaron sus posiciones. Concluyeron que la reunión fue positiva, en cuanto que cada grupo pudo expresar libremente sus argumentos y además contó con la presencia de la Comunera María Alejandra Aranda.</w:t>
      </w:r>
    </w:p>
    <w:p w14:paraId="65ED167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presentan los representantes del Centro de Estudiantes del Liceo Nº 2 y expresan su preocupación por la problemática de su escuela y solicitan que se difundan estas reuniones a fin de que sean conocidas por toda la comunidad educativa de la misma.</w:t>
      </w:r>
    </w:p>
    <w:p w14:paraId="5384912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plantea dos posturas en el barrio: a) los que están a favor de la construcción de torres e indiferentes a la demolición de escuelas y b) la falta de vacantes en las escuelas de Caballito y por lo tanto en contra de la demolición de escuelas. La única forma de ganar la batalla de los vecinos es unirse en pos de una finalidad.</w:t>
      </w:r>
    </w:p>
    <w:p w14:paraId="1FC1538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presenta el proyecto de expropiación como un aporte para el debate. Se establece que primero hay que expropiar el Colegio Santa Rosa y después se decide que Colegio se instala allí. La idea es unirse todos los bloques hasta convencer al Pro que también lo apoye.</w:t>
      </w:r>
    </w:p>
    <w:p w14:paraId="56AED52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El nivel inicial es el más dañado por eso se propone expropiar para destinar una escuela para este nivel.</w:t>
      </w:r>
    </w:p>
    <w:p w14:paraId="0C35562D"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visibilizó la falta de vacantes en la inscripción on line y esto permitió que se pudiera presentar un proyecto de ley de expropiación con fines de utilidad pública para construir una escuela pública por falta de vacantes en  la calle Manuel García 370 en el año 2014. Por este motivo se considera de suma importancia adoptar medidas de visibilización.</w:t>
      </w:r>
    </w:p>
    <w:p w14:paraId="7537B79D"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-El representante de SOS Caballito lee propuestas de los vecinos: 1) Continuar con las juntadas de firmas para apoyar los proyectos.</w:t>
      </w:r>
    </w:p>
    <w:p w14:paraId="758BF5D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2) Armar una página en facebook chance.org en donde se puedan cargar firmas por Internet, una vecina se ofreció para armarla.</w:t>
      </w:r>
    </w:p>
    <w:p w14:paraId="1564655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3) Contactarse con ex alunmas del Colegio Santa Rosa.</w:t>
      </w:r>
    </w:p>
    <w:p w14:paraId="478FD7A0"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4) El lema debería ser “Vamos por una escuela pública”.</w:t>
      </w:r>
    </w:p>
    <w:p w14:paraId="744FF0F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5) Volantear en distintos lugares del barrio y a distintas horas.</w:t>
      </w:r>
    </w:p>
    <w:p w14:paraId="39DCE7E9"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6) Ir a los medios.</w:t>
      </w:r>
    </w:p>
    <w:p w14:paraId="6AB9B2E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7) Contactarse con las ex alumnas, quienes se comprometieron a rescatar el acta en donde se manifiesta que el predio estaba sujeto a una donación con cargo.</w:t>
      </w:r>
    </w:p>
    <w:p w14:paraId="711233C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8) Acercarse a la Comisión de Planeamiento de la Legislatura y de Educación para plantearles el tema.</w:t>
      </w:r>
    </w:p>
    <w:p w14:paraId="6258E83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9)  También contactarse con los Legisladores.</w:t>
      </w:r>
    </w:p>
    <w:p w14:paraId="07D0F26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10) Convocar a una próxima reunión a la brevedad.</w:t>
      </w:r>
    </w:p>
    <w:p w14:paraId="75F109C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11) Definir el volante en cuanto a su texto y su financiación.</w:t>
      </w:r>
    </w:p>
    <w:p w14:paraId="3B10EA64" w14:textId="77777777" w:rsidR="0051314B" w:rsidRPr="00F44DE3"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para el 28/09/2016</w:t>
      </w:r>
    </w:p>
    <w:p w14:paraId="12FCC2BE"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quinta asamblea del</w:t>
      </w:r>
      <w:r w:rsidR="00F44DE3">
        <w:rPr>
          <w:rStyle w:val="apple-converted-space"/>
          <w:rFonts w:ascii="Calibri" w:hAnsi="Calibri" w:cs="Arial"/>
          <w:color w:val="000000"/>
          <w:sz w:val="24"/>
          <w:szCs w:val="24"/>
        </w:rPr>
        <w:t xml:space="preserve"> Consejo Consultivo</w:t>
      </w:r>
      <w:r w:rsidR="00F44DE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Se llevará adelante el Miércoles 28 de Septiembre a las 18.30 hs, en</w:t>
      </w:r>
      <w:r w:rsidRPr="00EC2E27">
        <w:rPr>
          <w:rStyle w:val="apple-converted-space"/>
          <w:rFonts w:ascii="Calibri" w:hAnsi="Calibri" w:cs="Arial"/>
          <w:color w:val="000000"/>
          <w:sz w:val="24"/>
          <w:szCs w:val="24"/>
        </w:rPr>
        <w:t> </w:t>
      </w:r>
      <w:r w:rsidRPr="00EC2E27">
        <w:rPr>
          <w:rFonts w:ascii="Calibri" w:hAnsi="Calibri" w:cs="Arial"/>
          <w:color w:val="222222"/>
          <w:sz w:val="24"/>
          <w:szCs w:val="24"/>
        </w:rPr>
        <w:t>la Esc. de Com. Nº 19 Juan Montalvo ubicado en la calle Formosa 136.</w:t>
      </w:r>
    </w:p>
    <w:p w14:paraId="05C7A049"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Formará parte del orden del día un anteproyecto enviado por la Junta Comunal para la denominación de la Comuna.</w:t>
      </w:r>
    </w:p>
    <w:p w14:paraId="1DD904D7" w14:textId="77777777" w:rsidR="00D8549D" w:rsidRDefault="00D8549D" w:rsidP="009F5F27">
      <w:pPr>
        <w:shd w:val="clear" w:color="auto" w:fill="FFFFFF"/>
        <w:jc w:val="both"/>
        <w:rPr>
          <w:rFonts w:ascii="Calibri" w:hAnsi="Calibri" w:cs="Arial"/>
          <w:color w:val="000000"/>
          <w:sz w:val="24"/>
          <w:szCs w:val="24"/>
        </w:rPr>
      </w:pPr>
      <w:r>
        <w:rPr>
          <w:rFonts w:ascii="Calibri" w:hAnsi="Calibri" w:cs="Arial"/>
          <w:color w:val="000000"/>
          <w:sz w:val="24"/>
          <w:szCs w:val="24"/>
        </w:rPr>
        <w:t xml:space="preserve">Orden del </w:t>
      </w:r>
      <w:proofErr w:type="gramStart"/>
      <w:r>
        <w:rPr>
          <w:rFonts w:ascii="Calibri" w:hAnsi="Calibri" w:cs="Arial"/>
          <w:color w:val="000000"/>
          <w:sz w:val="24"/>
          <w:szCs w:val="24"/>
        </w:rPr>
        <w:t>día :</w:t>
      </w:r>
      <w:proofErr w:type="gramEnd"/>
    </w:p>
    <w:p w14:paraId="565CB8E8" w14:textId="497ABF9E" w:rsidR="0051314B" w:rsidRPr="00D8549D" w:rsidRDefault="0051314B" w:rsidP="009F5F27">
      <w:pPr>
        <w:shd w:val="clear" w:color="auto" w:fill="FFFFFF"/>
        <w:jc w:val="both"/>
        <w:rPr>
          <w:rFonts w:ascii="Calibri" w:hAnsi="Calibri" w:cs="Arial"/>
          <w:color w:val="000000"/>
          <w:sz w:val="24"/>
          <w:szCs w:val="24"/>
        </w:rPr>
      </w:pPr>
      <w:r w:rsidRPr="00EC2E27">
        <w:rPr>
          <w:rFonts w:ascii="Calibri" w:hAnsi="Calibri" w:cs="Arial"/>
          <w:color w:val="000000"/>
          <w:sz w:val="24"/>
          <w:szCs w:val="24"/>
        </w:rP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3E2E7273"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2) Anteproyecto enviado por la Junta Comunal.</w:t>
      </w:r>
    </w:p>
    <w:p w14:paraId="16E97B46"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lastRenderedPageBreak/>
        <w:t>3) Proyectos de:</w:t>
      </w:r>
    </w:p>
    <w:p w14:paraId="162AE993" w14:textId="77777777" w:rsidR="0051314B" w:rsidRPr="00EC2E27" w:rsidRDefault="0051314B" w:rsidP="009F5F27">
      <w:pPr>
        <w:numPr>
          <w:ilvl w:val="0"/>
          <w:numId w:val="17"/>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Shopping en Caballito sobre la Av. Avellaneda.</w:t>
      </w:r>
    </w:p>
    <w:p w14:paraId="074F6846" w14:textId="77777777" w:rsidR="0051314B" w:rsidRPr="00EC2E27" w:rsidRDefault="0051314B" w:rsidP="009F5F27">
      <w:pPr>
        <w:numPr>
          <w:ilvl w:val="0"/>
          <w:numId w:val="17"/>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Edificios en el Colegio Santa Rosa.</w:t>
      </w:r>
    </w:p>
    <w:p w14:paraId="0C5FFDEE" w14:textId="77777777" w:rsidR="0051314B" w:rsidRPr="00EC2E27" w:rsidRDefault="0051314B" w:rsidP="009F5F27">
      <w:pPr>
        <w:numPr>
          <w:ilvl w:val="0"/>
          <w:numId w:val="17"/>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Parquímetros en la Comuna.</w:t>
      </w:r>
    </w:p>
    <w:p w14:paraId="599D4549" w14:textId="77777777" w:rsidR="0051314B" w:rsidRPr="00F44DE3" w:rsidRDefault="0051314B" w:rsidP="009F5F27">
      <w:pPr>
        <w:numPr>
          <w:ilvl w:val="0"/>
          <w:numId w:val="17"/>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Confiterías en los parques.</w:t>
      </w:r>
    </w:p>
    <w:p w14:paraId="0177F9B5"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Reunión del Consejo Consultivo del 28 de septiembre de 2016:</w:t>
      </w:r>
    </w:p>
    <w:p w14:paraId="72B355B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celebró en la Escuela de Comercio Nº 19 “</w:t>
      </w:r>
      <w:r w:rsidRPr="00EC2E27">
        <w:rPr>
          <w:rFonts w:ascii="Calibri" w:hAnsi="Calibri" w:cs="Arial"/>
          <w:i/>
          <w:sz w:val="24"/>
          <w:szCs w:val="24"/>
        </w:rPr>
        <w:t>Juan Montalvo</w:t>
      </w:r>
      <w:r w:rsidRPr="00EC2E27">
        <w:rPr>
          <w:rFonts w:ascii="Calibri" w:hAnsi="Calibri" w:cs="Arial"/>
          <w:sz w:val="24"/>
          <w:szCs w:val="24"/>
        </w:rPr>
        <w:t xml:space="preserve">” sito en Formosa 136 a las 18.30 hs </w:t>
      </w:r>
    </w:p>
    <w:p w14:paraId="5573520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debatieron los siguientes temas:</w:t>
      </w:r>
    </w:p>
    <w:p w14:paraId="1315257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-Proyecto para la elección del nombre de la Comuna enviado por la Junta Comunal. El Consejo Consultivo propone la realización de una consulta popular durante las elecciones legislativas del 2017. Aconseja, en el caso que se realice a través del voto en papel, la utilización de una boleta con el color representativo del barrio o sea de color verde.</w:t>
      </w:r>
    </w:p>
    <w:p w14:paraId="2D4A720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Colegio Santa Rosa: se propone realizar una jornada informativa para lo9s vecinos del barrio en la puerta del establecimiento y en la cuadra donde se construiría el nuevo shopping de Caballito.</w:t>
      </w:r>
    </w:p>
    <w:p w14:paraId="1C04B0A3"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Con relación al tema “PARQUE SÍ, SHOPPING NO”: el Consejo Consultivo propone elevar una propuesta a la Junta Comunal para la realización de una consulta popular en el barrio. A través de la misma se pretende obtener información acerca de la postura que tienen los vecinos respecto al tema y asimismo los obliga a adoptar una posición al respecto.</w:t>
      </w:r>
    </w:p>
    <w:p w14:paraId="7AF924F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Reunirse con los directivos del Club Ferrocarril Oeste para pedir su opinión.</w:t>
      </w:r>
    </w:p>
    <w:p w14:paraId="430D24ED"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xml:space="preserve">-Se convoca a una Asamblea extraordinaria en el Patio de los Lecheros (Donato Álvarez y Bacacay) para el sábado 1/10/2016 a las 15 hs. </w:t>
      </w:r>
    </w:p>
    <w:p w14:paraId="6A4E6D4A"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del  01/10/2016</w:t>
      </w:r>
    </w:p>
    <w:p w14:paraId="5DC39DE0"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continuación de la trigésimo quinta asamblea del</w:t>
      </w:r>
      <w:r w:rsidR="00F44DE3">
        <w:rPr>
          <w:rStyle w:val="apple-converted-space"/>
          <w:rFonts w:ascii="Calibri" w:hAnsi="Calibri" w:cs="Arial"/>
          <w:color w:val="000000"/>
          <w:sz w:val="24"/>
          <w:szCs w:val="24"/>
        </w:rPr>
        <w:t xml:space="preserve"> Consejo Consultivo</w:t>
      </w:r>
      <w:r w:rsidR="00F44DE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 xml:space="preserve">Por decisión de la asamblea nos volveremos a reunir para continuar con la misma este </w:t>
      </w:r>
      <w:proofErr w:type="gramStart"/>
      <w:r w:rsidRPr="00EC2E27">
        <w:rPr>
          <w:rFonts w:ascii="Calibri" w:hAnsi="Calibri" w:cs="Arial"/>
          <w:color w:val="000000"/>
          <w:sz w:val="24"/>
          <w:szCs w:val="24"/>
        </w:rPr>
        <w:lastRenderedPageBreak/>
        <w:t>Sábado 1 de Octubre</w:t>
      </w:r>
      <w:proofErr w:type="gramEnd"/>
      <w:r w:rsidRPr="00EC2E27">
        <w:rPr>
          <w:rFonts w:ascii="Calibri" w:hAnsi="Calibri" w:cs="Arial"/>
          <w:color w:val="000000"/>
          <w:sz w:val="24"/>
          <w:szCs w:val="24"/>
        </w:rPr>
        <w:t xml:space="preserve"> a las 14.30 en Bacacay y Av. Donato Alvarez frente al patio de los lecheros.</w:t>
      </w:r>
    </w:p>
    <w:p w14:paraId="348C8D17"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El orden del día será terminar de tratar los siguientes temas:</w:t>
      </w:r>
    </w:p>
    <w:p w14:paraId="0F0D88B8" w14:textId="77777777" w:rsidR="0051314B" w:rsidRPr="00EC2E27" w:rsidRDefault="0051314B" w:rsidP="009F5F27">
      <w:pPr>
        <w:numPr>
          <w:ilvl w:val="0"/>
          <w:numId w:val="18"/>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Shopping en Caballito sobre la Av. Avellaneda.</w:t>
      </w:r>
    </w:p>
    <w:p w14:paraId="1542BAC3" w14:textId="77777777" w:rsidR="0051314B" w:rsidRPr="00EC2E27" w:rsidRDefault="0051314B" w:rsidP="009F5F27">
      <w:pPr>
        <w:numPr>
          <w:ilvl w:val="0"/>
          <w:numId w:val="18"/>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Edificios en el Colegio Santa Rosa.</w:t>
      </w:r>
    </w:p>
    <w:p w14:paraId="3C037BFE" w14:textId="77777777" w:rsidR="0051314B" w:rsidRPr="00EC2E27" w:rsidRDefault="0051314B" w:rsidP="009F5F27">
      <w:pPr>
        <w:numPr>
          <w:ilvl w:val="0"/>
          <w:numId w:val="18"/>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Parquímetros en la Comuna.</w:t>
      </w:r>
    </w:p>
    <w:p w14:paraId="6CB89F1B" w14:textId="77777777" w:rsidR="0051314B" w:rsidRPr="00EC2E27" w:rsidRDefault="0051314B" w:rsidP="009F5F27">
      <w:pPr>
        <w:numPr>
          <w:ilvl w:val="0"/>
          <w:numId w:val="18"/>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Confiterías en los parques.</w:t>
      </w:r>
    </w:p>
    <w:p w14:paraId="01BCB4DD" w14:textId="77777777" w:rsidR="0051314B" w:rsidRPr="00EC2E27" w:rsidRDefault="0051314B" w:rsidP="009F5F27">
      <w:pPr>
        <w:shd w:val="clear" w:color="auto" w:fill="FFFFFF"/>
        <w:spacing w:before="100" w:beforeAutospacing="1" w:after="100" w:afterAutospacing="1"/>
        <w:jc w:val="both"/>
        <w:rPr>
          <w:rFonts w:ascii="Calibri" w:hAnsi="Calibri" w:cs="Arial"/>
          <w:b/>
          <w:color w:val="212121"/>
          <w:sz w:val="24"/>
          <w:szCs w:val="24"/>
          <w:u w:val="single"/>
        </w:rPr>
      </w:pPr>
      <w:r w:rsidRPr="00EC2E27">
        <w:rPr>
          <w:rFonts w:ascii="Calibri" w:hAnsi="Calibri" w:cs="Arial"/>
          <w:b/>
          <w:color w:val="000000"/>
          <w:sz w:val="24"/>
          <w:szCs w:val="24"/>
          <w:u w:val="single"/>
        </w:rPr>
        <w:t>Convocatoria Asamblea 26/10/2016</w:t>
      </w:r>
    </w:p>
    <w:p w14:paraId="3F73450C"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sexta asamblea del</w:t>
      </w:r>
      <w:r w:rsidR="00F44DE3">
        <w:rPr>
          <w:rStyle w:val="apple-converted-space"/>
          <w:rFonts w:ascii="Calibri" w:hAnsi="Calibri" w:cs="Arial"/>
          <w:color w:val="000000"/>
          <w:sz w:val="24"/>
          <w:szCs w:val="24"/>
        </w:rPr>
        <w:t xml:space="preserve"> Consejo Consultivo</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Se llevará adelante el Miércoles 26 de Octubre a las 18.30 hs, en la</w:t>
      </w:r>
      <w:r w:rsidRPr="00EC2E27">
        <w:rPr>
          <w:rStyle w:val="apple-converted-space"/>
          <w:rFonts w:ascii="Calibri" w:hAnsi="Calibri" w:cs="Arial"/>
          <w:color w:val="000000"/>
          <w:sz w:val="24"/>
          <w:szCs w:val="24"/>
        </w:rPr>
        <w:t> </w:t>
      </w:r>
      <w:r w:rsidRPr="00EC2E27">
        <w:rPr>
          <w:rFonts w:ascii="Calibri" w:hAnsi="Calibri" w:cs="Arial"/>
          <w:color w:val="000000"/>
          <w:sz w:val="24"/>
          <w:szCs w:val="24"/>
          <w:shd w:val="clear" w:color="auto" w:fill="FFFFFF"/>
        </w:rPr>
        <w:t>Escuela Normal Superior Nº 4 "Estanislao Severo Zeballos" Av. Rivadavia 4950.</w:t>
      </w:r>
    </w:p>
    <w:p w14:paraId="442CB122" w14:textId="77777777" w:rsidR="0051314B" w:rsidRPr="00EC2E27" w:rsidRDefault="0051314B" w:rsidP="00943FA9">
      <w:pPr>
        <w:shd w:val="clear" w:color="auto" w:fill="FFFFFF"/>
        <w:rPr>
          <w:rFonts w:ascii="Calibri" w:hAnsi="Calibri" w:cs="Arial"/>
          <w:color w:val="212121"/>
          <w:sz w:val="24"/>
          <w:szCs w:val="24"/>
        </w:rPr>
      </w:pPr>
      <w:r w:rsidRPr="00EC2E27">
        <w:rPr>
          <w:rFonts w:ascii="Calibri" w:hAnsi="Calibri" w:cs="Arial"/>
          <w:color w:val="000000"/>
          <w:sz w:val="24"/>
          <w:szCs w:val="24"/>
        </w:rPr>
        <w:t xml:space="preserve">Orden del </w:t>
      </w:r>
      <w:proofErr w:type="gramStart"/>
      <w:r w:rsidRPr="00EC2E27">
        <w:rPr>
          <w:rFonts w:ascii="Calibri" w:hAnsi="Calibri" w:cs="Arial"/>
          <w:color w:val="000000"/>
          <w:sz w:val="24"/>
          <w:szCs w:val="24"/>
        </w:rPr>
        <w:t>día :</w:t>
      </w:r>
      <w:proofErr w:type="gramEnd"/>
      <w:r w:rsidRPr="00EC2E27">
        <w:rPr>
          <w:rFonts w:ascii="Calibri" w:hAnsi="Calibri" w:cs="Arial"/>
          <w:color w:val="000000"/>
          <w:sz w:val="24"/>
          <w:szCs w:val="24"/>
        </w:rPr>
        <w:b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019432AF"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2) Propuestas de la comisión de propiedad horizontal.</w:t>
      </w:r>
    </w:p>
    <w:p w14:paraId="2D690212"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3) Proyecto de Shopping.</w:t>
      </w:r>
    </w:p>
    <w:p w14:paraId="3081439C"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4) Elección de una nueva fecha para la próxima asamblea.</w:t>
      </w:r>
    </w:p>
    <w:p w14:paraId="6A0B7932" w14:textId="77777777" w:rsidR="0051314B" w:rsidRPr="00EC2E27" w:rsidRDefault="0051314B" w:rsidP="009F5F27">
      <w:pPr>
        <w:shd w:val="clear" w:color="auto" w:fill="FFFFFF"/>
        <w:jc w:val="both"/>
        <w:rPr>
          <w:rFonts w:ascii="Calibri" w:hAnsi="Calibri" w:cs="Segoe UI"/>
          <w:color w:val="000000"/>
          <w:sz w:val="24"/>
          <w:szCs w:val="24"/>
        </w:rPr>
      </w:pPr>
    </w:p>
    <w:p w14:paraId="55355A3A"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Reunión del Consejo Consultivo del 26 de octubre de 2016</w:t>
      </w:r>
    </w:p>
    <w:p w14:paraId="7AD34A2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celebró en la Escuela Superior Normal Nº 4 sito en Av. Rivadavia 4950.</w:t>
      </w:r>
    </w:p>
    <w:p w14:paraId="16D1516E"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Los vecinos exponen acerca de lo ocurrido en la reunión de la Comisión de Planeamiento Urbano y Presupuesto de la Legislatura acerca del tema del Shopping. Consideran que fue una reunión exitosa, los bloques opositores estaban de acuerdo en que en el predio en cuestión, no se construya un shopping.</w:t>
      </w:r>
    </w:p>
    <w:p w14:paraId="772D9B89"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consideró que hay que tratar de mantener esta postura en la votación.</w:t>
      </w:r>
    </w:p>
    <w:p w14:paraId="2BB4C7EA"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-Se debate y se vota por unanimidad, lo siguiente: 1) Pedido de informe al CEDOM respecto de la parcela sobre la cual se pretende construir el shopping.</w:t>
      </w:r>
    </w:p>
    <w:p w14:paraId="51661A4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2) Confección de una nota a los 60 diputados, manifestando la posición del Consejo Consultivo de la Comuna N° 6,  de que apoya la unificación de todos los proyectos de Expropiación presentados por los distintos Legisladores.</w:t>
      </w:r>
    </w:p>
    <w:p w14:paraId="550AC718"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3) Se invita a los autores de los proyectos a que vengan a la próxima reunión del Consejo Consultivo, a fin de que cada uno pueda explicar su proyecto.</w:t>
      </w:r>
    </w:p>
    <w:p w14:paraId="1984D17E" w14:textId="77777777" w:rsidR="0051314B" w:rsidRPr="00EC2E27" w:rsidRDefault="0051314B" w:rsidP="009F5F27">
      <w:pPr>
        <w:ind w:right="-316"/>
        <w:jc w:val="both"/>
        <w:rPr>
          <w:rFonts w:ascii="Calibri" w:hAnsi="Calibri" w:cs="Arial"/>
          <w:sz w:val="24"/>
          <w:szCs w:val="24"/>
        </w:rPr>
      </w:pPr>
    </w:p>
    <w:p w14:paraId="17658639"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extraordinaria del 05/11/2016</w:t>
      </w:r>
    </w:p>
    <w:p w14:paraId="2CDAFC12"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continuación de la trigésimo sexta asamblea del</w:t>
      </w:r>
      <w:r w:rsidR="00F44DE3">
        <w:rPr>
          <w:rStyle w:val="apple-converted-space"/>
          <w:rFonts w:ascii="Calibri" w:hAnsi="Calibri" w:cs="Arial"/>
          <w:color w:val="000000"/>
          <w:sz w:val="24"/>
          <w:szCs w:val="24"/>
        </w:rPr>
        <w:t xml:space="preserve"> Consejo Consultivo</w:t>
      </w:r>
      <w:r w:rsidR="00F44DE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br/>
        <w:t>Se llevará adelante el Sábado 05 de Noviembre a las 15.30 hs, en el Parque Centenario, en la zona del mástil, Leopoldo Marechal y Av. Díaz Vélez.</w:t>
      </w:r>
    </w:p>
    <w:p w14:paraId="34C2ACF4" w14:textId="77777777" w:rsidR="00943FA9" w:rsidRDefault="00943FA9" w:rsidP="009F5F27">
      <w:pPr>
        <w:jc w:val="both"/>
        <w:rPr>
          <w:rFonts w:ascii="Calibri" w:hAnsi="Calibri" w:cs="Arial"/>
          <w:color w:val="000000"/>
          <w:sz w:val="24"/>
          <w:szCs w:val="24"/>
          <w:shd w:val="clear" w:color="auto" w:fill="FFFFFF"/>
        </w:rPr>
      </w:pPr>
    </w:p>
    <w:p w14:paraId="22776199" w14:textId="77777777" w:rsidR="0051314B" w:rsidRPr="00EC2E27" w:rsidRDefault="0051314B" w:rsidP="009F5F27">
      <w:pPr>
        <w:jc w:val="both"/>
        <w:rPr>
          <w:rFonts w:ascii="Calibri" w:hAnsi="Calibri" w:cs="Arial"/>
          <w:color w:val="000000"/>
          <w:sz w:val="24"/>
          <w:szCs w:val="24"/>
          <w:shd w:val="clear" w:color="auto" w:fill="FFFFFF"/>
        </w:rPr>
      </w:pPr>
      <w:r w:rsidRPr="00EC2E27">
        <w:rPr>
          <w:rFonts w:ascii="Calibri" w:hAnsi="Calibri" w:cs="Arial"/>
          <w:color w:val="000000"/>
          <w:sz w:val="24"/>
          <w:szCs w:val="24"/>
          <w:shd w:val="clear" w:color="auto" w:fill="FFFFFF"/>
        </w:rPr>
        <w:t>El orden del día tratará los siguientes temas: </w:t>
      </w:r>
    </w:p>
    <w:p w14:paraId="58E7FB81" w14:textId="77777777" w:rsidR="0051314B" w:rsidRPr="00EC2E27" w:rsidRDefault="0051314B" w:rsidP="009F5F27">
      <w:pPr>
        <w:numPr>
          <w:ilvl w:val="0"/>
          <w:numId w:val="19"/>
        </w:numPr>
        <w:spacing w:before="100" w:beforeAutospacing="1" w:after="100" w:afterAutospacing="1"/>
        <w:jc w:val="both"/>
        <w:rPr>
          <w:rFonts w:ascii="Calibri" w:hAnsi="Calibri" w:cs="Arial"/>
          <w:color w:val="000000"/>
          <w:sz w:val="24"/>
          <w:szCs w:val="24"/>
          <w:shd w:val="clear" w:color="auto" w:fill="FFFFFF"/>
        </w:rPr>
      </w:pPr>
      <w:r w:rsidRPr="00EC2E27">
        <w:rPr>
          <w:rFonts w:ascii="Calibri" w:hAnsi="Calibri" w:cs="Arial"/>
          <w:color w:val="000000"/>
          <w:sz w:val="24"/>
          <w:szCs w:val="24"/>
          <w:shd w:val="clear" w:color="auto" w:fill="FFFFFF"/>
        </w:rPr>
        <w:t>Edificios en el Colegio Santa Rosa.</w:t>
      </w:r>
    </w:p>
    <w:p w14:paraId="56A8644C" w14:textId="77777777" w:rsidR="0051314B" w:rsidRPr="00EC2E27" w:rsidRDefault="0051314B" w:rsidP="009F5F27">
      <w:pPr>
        <w:numPr>
          <w:ilvl w:val="0"/>
          <w:numId w:val="19"/>
        </w:numPr>
        <w:spacing w:before="100" w:beforeAutospacing="1" w:after="100" w:afterAutospacing="1"/>
        <w:jc w:val="both"/>
        <w:rPr>
          <w:rFonts w:ascii="Calibri" w:hAnsi="Calibri" w:cs="Arial"/>
          <w:color w:val="000000"/>
          <w:sz w:val="24"/>
          <w:szCs w:val="24"/>
          <w:shd w:val="clear" w:color="auto" w:fill="FFFFFF"/>
        </w:rPr>
      </w:pPr>
      <w:r w:rsidRPr="00EC2E27">
        <w:rPr>
          <w:rFonts w:ascii="Calibri" w:hAnsi="Calibri" w:cs="Arial"/>
          <w:color w:val="000000"/>
          <w:sz w:val="24"/>
          <w:szCs w:val="24"/>
          <w:shd w:val="clear" w:color="auto" w:fill="FFFFFF"/>
        </w:rPr>
        <w:t>Parquímetros en la Comuna.</w:t>
      </w:r>
    </w:p>
    <w:p w14:paraId="151C88AF" w14:textId="77777777" w:rsidR="0051314B" w:rsidRPr="00EC2E27" w:rsidRDefault="0051314B" w:rsidP="009F5F27">
      <w:pPr>
        <w:numPr>
          <w:ilvl w:val="0"/>
          <w:numId w:val="19"/>
        </w:numPr>
        <w:spacing w:before="100" w:beforeAutospacing="1" w:after="100" w:afterAutospacing="1"/>
        <w:jc w:val="both"/>
        <w:rPr>
          <w:rFonts w:ascii="Calibri" w:hAnsi="Calibri" w:cs="Arial"/>
          <w:color w:val="000000"/>
          <w:sz w:val="24"/>
          <w:szCs w:val="24"/>
          <w:shd w:val="clear" w:color="auto" w:fill="FFFFFF"/>
        </w:rPr>
      </w:pPr>
      <w:r w:rsidRPr="00EC2E27">
        <w:rPr>
          <w:rFonts w:ascii="Calibri" w:hAnsi="Calibri" w:cs="Arial"/>
          <w:color w:val="000000"/>
          <w:sz w:val="24"/>
          <w:szCs w:val="24"/>
          <w:shd w:val="clear" w:color="auto" w:fill="FFFFFF"/>
        </w:rPr>
        <w:t>Confiterías en los parques.</w:t>
      </w:r>
    </w:p>
    <w:p w14:paraId="02B46996" w14:textId="77777777" w:rsidR="0051314B" w:rsidRPr="00EC2E27" w:rsidRDefault="0051314B" w:rsidP="009F5F27">
      <w:pPr>
        <w:numPr>
          <w:ilvl w:val="0"/>
          <w:numId w:val="19"/>
        </w:numPr>
        <w:spacing w:before="100" w:beforeAutospacing="1" w:after="100" w:afterAutospacing="1"/>
        <w:jc w:val="both"/>
        <w:rPr>
          <w:rFonts w:ascii="Calibri" w:hAnsi="Calibri" w:cs="Arial"/>
          <w:color w:val="000000"/>
          <w:sz w:val="24"/>
          <w:szCs w:val="24"/>
          <w:shd w:val="clear" w:color="auto" w:fill="FFFFFF"/>
        </w:rPr>
      </w:pPr>
      <w:r w:rsidRPr="00EC2E27">
        <w:rPr>
          <w:rFonts w:ascii="Calibri" w:hAnsi="Calibri" w:cs="Arial"/>
          <w:color w:val="000000"/>
          <w:sz w:val="24"/>
          <w:szCs w:val="24"/>
          <w:shd w:val="clear" w:color="auto" w:fill="FFFFFF"/>
        </w:rPr>
        <w:t>Aumento del subte.</w:t>
      </w:r>
    </w:p>
    <w:p w14:paraId="5E4341F5"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Reunión extraordinaria del Consejo Consultivo del 5 de noviembre de 2016:</w:t>
      </w:r>
    </w:p>
    <w:p w14:paraId="55464320"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realiza en el Parque Centenario a las 15.30 hs.</w:t>
      </w:r>
    </w:p>
    <w:p w14:paraId="0389FB6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debaten los siguientes temas según orden del día:</w:t>
      </w:r>
    </w:p>
    <w:p w14:paraId="5F7EF4B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Edificios en el ex Colegio Santa Rosa.</w:t>
      </w:r>
    </w:p>
    <w:p w14:paraId="247ED6D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-Parquímetros en la Comuna.</w:t>
      </w:r>
    </w:p>
    <w:p w14:paraId="3104BF16"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Confiterías en los Parques.</w:t>
      </w:r>
    </w:p>
    <w:p w14:paraId="1E2385B0"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 Aumento de Subte.</w:t>
      </w:r>
    </w:p>
    <w:p w14:paraId="53CC6A7B"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xml:space="preserve">- Se debate y se decide por mayoría lo siguiente: 1) Pintada de un mural en las paredes del Colegio para el sábado 12 del corriente a las 11 hs.  </w:t>
      </w:r>
      <w:proofErr w:type="gramStart"/>
      <w:r w:rsidRPr="00EC2E27">
        <w:rPr>
          <w:rFonts w:ascii="Calibri" w:hAnsi="Calibri" w:cs="Arial"/>
          <w:sz w:val="24"/>
          <w:szCs w:val="24"/>
        </w:rPr>
        <w:t>y</w:t>
      </w:r>
      <w:proofErr w:type="gramEnd"/>
      <w:r w:rsidRPr="00EC2E27">
        <w:rPr>
          <w:rFonts w:ascii="Calibri" w:hAnsi="Calibri" w:cs="Arial"/>
          <w:sz w:val="24"/>
          <w:szCs w:val="24"/>
        </w:rPr>
        <w:t xml:space="preserve">  volanteada a los vecinos.</w:t>
      </w:r>
    </w:p>
    <w:p w14:paraId="641DDDB4"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2) Abrazo al Colegio para el viernes 18 del corriente.</w:t>
      </w:r>
    </w:p>
    <w:p w14:paraId="68CF273E"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Por decisión de la Asamblea del</w:t>
      </w:r>
      <w:r w:rsidR="00F44DE3">
        <w:rPr>
          <w:rStyle w:val="apple-converted-space"/>
          <w:rFonts w:ascii="Calibri" w:hAnsi="Calibri" w:cs="Segoe UI"/>
          <w:color w:val="212121"/>
          <w:sz w:val="24"/>
          <w:szCs w:val="24"/>
        </w:rPr>
        <w:t xml:space="preserve"> Consejo Consultivo</w:t>
      </w:r>
      <w:r w:rsidRPr="00EC2E27">
        <w:rPr>
          <w:rFonts w:ascii="Calibri" w:hAnsi="Calibri" w:cs="Segoe UI"/>
          <w:color w:val="212121"/>
          <w:sz w:val="24"/>
          <w:szCs w:val="24"/>
        </w:rPr>
        <w:t>, en vistas de todos los conflictos que atraviesan nuestra Comuna, léase:</w:t>
      </w:r>
    </w:p>
    <w:p w14:paraId="6E216218" w14:textId="77777777" w:rsidR="0051314B" w:rsidRPr="00EC2E27" w:rsidRDefault="0051314B" w:rsidP="009F5F27">
      <w:pPr>
        <w:shd w:val="clear" w:color="auto" w:fill="FFFFFF"/>
        <w:jc w:val="both"/>
        <w:rPr>
          <w:rFonts w:ascii="Calibri" w:hAnsi="Calibri" w:cs="Segoe UI"/>
          <w:color w:val="212121"/>
          <w:sz w:val="24"/>
          <w:szCs w:val="24"/>
        </w:rPr>
      </w:pPr>
    </w:p>
    <w:p w14:paraId="11BD1421" w14:textId="77777777" w:rsidR="0051314B" w:rsidRPr="00EC2E27" w:rsidRDefault="0051314B" w:rsidP="009F5F27">
      <w:pPr>
        <w:shd w:val="clear" w:color="auto" w:fill="FFFFFF"/>
        <w:jc w:val="both"/>
        <w:rPr>
          <w:rFonts w:ascii="Calibri" w:hAnsi="Calibri" w:cs="Segoe UI"/>
          <w:b/>
          <w:color w:val="212121"/>
          <w:sz w:val="24"/>
          <w:szCs w:val="24"/>
          <w:u w:val="single"/>
        </w:rPr>
      </w:pPr>
      <w:r w:rsidRPr="00EC2E27">
        <w:rPr>
          <w:rFonts w:ascii="Calibri" w:hAnsi="Calibri" w:cs="Segoe UI"/>
          <w:b/>
          <w:color w:val="212121"/>
          <w:sz w:val="24"/>
          <w:szCs w:val="24"/>
          <w:u w:val="single"/>
        </w:rPr>
        <w:t>Convocatoria para el 23/10/2016</w:t>
      </w:r>
    </w:p>
    <w:p w14:paraId="1DB9EE90" w14:textId="77777777" w:rsidR="0051314B" w:rsidRPr="00EC2E27" w:rsidRDefault="0051314B" w:rsidP="009F5F27">
      <w:pPr>
        <w:numPr>
          <w:ilvl w:val="0"/>
          <w:numId w:val="20"/>
        </w:numPr>
        <w:shd w:val="clear" w:color="auto" w:fill="FFFFFF"/>
        <w:spacing w:before="100" w:beforeAutospacing="1" w:after="100" w:afterAutospacing="1"/>
        <w:jc w:val="both"/>
        <w:rPr>
          <w:rFonts w:ascii="Calibri" w:hAnsi="Calibri" w:cs="Segoe UI"/>
          <w:color w:val="212121"/>
          <w:sz w:val="24"/>
          <w:szCs w:val="24"/>
        </w:rPr>
      </w:pPr>
      <w:r w:rsidRPr="00EC2E27">
        <w:rPr>
          <w:rFonts w:ascii="Calibri" w:hAnsi="Calibri" w:cs="Segoe UI"/>
          <w:color w:val="212121"/>
          <w:sz w:val="24"/>
          <w:szCs w:val="24"/>
        </w:rPr>
        <w:t>Los intentos de Construir un Shopping sobre la Av. Avellaneda sobre los cuales ya hemos sentado una postura pública.</w:t>
      </w:r>
    </w:p>
    <w:p w14:paraId="0101C31D" w14:textId="77777777" w:rsidR="0051314B" w:rsidRPr="00EC2E27" w:rsidRDefault="0051314B" w:rsidP="009F5F27">
      <w:pPr>
        <w:numPr>
          <w:ilvl w:val="0"/>
          <w:numId w:val="20"/>
        </w:numPr>
        <w:shd w:val="clear" w:color="auto" w:fill="FFFFFF"/>
        <w:spacing w:before="100" w:beforeAutospacing="1" w:after="100" w:afterAutospacing="1"/>
        <w:jc w:val="both"/>
        <w:rPr>
          <w:rFonts w:ascii="Calibri" w:hAnsi="Calibri" w:cs="Segoe UI"/>
          <w:color w:val="212121"/>
          <w:sz w:val="24"/>
          <w:szCs w:val="24"/>
        </w:rPr>
      </w:pPr>
      <w:r w:rsidRPr="00EC2E27">
        <w:rPr>
          <w:rFonts w:ascii="Calibri" w:hAnsi="Calibri" w:cs="Segoe UI"/>
          <w:color w:val="212121"/>
          <w:sz w:val="24"/>
          <w:szCs w:val="24"/>
        </w:rPr>
        <w:t>Los intentos de demoler el Colegio Santa Rosa en la calle Rosario para llevar adelante negocios inmobiliarios, completamente perjudiciales a nuestro entender para la realidad de la Comuna. Queremos que vuelva a reabrir como escuela entendiendo que estamos con un gran déficit edilicio en nuestra educación pública.</w:t>
      </w:r>
    </w:p>
    <w:p w14:paraId="3BA6D6E0" w14:textId="77777777" w:rsidR="0051314B" w:rsidRPr="00EC2E27" w:rsidRDefault="0051314B" w:rsidP="009F5F27">
      <w:pPr>
        <w:numPr>
          <w:ilvl w:val="0"/>
          <w:numId w:val="20"/>
        </w:numPr>
        <w:shd w:val="clear" w:color="auto" w:fill="FFFFFF"/>
        <w:spacing w:before="100" w:beforeAutospacing="1" w:after="100" w:afterAutospacing="1"/>
        <w:jc w:val="both"/>
        <w:rPr>
          <w:rFonts w:ascii="Calibri" w:hAnsi="Calibri" w:cs="Segoe UI"/>
          <w:color w:val="212121"/>
          <w:sz w:val="24"/>
          <w:szCs w:val="24"/>
        </w:rPr>
      </w:pPr>
      <w:r w:rsidRPr="00EC2E27">
        <w:rPr>
          <w:rFonts w:ascii="Calibri" w:hAnsi="Calibri" w:cs="Segoe UI"/>
          <w:color w:val="212121"/>
          <w:sz w:val="24"/>
          <w:szCs w:val="24"/>
        </w:rPr>
        <w:t>Nuestro temor de que Caputo Construcciones se apropie de manera ilegal 2.300 metros cuadrados que están ubicados entre las vías del Ferrocarril Sarmiento y la calle Federico García Lorca 202.</w:t>
      </w:r>
    </w:p>
    <w:p w14:paraId="0A8E10B8" w14:textId="77777777" w:rsidR="0051314B" w:rsidRPr="00EC2E27" w:rsidRDefault="0051314B" w:rsidP="009F5F27">
      <w:pPr>
        <w:numPr>
          <w:ilvl w:val="0"/>
          <w:numId w:val="20"/>
        </w:numPr>
        <w:shd w:val="clear" w:color="auto" w:fill="FFFFFF"/>
        <w:spacing w:before="100" w:beforeAutospacing="1" w:after="100" w:afterAutospacing="1"/>
        <w:jc w:val="both"/>
        <w:rPr>
          <w:rFonts w:ascii="Calibri" w:hAnsi="Calibri" w:cs="Segoe UI"/>
          <w:color w:val="212121"/>
          <w:sz w:val="24"/>
          <w:szCs w:val="24"/>
        </w:rPr>
      </w:pPr>
      <w:r w:rsidRPr="00EC2E27">
        <w:rPr>
          <w:rFonts w:ascii="Calibri" w:hAnsi="Calibri" w:cs="Segoe UI"/>
          <w:color w:val="212121"/>
          <w:sz w:val="24"/>
          <w:szCs w:val="24"/>
        </w:rPr>
        <w:t>El colapso de los servicios públicos en nuestra Comuna que se agrava día a día, entre otras cuestiones por la construcción indiscriminada.</w:t>
      </w:r>
    </w:p>
    <w:p w14:paraId="07240A69" w14:textId="77777777" w:rsidR="0051314B" w:rsidRPr="00EC2E27" w:rsidRDefault="0051314B" w:rsidP="009F5F27">
      <w:pPr>
        <w:shd w:val="clear" w:color="auto" w:fill="FFFFFF"/>
        <w:jc w:val="both"/>
        <w:rPr>
          <w:rFonts w:ascii="Calibri" w:hAnsi="Calibri" w:cs="Segoe UI"/>
          <w:color w:val="212121"/>
          <w:sz w:val="24"/>
          <w:szCs w:val="24"/>
        </w:rPr>
      </w:pPr>
    </w:p>
    <w:p w14:paraId="0CB00E07" w14:textId="77777777" w:rsidR="0051314B" w:rsidRPr="00EC2E27" w:rsidRDefault="00F44DE3" w:rsidP="009F5F27">
      <w:pPr>
        <w:shd w:val="clear" w:color="auto" w:fill="FFFFFF"/>
        <w:jc w:val="both"/>
        <w:rPr>
          <w:rFonts w:ascii="Calibri" w:hAnsi="Calibri" w:cs="Segoe UI"/>
          <w:color w:val="212121"/>
          <w:sz w:val="24"/>
          <w:szCs w:val="24"/>
        </w:rPr>
      </w:pPr>
      <w:r w:rsidRPr="00943FA9">
        <w:rPr>
          <w:rFonts w:ascii="Calibri" w:hAnsi="Calibri" w:cs="Segoe UI"/>
          <w:b/>
          <w:color w:val="212121"/>
          <w:sz w:val="24"/>
          <w:szCs w:val="24"/>
        </w:rPr>
        <w:t xml:space="preserve">El </w:t>
      </w:r>
      <w:proofErr w:type="gramStart"/>
      <w:r w:rsidR="0051314B" w:rsidRPr="00EC2E27">
        <w:rPr>
          <w:rStyle w:val="Textoennegrita"/>
          <w:rFonts w:ascii="Calibri" w:hAnsi="Calibri" w:cs="Segoe UI"/>
          <w:color w:val="212121"/>
          <w:sz w:val="24"/>
          <w:szCs w:val="24"/>
        </w:rPr>
        <w:t>Miércoles 23 de Noviembre</w:t>
      </w:r>
      <w:proofErr w:type="gramEnd"/>
      <w:r w:rsidR="0051314B" w:rsidRPr="00EC2E27">
        <w:rPr>
          <w:rStyle w:val="Textoennegrita"/>
          <w:rFonts w:ascii="Calibri" w:hAnsi="Calibri" w:cs="Segoe UI"/>
          <w:color w:val="212121"/>
          <w:sz w:val="24"/>
          <w:szCs w:val="24"/>
        </w:rPr>
        <w:t xml:space="preserve"> a las 19hs, nos juntamos en Acoyte y Rivadavia.</w:t>
      </w:r>
    </w:p>
    <w:p w14:paraId="5916D8A4"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Con la intención de seguir visibilizando todos estos problemas y con la esperanza de lograr, al igual que logramos frenar el intento de construcción del Shopping nuevamente, que la voz de los vecinos se haga escuchar y podamos seguir poniendo un freno en los intentos de algunos, de avanzar sobre nuestra calidad de vida.</w:t>
      </w:r>
    </w:p>
    <w:p w14:paraId="5C81EAF6"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sz w:val="24"/>
          <w:szCs w:val="24"/>
        </w:rPr>
        <w:t xml:space="preserve"> </w:t>
      </w:r>
      <w:r w:rsidRPr="00EC2E27">
        <w:rPr>
          <w:rFonts w:ascii="Calibri" w:hAnsi="Calibri" w:cs="Arial"/>
          <w:b/>
          <w:sz w:val="24"/>
          <w:szCs w:val="24"/>
          <w:u w:val="single"/>
        </w:rPr>
        <w:t>Convocatoria Asamblea 30/11/2016</w:t>
      </w:r>
    </w:p>
    <w:p w14:paraId="7F1FC1F8"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Organizaciones de la comuna, vecinas, vecinos, ciudadanas y ciudadanos con interés en la comuna:</w:t>
      </w:r>
      <w:r w:rsidRPr="00EC2E27">
        <w:rPr>
          <w:rFonts w:ascii="Calibri" w:hAnsi="Calibri" w:cs="Arial"/>
          <w:color w:val="000000"/>
          <w:sz w:val="24"/>
          <w:szCs w:val="24"/>
        </w:rPr>
        <w:br/>
      </w:r>
      <w:r w:rsidRPr="00EC2E27">
        <w:rPr>
          <w:rFonts w:ascii="Calibri" w:hAnsi="Calibri" w:cs="Arial"/>
          <w:color w:val="000000"/>
          <w:sz w:val="24"/>
          <w:szCs w:val="24"/>
        </w:rPr>
        <w:br/>
        <w:t>Convocatoria a la trigésimo séptima asamblea del</w:t>
      </w:r>
      <w:r w:rsidR="00F44DE3">
        <w:rPr>
          <w:rStyle w:val="apple-converted-space"/>
          <w:rFonts w:ascii="Calibri" w:hAnsi="Calibri" w:cs="Arial"/>
          <w:color w:val="000000"/>
          <w:sz w:val="24"/>
          <w:szCs w:val="24"/>
        </w:rPr>
        <w:t xml:space="preserve"> Consejo Consultivo</w:t>
      </w:r>
      <w:r w:rsidR="00F44DE3" w:rsidRPr="00EC2E27">
        <w:rPr>
          <w:rFonts w:ascii="Calibri" w:hAnsi="Calibri" w:cs="Arial"/>
          <w:color w:val="000000"/>
          <w:sz w:val="24"/>
          <w:szCs w:val="24"/>
        </w:rPr>
        <w:t xml:space="preserve"> </w:t>
      </w:r>
      <w:r w:rsidRPr="00EC2E27">
        <w:rPr>
          <w:rFonts w:ascii="Calibri" w:hAnsi="Calibri" w:cs="Arial"/>
          <w:color w:val="000000"/>
          <w:sz w:val="24"/>
          <w:szCs w:val="24"/>
        </w:rPr>
        <w:t>de la Comuna 6.</w:t>
      </w:r>
      <w:r w:rsidRPr="00EC2E27">
        <w:rPr>
          <w:rFonts w:ascii="Calibri" w:hAnsi="Calibri" w:cs="Arial"/>
          <w:color w:val="000000"/>
          <w:sz w:val="24"/>
          <w:szCs w:val="24"/>
        </w:rPr>
        <w:br/>
      </w:r>
      <w:r w:rsidRPr="00EC2E27">
        <w:rPr>
          <w:rFonts w:ascii="Calibri" w:hAnsi="Calibri" w:cs="Arial"/>
          <w:color w:val="000000"/>
          <w:sz w:val="24"/>
          <w:szCs w:val="24"/>
        </w:rPr>
        <w:lastRenderedPageBreak/>
        <w:br/>
        <w:t>Se llevará adelante el Miércoles 30 de Noviembre a las 18.30 hs, en Liber Piamont, que se encuentra en la calle Gral. Manuel Rodríguez 1191.</w:t>
      </w:r>
    </w:p>
    <w:p w14:paraId="006148CD"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 xml:space="preserve">Orden del </w:t>
      </w:r>
      <w:proofErr w:type="gramStart"/>
      <w:r w:rsidRPr="00EC2E27">
        <w:rPr>
          <w:rFonts w:ascii="Calibri" w:hAnsi="Calibri" w:cs="Arial"/>
          <w:color w:val="000000"/>
          <w:sz w:val="24"/>
          <w:szCs w:val="24"/>
        </w:rPr>
        <w:t>día :</w:t>
      </w:r>
      <w:proofErr w:type="gramEnd"/>
      <w:r w:rsidRPr="00EC2E27">
        <w:rPr>
          <w:rFonts w:ascii="Calibri" w:hAnsi="Calibri" w:cs="Arial"/>
          <w:color w:val="000000"/>
          <w:sz w:val="24"/>
          <w:szCs w:val="24"/>
        </w:rPr>
        <w:br/>
        <w:t>1) Elección del moderador de acuerdo a lo establecido a las normas de</w:t>
      </w:r>
      <w:r w:rsidRPr="00EC2E27">
        <w:rPr>
          <w:rStyle w:val="apple-converted-space"/>
          <w:rFonts w:ascii="Calibri" w:hAnsi="Calibri" w:cs="Arial"/>
          <w:color w:val="000000"/>
          <w:sz w:val="24"/>
          <w:szCs w:val="24"/>
        </w:rPr>
        <w:t> </w:t>
      </w:r>
      <w:r w:rsidRPr="00EC2E27">
        <w:rPr>
          <w:rFonts w:ascii="Calibri" w:hAnsi="Calibri" w:cs="Arial"/>
          <w:color w:val="000000"/>
          <w:sz w:val="24"/>
          <w:szCs w:val="24"/>
        </w:rPr>
        <w:t>funcionamiento.</w:t>
      </w:r>
    </w:p>
    <w:p w14:paraId="2F327DC5" w14:textId="77777777" w:rsidR="0051314B" w:rsidRPr="00EC2E27"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2) Recorrido por lo temas tratados en estos últimos tiempos. Temas varios.</w:t>
      </w:r>
    </w:p>
    <w:p w14:paraId="3F0FC93B" w14:textId="77777777" w:rsidR="0051314B" w:rsidRPr="00EC2E27" w:rsidRDefault="0051314B" w:rsidP="009F5F27">
      <w:pPr>
        <w:numPr>
          <w:ilvl w:val="0"/>
          <w:numId w:val="21"/>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Colegio Santa Rosa.</w:t>
      </w:r>
    </w:p>
    <w:p w14:paraId="5BA7BC6A" w14:textId="77777777" w:rsidR="0051314B" w:rsidRPr="00EC2E27" w:rsidRDefault="0051314B" w:rsidP="009F5F27">
      <w:pPr>
        <w:numPr>
          <w:ilvl w:val="0"/>
          <w:numId w:val="21"/>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Parquímetros.</w:t>
      </w:r>
    </w:p>
    <w:p w14:paraId="4CF4227F" w14:textId="77777777" w:rsidR="0051314B" w:rsidRPr="00EC2E27" w:rsidRDefault="0051314B" w:rsidP="009F5F27">
      <w:pPr>
        <w:numPr>
          <w:ilvl w:val="0"/>
          <w:numId w:val="21"/>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Patio de los lecheros.</w:t>
      </w:r>
    </w:p>
    <w:p w14:paraId="4CDC42DE" w14:textId="77777777" w:rsidR="0051314B" w:rsidRPr="00EC2E27" w:rsidRDefault="0051314B" w:rsidP="009F5F27">
      <w:pPr>
        <w:numPr>
          <w:ilvl w:val="0"/>
          <w:numId w:val="21"/>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Predio de García Lorca 202.</w:t>
      </w:r>
    </w:p>
    <w:p w14:paraId="38FE2B98" w14:textId="77777777" w:rsidR="0051314B" w:rsidRPr="00EC2E27" w:rsidRDefault="0051314B" w:rsidP="009F5F27">
      <w:pPr>
        <w:numPr>
          <w:ilvl w:val="0"/>
          <w:numId w:val="21"/>
        </w:numPr>
        <w:shd w:val="clear" w:color="auto" w:fill="FFFFFF"/>
        <w:spacing w:before="100" w:beforeAutospacing="1" w:after="100" w:afterAutospacing="1"/>
        <w:jc w:val="both"/>
        <w:rPr>
          <w:rFonts w:ascii="Calibri" w:hAnsi="Calibri" w:cs="Arial"/>
          <w:color w:val="212121"/>
          <w:sz w:val="24"/>
          <w:szCs w:val="24"/>
        </w:rPr>
      </w:pPr>
      <w:r w:rsidRPr="00EC2E27">
        <w:rPr>
          <w:rFonts w:ascii="Calibri" w:hAnsi="Calibri" w:cs="Arial"/>
          <w:color w:val="000000"/>
          <w:sz w:val="24"/>
          <w:szCs w:val="24"/>
        </w:rPr>
        <w:t>etc.</w:t>
      </w:r>
    </w:p>
    <w:p w14:paraId="09DB441C" w14:textId="77777777" w:rsidR="00F44DE3" w:rsidRPr="00F44DE3" w:rsidRDefault="0051314B" w:rsidP="009F5F27">
      <w:pPr>
        <w:shd w:val="clear" w:color="auto" w:fill="FFFFFF"/>
        <w:jc w:val="both"/>
        <w:rPr>
          <w:rFonts w:ascii="Calibri" w:hAnsi="Calibri" w:cs="Arial"/>
          <w:color w:val="212121"/>
          <w:sz w:val="24"/>
          <w:szCs w:val="24"/>
        </w:rPr>
      </w:pPr>
      <w:r w:rsidRPr="00EC2E27">
        <w:rPr>
          <w:rFonts w:ascii="Calibri" w:hAnsi="Calibri" w:cs="Arial"/>
          <w:color w:val="000000"/>
          <w:sz w:val="24"/>
          <w:szCs w:val="24"/>
        </w:rPr>
        <w:t>3) Elección de una nueva fecha para la próxima asamblea.</w:t>
      </w:r>
    </w:p>
    <w:p w14:paraId="3BD08A23"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Reunión del Consejo Consultivo del 30 de noviembre de 2016:</w:t>
      </w:r>
    </w:p>
    <w:p w14:paraId="4A5041B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realiza en la sede del Centro Cultural  Liber Piemont en la calle Gral. Manuel Rodríguez 1191 a las 18.30 hs.</w:t>
      </w:r>
    </w:p>
    <w:p w14:paraId="03F71ED9"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procede a la lectura de un fallo del Juzgado de 1° instancia en lo Contencioso Administrativo y Tributario de la CABA N° 4 a cargo de la juez Elena Liberatori, Expte N° A24068-2016, en los autos “</w:t>
      </w:r>
      <w:r w:rsidRPr="00EC2E27">
        <w:rPr>
          <w:rFonts w:ascii="Calibri" w:hAnsi="Calibri" w:cs="Arial"/>
          <w:i/>
          <w:sz w:val="24"/>
          <w:szCs w:val="24"/>
        </w:rPr>
        <w:t>Baldiviezo Jonatan Emanuel y otros c/GCBA s/amparo</w:t>
      </w:r>
      <w:r w:rsidRPr="00EC2E27">
        <w:rPr>
          <w:rFonts w:ascii="Calibri" w:hAnsi="Calibri" w:cs="Arial"/>
          <w:sz w:val="24"/>
          <w:szCs w:val="24"/>
        </w:rPr>
        <w:t xml:space="preserve">” en el cual los actores, interponen una acción de amparo colectivo contra el gobierno de la CABA con el objeto de que </w:t>
      </w:r>
      <w:r w:rsidRPr="00EC2E27">
        <w:rPr>
          <w:rFonts w:ascii="Calibri" w:hAnsi="Calibri" w:cs="Arial"/>
          <w:i/>
          <w:sz w:val="24"/>
          <w:szCs w:val="24"/>
        </w:rPr>
        <w:t xml:space="preserve">“…Se ordene que se garantice la participación ciudadana de los habitantes de la ciudad, de cada una de las Comunas y de sus respectivos Consejos Consultivos Comunales en el diagnóstico, deliberación y decisión del </w:t>
      </w:r>
      <w:r w:rsidRPr="00EC2E27">
        <w:rPr>
          <w:rFonts w:ascii="Calibri" w:hAnsi="Calibri" w:cs="Arial"/>
          <w:sz w:val="24"/>
          <w:szCs w:val="24"/>
        </w:rPr>
        <w:t>contenido</w:t>
      </w:r>
      <w:r w:rsidRPr="00EC2E27">
        <w:rPr>
          <w:rFonts w:ascii="Calibri" w:hAnsi="Calibri" w:cs="Arial"/>
          <w:i/>
          <w:sz w:val="24"/>
          <w:szCs w:val="24"/>
        </w:rPr>
        <w:t>, de los lineamientos y del texto del nuevo Código Urbanístico…”</w:t>
      </w:r>
      <w:r w:rsidRPr="00EC2E27">
        <w:rPr>
          <w:rFonts w:ascii="Calibri" w:hAnsi="Calibri" w:cs="Arial"/>
          <w:sz w:val="24"/>
          <w:szCs w:val="24"/>
        </w:rPr>
        <w:t xml:space="preserve"> . El 24/11/2016 se dicta una medida cautelar distinta a la solicitada pero ordenando al GCBA a que en el término de 10 días hábiles administrativos, elabore y presente un cronograma de participación comunal a los fines previstos en los art. 25 </w:t>
      </w:r>
      <w:proofErr w:type="gramStart"/>
      <w:r w:rsidRPr="00EC2E27">
        <w:rPr>
          <w:rFonts w:ascii="Calibri" w:hAnsi="Calibri" w:cs="Arial"/>
          <w:sz w:val="24"/>
          <w:szCs w:val="24"/>
        </w:rPr>
        <w:t>inc.</w:t>
      </w:r>
      <w:proofErr w:type="gramEnd"/>
      <w:r w:rsidRPr="00EC2E27">
        <w:rPr>
          <w:rFonts w:ascii="Calibri" w:hAnsi="Calibri" w:cs="Arial"/>
          <w:sz w:val="24"/>
          <w:szCs w:val="24"/>
        </w:rPr>
        <w:t xml:space="preserve"> A) y B) y art. 29 inc. D) de la ley 2930; ponga en funcionamiento canales alternativos de comunicación para la difusión de la convocatoria al Foro Participativo Permanente, a efectos de que sea puesta en conocimiento por aquellos sectores que no poseen acceso a internet. Además, se ordena la convocatoria a las entidades comunales en todas las instancias de su participación y se ponga a disposición de los interesados la información referida a estudios, relevamientos y diagnósticos de la situación de la Ciudad, relacionada con el nuevo Código Urbanístico, y se haga saber lugar y horarios disponibles para su consulta en las mismas condiciones que sea formulada la convocatoria.</w:t>
      </w:r>
    </w:p>
    <w:p w14:paraId="3A6711D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lastRenderedPageBreak/>
        <w:t>- Se decide formar una comisión para estudiar el tema, la cual se reunirá en el Club Oeste el día martes 6/12 del corriente a las 18.30 hs.</w:t>
      </w:r>
    </w:p>
    <w:p w14:paraId="1F2563D7"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Una vecina manifiesta su preocupación por la instalación de una confitería privada en el Parque Centenario. La Comunera presente en la Asamblea le informa, que dicho parque no se encuentra dentro de la jurisdicción de la Comuna, está comprendido dentro de la jurisdicción de Espacio Público por lo tanto el pedido de informe debería efectuárselo a dicha área.</w:t>
      </w:r>
    </w:p>
    <w:p w14:paraId="7874020C"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Otros vecinos manifiestan que la Comuna debería estar informada y tener opinión sobre las modificaciones que se realizaren en el Parque Centenario. Debería consultársele permanentemente sobre esto, pero lo que ocurre en los hechos es que la Comuna es “</w:t>
      </w:r>
      <w:r w:rsidRPr="00EC2E27">
        <w:rPr>
          <w:rFonts w:ascii="Calibri" w:hAnsi="Calibri" w:cs="Arial"/>
          <w:i/>
          <w:sz w:val="24"/>
          <w:szCs w:val="24"/>
        </w:rPr>
        <w:t>ninguneada”</w:t>
      </w:r>
      <w:r w:rsidRPr="00EC2E27">
        <w:rPr>
          <w:rFonts w:ascii="Calibri" w:hAnsi="Calibri" w:cs="Arial"/>
          <w:sz w:val="24"/>
          <w:szCs w:val="24"/>
        </w:rPr>
        <w:t>.</w:t>
      </w:r>
    </w:p>
    <w:p w14:paraId="157F897D" w14:textId="6F789222"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-Se procede a presentar un Proyecto de Anfiteatro del arquitecto Rodolfo Fernández  a realizarse sobre el predio de la calle García Lorca (al lado de las torres de IRSA)  y que e</w:t>
      </w:r>
      <w:r w:rsidR="009F5F27">
        <w:rPr>
          <w:rFonts w:ascii="Calibri" w:hAnsi="Calibri" w:cs="Arial"/>
          <w:sz w:val="24"/>
          <w:szCs w:val="24"/>
        </w:rPr>
        <w:t>n la actualidad no se puede determinar su propietario</w:t>
      </w:r>
      <w:r w:rsidRPr="00EC2E27">
        <w:rPr>
          <w:rFonts w:ascii="Calibri" w:hAnsi="Calibri" w:cs="Arial"/>
          <w:sz w:val="24"/>
          <w:szCs w:val="24"/>
        </w:rPr>
        <w:t>.</w:t>
      </w:r>
    </w:p>
    <w:p w14:paraId="58CA2F17" w14:textId="77777777" w:rsidR="0051314B" w:rsidRPr="00EC2E27" w:rsidRDefault="0051314B" w:rsidP="009F5F27">
      <w:pPr>
        <w:ind w:right="-316"/>
        <w:jc w:val="both"/>
        <w:rPr>
          <w:rFonts w:ascii="Calibri" w:hAnsi="Calibri" w:cs="Arial"/>
          <w:i/>
          <w:sz w:val="24"/>
          <w:szCs w:val="24"/>
        </w:rPr>
      </w:pPr>
      <w:r w:rsidRPr="00EC2E27">
        <w:rPr>
          <w:rFonts w:ascii="Calibri" w:hAnsi="Calibri" w:cs="Arial"/>
          <w:sz w:val="24"/>
          <w:szCs w:val="24"/>
        </w:rPr>
        <w:t>- Se propone que en el caso de que se recupere el terreno se establezca allí también un “</w:t>
      </w:r>
      <w:r w:rsidRPr="00EC2E27">
        <w:rPr>
          <w:rFonts w:ascii="Calibri" w:hAnsi="Calibri" w:cs="Arial"/>
          <w:i/>
          <w:sz w:val="24"/>
          <w:szCs w:val="24"/>
        </w:rPr>
        <w:t>Paseo de la Diversidad”.</w:t>
      </w:r>
    </w:p>
    <w:p w14:paraId="5F7D6569" w14:textId="77777777" w:rsidR="0051314B" w:rsidRPr="00EC2E27" w:rsidRDefault="0051314B" w:rsidP="009F5F27">
      <w:pPr>
        <w:ind w:right="-316"/>
        <w:jc w:val="both"/>
        <w:rPr>
          <w:rFonts w:ascii="Calibri" w:hAnsi="Calibri" w:cs="Arial"/>
          <w:sz w:val="24"/>
          <w:szCs w:val="24"/>
        </w:rPr>
      </w:pPr>
      <w:r w:rsidRPr="00EC2E27">
        <w:rPr>
          <w:rFonts w:ascii="Calibri" w:hAnsi="Calibri" w:cs="Arial"/>
          <w:i/>
          <w:sz w:val="24"/>
          <w:szCs w:val="24"/>
        </w:rPr>
        <w:t xml:space="preserve">- </w:t>
      </w:r>
      <w:r w:rsidRPr="00EC2E27">
        <w:rPr>
          <w:rFonts w:ascii="Calibri" w:hAnsi="Calibri" w:cs="Arial"/>
          <w:sz w:val="24"/>
          <w:szCs w:val="24"/>
        </w:rPr>
        <w:t>Se propone</w:t>
      </w:r>
      <w:r w:rsidRPr="00EC2E27">
        <w:rPr>
          <w:rFonts w:ascii="Calibri" w:hAnsi="Calibri" w:cs="Arial"/>
          <w:i/>
          <w:sz w:val="24"/>
          <w:szCs w:val="24"/>
        </w:rPr>
        <w:t xml:space="preserve"> </w:t>
      </w:r>
      <w:r w:rsidRPr="00EC2E27">
        <w:rPr>
          <w:rFonts w:ascii="Calibri" w:hAnsi="Calibri" w:cs="Arial"/>
          <w:sz w:val="24"/>
          <w:szCs w:val="24"/>
        </w:rPr>
        <w:t>que el Consejo Consultivo coloque un cartel en dicho predio indicando que ese lugar es un espacio público. Se aprueba la moción por mayoría.</w:t>
      </w:r>
    </w:p>
    <w:p w14:paraId="68A8681A"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La Comunera María Alejandra Aranda propone un encuentro en “</w:t>
      </w:r>
      <w:r w:rsidRPr="00EC2E27">
        <w:rPr>
          <w:rFonts w:ascii="Calibri" w:hAnsi="Calibri" w:cs="Arial"/>
          <w:i/>
          <w:sz w:val="24"/>
          <w:szCs w:val="24"/>
        </w:rPr>
        <w:t>Defensa de la</w:t>
      </w:r>
      <w:r w:rsidRPr="00EC2E27">
        <w:rPr>
          <w:rFonts w:ascii="Calibri" w:hAnsi="Calibri" w:cs="Arial"/>
          <w:sz w:val="24"/>
          <w:szCs w:val="24"/>
        </w:rPr>
        <w:t xml:space="preserve"> </w:t>
      </w:r>
      <w:r w:rsidRPr="00EC2E27">
        <w:rPr>
          <w:rFonts w:ascii="Calibri" w:hAnsi="Calibri" w:cs="Arial"/>
          <w:i/>
          <w:sz w:val="24"/>
          <w:szCs w:val="24"/>
        </w:rPr>
        <w:t>Educación</w:t>
      </w:r>
      <w:r w:rsidRPr="00EC2E27">
        <w:rPr>
          <w:rFonts w:ascii="Calibri" w:hAnsi="Calibri" w:cs="Arial"/>
          <w:sz w:val="24"/>
          <w:szCs w:val="24"/>
        </w:rPr>
        <w:t>” para el día 14/12 en Acoyte y Rivadavia y convocado con el apoyo  del Consejo Consultivo para debatir temas de alta conflictividad en el barrio y en la CABA en general como por ejemplo el problema del Colegio Santa Rosa, la escuela Normal N° 4 y Liceo N° 2, las fallas de la inscripción on line, falta de cupo en los jardínes maternales, recortes al presupuesto de la ESI y otros. Se aprueba la moción por mayoría.</w:t>
      </w:r>
    </w:p>
    <w:p w14:paraId="1FAE8A0F"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propone solicitar una audiencia  a la Junta Comunal a fin de informar todo lo realizado por el Consejo Consultivo durante el transcurso del año. Se aprueba la moción por mayoría. También para solicitar aclaraciones respecto del informe semestral presentado por la misma.</w:t>
      </w:r>
    </w:p>
    <w:p w14:paraId="05F32869" w14:textId="77777777" w:rsidR="0051314B" w:rsidRPr="00EC2E27" w:rsidRDefault="0051314B" w:rsidP="009F5F27">
      <w:pPr>
        <w:ind w:right="-316"/>
        <w:jc w:val="both"/>
        <w:rPr>
          <w:rFonts w:ascii="Calibri" w:hAnsi="Calibri" w:cs="Arial"/>
          <w:sz w:val="24"/>
          <w:szCs w:val="24"/>
        </w:rPr>
      </w:pPr>
      <w:r w:rsidRPr="00EC2E27">
        <w:rPr>
          <w:rFonts w:ascii="Calibri" w:hAnsi="Calibri" w:cs="Arial"/>
          <w:sz w:val="24"/>
          <w:szCs w:val="24"/>
        </w:rPr>
        <w:t>- Se manifiesta la preocupación de que el GCBA otorgó en concesión para emprendimientos gastronómicos, el primer fin de semana de cada mes al Patio de los Lecheros. La Comunera presente informa que la Junta pidió un informe sobre dicha concesión.</w:t>
      </w:r>
    </w:p>
    <w:p w14:paraId="5C61F825" w14:textId="77777777" w:rsidR="0051314B" w:rsidRPr="00EC2E27" w:rsidRDefault="0051314B" w:rsidP="009F5F27">
      <w:pPr>
        <w:ind w:right="-316"/>
        <w:jc w:val="both"/>
        <w:rPr>
          <w:rFonts w:ascii="Calibri" w:hAnsi="Calibri" w:cs="Arial"/>
          <w:b/>
          <w:sz w:val="24"/>
          <w:szCs w:val="24"/>
          <w:u w:val="single"/>
        </w:rPr>
      </w:pPr>
      <w:r w:rsidRPr="00EC2E27">
        <w:rPr>
          <w:rFonts w:ascii="Calibri" w:hAnsi="Calibri" w:cs="Arial"/>
          <w:b/>
          <w:sz w:val="24"/>
          <w:szCs w:val="24"/>
          <w:u w:val="single"/>
        </w:rPr>
        <w:t>Convocatoria brindis de fin de año</w:t>
      </w:r>
    </w:p>
    <w:p w14:paraId="35797F87"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t>Después de un año duro de trabajo queremos compartir con todos ustedes un brindis en nuestra última asamblea del año.</w:t>
      </w:r>
    </w:p>
    <w:p w14:paraId="111E40F4" w14:textId="77777777" w:rsidR="0051314B" w:rsidRPr="00EC2E27" w:rsidRDefault="0051314B" w:rsidP="009F5F27">
      <w:pPr>
        <w:shd w:val="clear" w:color="auto" w:fill="FFFFFF"/>
        <w:jc w:val="both"/>
        <w:rPr>
          <w:rFonts w:ascii="Calibri" w:hAnsi="Calibri" w:cs="Segoe UI"/>
          <w:color w:val="212121"/>
          <w:sz w:val="24"/>
          <w:szCs w:val="24"/>
        </w:rPr>
      </w:pPr>
      <w:r w:rsidRPr="00EC2E27">
        <w:rPr>
          <w:rFonts w:ascii="Calibri" w:hAnsi="Calibri" w:cs="Segoe UI"/>
          <w:color w:val="212121"/>
          <w:sz w:val="24"/>
          <w:szCs w:val="24"/>
        </w:rPr>
        <w:lastRenderedPageBreak/>
        <w:t>Los esperamos el Miércoles 21 en la Sede Comunal, Av. Patricias Argentinas 277 a las 19hs.</w:t>
      </w:r>
    </w:p>
    <w:p w14:paraId="564BF022" w14:textId="77777777" w:rsidR="00ED2DD2" w:rsidRDefault="00ED2DD2" w:rsidP="0051314B">
      <w:pPr>
        <w:spacing w:line="360" w:lineRule="auto"/>
        <w:ind w:right="-316"/>
        <w:jc w:val="both"/>
        <w:rPr>
          <w:rFonts w:ascii="Calibri" w:hAnsi="Calibri" w:cs="Arial"/>
          <w:b/>
          <w:sz w:val="24"/>
          <w:szCs w:val="24"/>
          <w:u w:val="single"/>
        </w:rPr>
      </w:pPr>
    </w:p>
    <w:p w14:paraId="7D5148E8" w14:textId="128A14C8" w:rsidR="0051314B" w:rsidRPr="00EC2E27" w:rsidRDefault="00ED2DD2" w:rsidP="0051314B">
      <w:pPr>
        <w:spacing w:line="360" w:lineRule="auto"/>
        <w:ind w:right="-316"/>
        <w:jc w:val="both"/>
        <w:rPr>
          <w:rFonts w:ascii="Calibri" w:hAnsi="Calibri" w:cs="Arial"/>
          <w:b/>
          <w:sz w:val="24"/>
          <w:szCs w:val="24"/>
          <w:u w:val="single"/>
        </w:rPr>
      </w:pPr>
      <w:r>
        <w:rPr>
          <w:rFonts w:ascii="Calibri" w:hAnsi="Calibri" w:cs="Arial"/>
          <w:b/>
          <w:sz w:val="24"/>
          <w:szCs w:val="24"/>
          <w:u w:val="single"/>
        </w:rPr>
        <w:t>A</w:t>
      </w:r>
      <w:r w:rsidR="0051314B" w:rsidRPr="00EC2E27">
        <w:rPr>
          <w:rFonts w:ascii="Calibri" w:hAnsi="Calibri" w:cs="Arial"/>
          <w:b/>
          <w:sz w:val="24"/>
          <w:szCs w:val="24"/>
          <w:u w:val="single"/>
        </w:rPr>
        <w:t>ctividad Tango en la Comuna 10/06/2016</w:t>
      </w:r>
    </w:p>
    <w:p w14:paraId="3266F002" w14:textId="77777777" w:rsidR="0051314B" w:rsidRPr="00EC2E27" w:rsidRDefault="00EC2E27" w:rsidP="00EC2E27">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28D17EB4" wp14:editId="07F69556">
            <wp:extent cx="4331335" cy="2429930"/>
            <wp:effectExtent l="0" t="0" r="0" b="0"/>
            <wp:docPr id="124" name="Imagen 1" descr="La imagen puede contener: 5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5 personas"/>
                    <pic:cNvPicPr>
                      <a:picLocks noChangeAspect="1" noChangeArrowheads="1"/>
                    </pic:cNvPicPr>
                  </pic:nvPicPr>
                  <pic:blipFill>
                    <a:blip r:embed="rId98" cstate="print"/>
                    <a:srcRect/>
                    <a:stretch>
                      <a:fillRect/>
                    </a:stretch>
                  </pic:blipFill>
                  <pic:spPr bwMode="auto">
                    <a:xfrm>
                      <a:off x="0" y="0"/>
                      <a:ext cx="4332563" cy="2430619"/>
                    </a:xfrm>
                    <a:prstGeom prst="rect">
                      <a:avLst/>
                    </a:prstGeom>
                    <a:noFill/>
                    <a:ln w="9525">
                      <a:noFill/>
                      <a:miter lim="800000"/>
                      <a:headEnd/>
                      <a:tailEnd/>
                    </a:ln>
                  </pic:spPr>
                </pic:pic>
              </a:graphicData>
            </a:graphic>
          </wp:inline>
        </w:drawing>
      </w:r>
    </w:p>
    <w:p w14:paraId="3A481A06" w14:textId="77777777" w:rsidR="00ED2DD2" w:rsidRDefault="00ED2DD2" w:rsidP="0051314B">
      <w:pPr>
        <w:spacing w:line="360" w:lineRule="auto"/>
        <w:ind w:right="-316"/>
        <w:jc w:val="both"/>
        <w:rPr>
          <w:rFonts w:ascii="Calibri" w:hAnsi="Calibri" w:cs="Arial"/>
          <w:b/>
          <w:sz w:val="24"/>
          <w:szCs w:val="24"/>
          <w:u w:val="single"/>
        </w:rPr>
      </w:pPr>
    </w:p>
    <w:p w14:paraId="321253B8"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Actividad Dia del vecino participativo 11/06/2016</w:t>
      </w:r>
    </w:p>
    <w:p w14:paraId="04228F44"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drawing>
          <wp:inline distT="0" distB="0" distL="0" distR="0" wp14:anchorId="19CBC4D5" wp14:editId="394AE8E2">
            <wp:extent cx="5143500" cy="2886075"/>
            <wp:effectExtent l="19050" t="0" r="0" b="0"/>
            <wp:docPr id="123" name="Imagen 2" descr="La imagen puede contener: 8 personas, personas sonriendo,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8 personas, personas sonriendo, personas de pie y exterior"/>
                    <pic:cNvPicPr>
                      <a:picLocks noChangeAspect="1" noChangeArrowheads="1"/>
                    </pic:cNvPicPr>
                  </pic:nvPicPr>
                  <pic:blipFill>
                    <a:blip r:embed="rId99" cstate="print"/>
                    <a:srcRect/>
                    <a:stretch>
                      <a:fillRect/>
                    </a:stretch>
                  </pic:blipFill>
                  <pic:spPr bwMode="auto">
                    <a:xfrm>
                      <a:off x="0" y="0"/>
                      <a:ext cx="5143500" cy="2886075"/>
                    </a:xfrm>
                    <a:prstGeom prst="rect">
                      <a:avLst/>
                    </a:prstGeom>
                    <a:noFill/>
                    <a:ln w="9525">
                      <a:noFill/>
                      <a:miter lim="800000"/>
                      <a:headEnd/>
                      <a:tailEnd/>
                    </a:ln>
                  </pic:spPr>
                </pic:pic>
              </a:graphicData>
            </a:graphic>
          </wp:inline>
        </w:drawing>
      </w:r>
    </w:p>
    <w:p w14:paraId="3CDED9E0" w14:textId="77777777" w:rsidR="0051314B" w:rsidRPr="00EC2E27" w:rsidRDefault="0051314B" w:rsidP="0051314B">
      <w:pPr>
        <w:spacing w:line="360" w:lineRule="auto"/>
        <w:ind w:right="-316"/>
        <w:jc w:val="both"/>
        <w:rPr>
          <w:rFonts w:ascii="Calibri" w:hAnsi="Calibri" w:cs="Arial"/>
          <w:b/>
          <w:sz w:val="24"/>
          <w:szCs w:val="24"/>
          <w:u w:val="single"/>
        </w:rPr>
      </w:pPr>
    </w:p>
    <w:p w14:paraId="4C594CBA"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Actividad con la Rede de adultos mayores del 15/06/2016</w:t>
      </w:r>
    </w:p>
    <w:p w14:paraId="18E15A0F"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drawing>
          <wp:inline distT="0" distB="0" distL="0" distR="0" wp14:anchorId="09D50736" wp14:editId="4C8265AD">
            <wp:extent cx="5029200" cy="3771900"/>
            <wp:effectExtent l="19050" t="0" r="0" b="0"/>
            <wp:docPr id="122" name="Imagen 3" descr="La imagen puede contener: 5 personas, personas sonriendo,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imagen puede contener: 5 personas, personas sonriendo, personas de pie"/>
                    <pic:cNvPicPr>
                      <a:picLocks noChangeAspect="1" noChangeArrowheads="1"/>
                    </pic:cNvPicPr>
                  </pic:nvPicPr>
                  <pic:blipFill>
                    <a:blip r:embed="rId100" cstate="print"/>
                    <a:srcRect/>
                    <a:stretch>
                      <a:fillRect/>
                    </a:stretch>
                  </pic:blipFill>
                  <pic:spPr bwMode="auto">
                    <a:xfrm>
                      <a:off x="0" y="0"/>
                      <a:ext cx="5029200" cy="3771900"/>
                    </a:xfrm>
                    <a:prstGeom prst="rect">
                      <a:avLst/>
                    </a:prstGeom>
                    <a:noFill/>
                    <a:ln w="9525">
                      <a:noFill/>
                      <a:miter lim="800000"/>
                      <a:headEnd/>
                      <a:tailEnd/>
                    </a:ln>
                  </pic:spPr>
                </pic:pic>
              </a:graphicData>
            </a:graphic>
          </wp:inline>
        </w:drawing>
      </w:r>
    </w:p>
    <w:p w14:paraId="1848A6CD"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Acto del 21/06/2016-Parque Rivadavia.</w:t>
      </w:r>
    </w:p>
    <w:p w14:paraId="3633C68A" w14:textId="77777777" w:rsidR="0051314B" w:rsidRPr="00EC2E27" w:rsidRDefault="0051314B" w:rsidP="00EC2E27">
      <w:pPr>
        <w:spacing w:line="360" w:lineRule="auto"/>
        <w:ind w:right="-316"/>
        <w:jc w:val="center"/>
        <w:rPr>
          <w:rFonts w:ascii="Calibri" w:hAnsi="Calibri"/>
          <w:sz w:val="24"/>
          <w:szCs w:val="24"/>
        </w:rPr>
      </w:pPr>
      <w:r w:rsidRPr="00EC2E27">
        <w:rPr>
          <w:rFonts w:ascii="Calibri" w:hAnsi="Calibri"/>
          <w:noProof/>
          <w:sz w:val="24"/>
          <w:szCs w:val="24"/>
          <w:lang w:eastAsia="es-AR"/>
        </w:rPr>
        <w:drawing>
          <wp:inline distT="0" distB="0" distL="0" distR="0" wp14:anchorId="41838D7E" wp14:editId="6ED7E6F9">
            <wp:extent cx="5143500" cy="2886075"/>
            <wp:effectExtent l="19050" t="0" r="0" b="0"/>
            <wp:docPr id="121" name="Imagen 4" descr="La imagen puede contener: 4 personas, personas sonriendo,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4 personas, personas sonriendo, personas de pie y exterior"/>
                    <pic:cNvPicPr>
                      <a:picLocks noChangeAspect="1" noChangeArrowheads="1"/>
                    </pic:cNvPicPr>
                  </pic:nvPicPr>
                  <pic:blipFill>
                    <a:blip r:embed="rId101" cstate="print"/>
                    <a:srcRect/>
                    <a:stretch>
                      <a:fillRect/>
                    </a:stretch>
                  </pic:blipFill>
                  <pic:spPr bwMode="auto">
                    <a:xfrm>
                      <a:off x="0" y="0"/>
                      <a:ext cx="5143500" cy="2886075"/>
                    </a:xfrm>
                    <a:prstGeom prst="rect">
                      <a:avLst/>
                    </a:prstGeom>
                    <a:noFill/>
                    <a:ln w="9525">
                      <a:noFill/>
                      <a:miter lim="800000"/>
                      <a:headEnd/>
                      <a:tailEnd/>
                    </a:ln>
                  </pic:spPr>
                </pic:pic>
              </a:graphicData>
            </a:graphic>
          </wp:inline>
        </w:drawing>
      </w:r>
    </w:p>
    <w:p w14:paraId="7B545B38" w14:textId="77777777" w:rsidR="0051314B" w:rsidRPr="00EC2E27" w:rsidRDefault="0051314B" w:rsidP="0051314B">
      <w:pPr>
        <w:spacing w:line="360" w:lineRule="auto"/>
        <w:ind w:right="-316"/>
        <w:jc w:val="both"/>
        <w:rPr>
          <w:rFonts w:ascii="Calibri" w:hAnsi="Calibri"/>
          <w:b/>
          <w:sz w:val="24"/>
          <w:szCs w:val="24"/>
          <w:u w:val="single"/>
        </w:rPr>
      </w:pPr>
      <w:r w:rsidRPr="00EC2E27">
        <w:rPr>
          <w:rFonts w:ascii="Calibri" w:hAnsi="Calibri"/>
          <w:b/>
          <w:sz w:val="24"/>
          <w:szCs w:val="24"/>
          <w:u w:val="single"/>
        </w:rPr>
        <w:t>Reunión con la Red de derecho 01/07/2016</w:t>
      </w:r>
    </w:p>
    <w:p w14:paraId="6E3C714C" w14:textId="77777777" w:rsidR="0051314B" w:rsidRPr="00EC2E27" w:rsidRDefault="0051314B" w:rsidP="00EC2E27">
      <w:pPr>
        <w:spacing w:line="360" w:lineRule="auto"/>
        <w:ind w:right="-316"/>
        <w:jc w:val="center"/>
        <w:rPr>
          <w:rFonts w:ascii="Calibri" w:hAnsi="Calibri"/>
          <w:sz w:val="24"/>
          <w:szCs w:val="24"/>
        </w:rPr>
      </w:pPr>
      <w:r w:rsidRPr="00EC2E27">
        <w:rPr>
          <w:rFonts w:ascii="Calibri" w:hAnsi="Calibri"/>
          <w:noProof/>
          <w:sz w:val="24"/>
          <w:szCs w:val="24"/>
          <w:lang w:eastAsia="es-AR"/>
        </w:rPr>
        <w:lastRenderedPageBreak/>
        <w:drawing>
          <wp:inline distT="0" distB="0" distL="0" distR="0" wp14:anchorId="6BC4D43E" wp14:editId="790F3D0A">
            <wp:extent cx="5372100" cy="3009900"/>
            <wp:effectExtent l="19050" t="0" r="0" b="0"/>
            <wp:docPr id="120" name="Imagen 5" descr="La imagen puede contener: 3 personas,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imagen puede contener: 3 personas, interior"/>
                    <pic:cNvPicPr>
                      <a:picLocks noChangeAspect="1" noChangeArrowheads="1"/>
                    </pic:cNvPicPr>
                  </pic:nvPicPr>
                  <pic:blipFill>
                    <a:blip r:embed="rId102" cstate="print"/>
                    <a:srcRect/>
                    <a:stretch>
                      <a:fillRect/>
                    </a:stretch>
                  </pic:blipFill>
                  <pic:spPr bwMode="auto">
                    <a:xfrm>
                      <a:off x="0" y="0"/>
                      <a:ext cx="5372100" cy="3009900"/>
                    </a:xfrm>
                    <a:prstGeom prst="rect">
                      <a:avLst/>
                    </a:prstGeom>
                    <a:noFill/>
                    <a:ln w="9525">
                      <a:noFill/>
                      <a:miter lim="800000"/>
                      <a:headEnd/>
                      <a:tailEnd/>
                    </a:ln>
                  </pic:spPr>
                </pic:pic>
              </a:graphicData>
            </a:graphic>
          </wp:inline>
        </w:drawing>
      </w:r>
    </w:p>
    <w:p w14:paraId="37F18805" w14:textId="77777777" w:rsidR="00EB2810" w:rsidRDefault="00EB2810" w:rsidP="0051314B">
      <w:pPr>
        <w:spacing w:line="360" w:lineRule="auto"/>
        <w:ind w:right="-316"/>
        <w:jc w:val="both"/>
        <w:rPr>
          <w:rFonts w:ascii="Calibri" w:hAnsi="Calibri" w:cs="Arial"/>
          <w:b/>
          <w:sz w:val="24"/>
          <w:szCs w:val="24"/>
          <w:u w:val="single"/>
        </w:rPr>
      </w:pPr>
    </w:p>
    <w:p w14:paraId="74657504"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Acto del 9 de Julio-Parque Rivadavia</w:t>
      </w:r>
    </w:p>
    <w:p w14:paraId="07F0A6B6" w14:textId="77777777" w:rsidR="0051314B" w:rsidRPr="00EC2E27" w:rsidRDefault="0051314B" w:rsidP="00EC2E27">
      <w:pPr>
        <w:spacing w:line="360" w:lineRule="auto"/>
        <w:ind w:right="-316"/>
        <w:jc w:val="center"/>
        <w:rPr>
          <w:rFonts w:ascii="Calibri" w:hAnsi="Calibri" w:cs="Arial"/>
          <w:sz w:val="24"/>
          <w:szCs w:val="24"/>
        </w:rPr>
      </w:pPr>
      <w:r w:rsidRPr="00EC2E27">
        <w:rPr>
          <w:rFonts w:ascii="Calibri" w:hAnsi="Calibri"/>
          <w:noProof/>
          <w:sz w:val="24"/>
          <w:szCs w:val="24"/>
          <w:lang w:eastAsia="es-AR"/>
        </w:rPr>
        <w:drawing>
          <wp:inline distT="0" distB="0" distL="0" distR="0" wp14:anchorId="28386F25" wp14:editId="180C9990">
            <wp:extent cx="5779135" cy="3167191"/>
            <wp:effectExtent l="0" t="0" r="0" b="0"/>
            <wp:docPr id="118" name="Imagen 7" descr="La imagen puede contener: 7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imagen puede contener: 7 personas, personas de pie y exterior"/>
                    <pic:cNvPicPr>
                      <a:picLocks noChangeAspect="1" noChangeArrowheads="1"/>
                    </pic:cNvPicPr>
                  </pic:nvPicPr>
                  <pic:blipFill>
                    <a:blip r:embed="rId103" cstate="print"/>
                    <a:srcRect/>
                    <a:stretch>
                      <a:fillRect/>
                    </a:stretch>
                  </pic:blipFill>
                  <pic:spPr bwMode="auto">
                    <a:xfrm>
                      <a:off x="0" y="0"/>
                      <a:ext cx="5779481" cy="3167380"/>
                    </a:xfrm>
                    <a:prstGeom prst="rect">
                      <a:avLst/>
                    </a:prstGeom>
                    <a:noFill/>
                    <a:ln w="9525">
                      <a:noFill/>
                      <a:miter lim="800000"/>
                      <a:headEnd/>
                      <a:tailEnd/>
                    </a:ln>
                  </pic:spPr>
                </pic:pic>
              </a:graphicData>
            </a:graphic>
          </wp:inline>
        </w:drawing>
      </w:r>
    </w:p>
    <w:p w14:paraId="36385B13" w14:textId="77777777" w:rsidR="00EC2E27" w:rsidRDefault="00EC2E27" w:rsidP="0051314B">
      <w:pPr>
        <w:spacing w:line="360" w:lineRule="auto"/>
        <w:ind w:right="-316"/>
        <w:jc w:val="both"/>
        <w:rPr>
          <w:rFonts w:ascii="Calibri" w:hAnsi="Calibri" w:cs="Arial"/>
          <w:b/>
          <w:sz w:val="24"/>
          <w:szCs w:val="24"/>
          <w:u w:val="single"/>
        </w:rPr>
      </w:pPr>
    </w:p>
    <w:p w14:paraId="2B0AC244"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Reunion con la Rede ABC-Discapacidad</w:t>
      </w:r>
    </w:p>
    <w:p w14:paraId="56CB86CA"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lastRenderedPageBreak/>
        <w:drawing>
          <wp:inline distT="0" distB="0" distL="0" distR="0" wp14:anchorId="366BE8DA" wp14:editId="64D0CE3B">
            <wp:extent cx="5798185" cy="3513232"/>
            <wp:effectExtent l="0" t="0" r="0" b="0"/>
            <wp:docPr id="117" name="Imagen 8" descr="La imagen puede contener: 9 personas, personas sonriendo, personas sentadas, tabla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imagen puede contener: 9 personas, personas sonriendo, personas sentadas, tabla e interior"/>
                    <pic:cNvPicPr>
                      <a:picLocks noChangeAspect="1" noChangeArrowheads="1"/>
                    </pic:cNvPicPr>
                  </pic:nvPicPr>
                  <pic:blipFill>
                    <a:blip r:embed="rId104" cstate="print"/>
                    <a:srcRect/>
                    <a:stretch>
                      <a:fillRect/>
                    </a:stretch>
                  </pic:blipFill>
                  <pic:spPr bwMode="auto">
                    <a:xfrm>
                      <a:off x="0" y="0"/>
                      <a:ext cx="5798552" cy="3513455"/>
                    </a:xfrm>
                    <a:prstGeom prst="rect">
                      <a:avLst/>
                    </a:prstGeom>
                    <a:noFill/>
                    <a:ln w="9525">
                      <a:noFill/>
                      <a:miter lim="800000"/>
                      <a:headEnd/>
                      <a:tailEnd/>
                    </a:ln>
                  </pic:spPr>
                </pic:pic>
              </a:graphicData>
            </a:graphic>
          </wp:inline>
        </w:drawing>
      </w:r>
    </w:p>
    <w:p w14:paraId="58FED649"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Entrega de Informe de gestión-26/07/2016</w:t>
      </w:r>
    </w:p>
    <w:p w14:paraId="436FA5BB" w14:textId="77777777" w:rsidR="0051314B" w:rsidRPr="00EC2E27" w:rsidRDefault="00EC2E27" w:rsidP="00EC2E27">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3984A1DF" wp14:editId="3042CC31">
            <wp:extent cx="5658485" cy="2766695"/>
            <wp:effectExtent l="0" t="0" r="0" b="0"/>
            <wp:docPr id="115" name="Imagen 10" descr="La imagen puede contener: una o varias personas,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imagen puede contener: una o varias personas, personas sentadas e interior"/>
                    <pic:cNvPicPr>
                      <a:picLocks noChangeAspect="1" noChangeArrowheads="1"/>
                    </pic:cNvPicPr>
                  </pic:nvPicPr>
                  <pic:blipFill>
                    <a:blip r:embed="rId105" cstate="print"/>
                    <a:srcRect/>
                    <a:stretch>
                      <a:fillRect/>
                    </a:stretch>
                  </pic:blipFill>
                  <pic:spPr bwMode="auto">
                    <a:xfrm>
                      <a:off x="0" y="0"/>
                      <a:ext cx="5659511" cy="2767197"/>
                    </a:xfrm>
                    <a:prstGeom prst="rect">
                      <a:avLst/>
                    </a:prstGeom>
                    <a:noFill/>
                    <a:ln w="9525">
                      <a:noFill/>
                      <a:miter lim="800000"/>
                      <a:headEnd/>
                      <a:tailEnd/>
                    </a:ln>
                  </pic:spPr>
                </pic:pic>
              </a:graphicData>
            </a:graphic>
          </wp:inline>
        </w:drawing>
      </w:r>
    </w:p>
    <w:p w14:paraId="2D35D066" w14:textId="77777777" w:rsidR="0051314B" w:rsidRPr="00EC2E27" w:rsidRDefault="0051314B" w:rsidP="0051314B">
      <w:pPr>
        <w:spacing w:line="360" w:lineRule="auto"/>
        <w:ind w:right="-316"/>
        <w:jc w:val="both"/>
        <w:rPr>
          <w:rFonts w:ascii="Calibri" w:hAnsi="Calibri" w:cs="Arial"/>
          <w:b/>
          <w:sz w:val="24"/>
          <w:szCs w:val="24"/>
        </w:rPr>
      </w:pPr>
    </w:p>
    <w:p w14:paraId="0488AE41"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Helvetica"/>
          <w:b/>
          <w:color w:val="1D2129"/>
          <w:sz w:val="24"/>
          <w:szCs w:val="24"/>
          <w:u w:val="single"/>
          <w:shd w:val="clear" w:color="auto" w:fill="FFFFFF"/>
        </w:rPr>
        <w:t>Acompañamos el cierre del evento realizado con motivo del cumpleaños 40 de la Asociación Amigos del Tranvía</w:t>
      </w:r>
      <w:r w:rsidRPr="00EC2E27">
        <w:rPr>
          <w:rStyle w:val="apple-converted-space"/>
          <w:rFonts w:ascii="Calibri" w:hAnsi="Calibri" w:cs="Helvetica"/>
          <w:b/>
          <w:color w:val="1D2129"/>
          <w:sz w:val="24"/>
          <w:szCs w:val="24"/>
          <w:u w:val="single"/>
          <w:shd w:val="clear" w:color="auto" w:fill="FFFFFF"/>
        </w:rPr>
        <w:t> 29/07/2016</w:t>
      </w:r>
    </w:p>
    <w:p w14:paraId="0A9194E3" w14:textId="77777777" w:rsidR="0051314B" w:rsidRPr="00EC2E27" w:rsidRDefault="0051314B" w:rsidP="0051314B">
      <w:pPr>
        <w:spacing w:line="360" w:lineRule="auto"/>
        <w:ind w:right="-316"/>
        <w:jc w:val="both"/>
        <w:rPr>
          <w:rFonts w:ascii="Calibri" w:hAnsi="Calibri" w:cs="Arial"/>
          <w:b/>
          <w:sz w:val="24"/>
          <w:szCs w:val="24"/>
        </w:rPr>
      </w:pPr>
      <w:r w:rsidRPr="00EC2E27">
        <w:rPr>
          <w:rFonts w:ascii="Calibri" w:hAnsi="Calibri"/>
          <w:noProof/>
          <w:sz w:val="24"/>
          <w:szCs w:val="24"/>
          <w:lang w:eastAsia="es-AR"/>
        </w:rPr>
        <w:lastRenderedPageBreak/>
        <w:drawing>
          <wp:inline distT="0" distB="0" distL="0" distR="0" wp14:anchorId="0DA04806" wp14:editId="58F7C7F3">
            <wp:extent cx="5486400" cy="3086100"/>
            <wp:effectExtent l="19050" t="0" r="0" b="0"/>
            <wp:docPr id="114" name="Imagen 11" descr="La imagen puede contener: 6 person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 imagen puede contener: 6 personas, personas de pie e interior"/>
                    <pic:cNvPicPr>
                      <a:picLocks noChangeAspect="1" noChangeArrowheads="1"/>
                    </pic:cNvPicPr>
                  </pic:nvPicPr>
                  <pic:blipFill>
                    <a:blip r:embed="rId106" cstate="print"/>
                    <a:srcRect/>
                    <a:stretch>
                      <a:fillRect/>
                    </a:stretch>
                  </pic:blipFill>
                  <pic:spPr bwMode="auto">
                    <a:xfrm>
                      <a:off x="0" y="0"/>
                      <a:ext cx="5486400" cy="3086100"/>
                    </a:xfrm>
                    <a:prstGeom prst="rect">
                      <a:avLst/>
                    </a:prstGeom>
                    <a:noFill/>
                    <a:ln w="9525">
                      <a:noFill/>
                      <a:miter lim="800000"/>
                      <a:headEnd/>
                      <a:tailEnd/>
                    </a:ln>
                  </pic:spPr>
                </pic:pic>
              </a:graphicData>
            </a:graphic>
          </wp:inline>
        </w:drawing>
      </w:r>
    </w:p>
    <w:p w14:paraId="0E096E75"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Reunión con personal del SEDRONAR 03/08/2016</w:t>
      </w:r>
    </w:p>
    <w:p w14:paraId="1ADF3581"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drawing>
          <wp:inline distT="0" distB="0" distL="0" distR="0" wp14:anchorId="34BE90D7" wp14:editId="0DC76099">
            <wp:extent cx="5518785" cy="3376295"/>
            <wp:effectExtent l="0" t="0" r="0" b="0"/>
            <wp:docPr id="113" name="Imagen 12" descr="La imagen puede contener: 4 personas,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imagen puede contener: 4 personas, personas sentadas e interior"/>
                    <pic:cNvPicPr>
                      <a:picLocks noChangeAspect="1" noChangeArrowheads="1"/>
                    </pic:cNvPicPr>
                  </pic:nvPicPr>
                  <pic:blipFill>
                    <a:blip r:embed="rId107" cstate="print"/>
                    <a:srcRect/>
                    <a:stretch>
                      <a:fillRect/>
                    </a:stretch>
                  </pic:blipFill>
                  <pic:spPr bwMode="auto">
                    <a:xfrm>
                      <a:off x="0" y="0"/>
                      <a:ext cx="5518827" cy="3376321"/>
                    </a:xfrm>
                    <a:prstGeom prst="rect">
                      <a:avLst/>
                    </a:prstGeom>
                    <a:noFill/>
                    <a:ln w="9525">
                      <a:noFill/>
                      <a:miter lim="800000"/>
                      <a:headEnd/>
                      <a:tailEnd/>
                    </a:ln>
                  </pic:spPr>
                </pic:pic>
              </a:graphicData>
            </a:graphic>
          </wp:inline>
        </w:drawing>
      </w:r>
    </w:p>
    <w:p w14:paraId="001455C8"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Reunión con integrantes del centro de estudiante del Colegio Damaso. Planificando actividad de Rock Damaso. 04/08/2016.</w:t>
      </w:r>
    </w:p>
    <w:p w14:paraId="272B8AD0" w14:textId="77777777"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lastRenderedPageBreak/>
        <w:drawing>
          <wp:inline distT="0" distB="0" distL="0" distR="0" wp14:anchorId="34D194EA" wp14:editId="674AABD9">
            <wp:extent cx="4305935" cy="3974709"/>
            <wp:effectExtent l="0" t="0" r="0" b="0"/>
            <wp:docPr id="112" name="Imagen 13" descr="La imagen puede contener: 3 personas, personas sonri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imagen puede contener: 3 personas, personas sonriendo"/>
                    <pic:cNvPicPr>
                      <a:picLocks noChangeAspect="1" noChangeArrowheads="1"/>
                    </pic:cNvPicPr>
                  </pic:nvPicPr>
                  <pic:blipFill>
                    <a:blip r:embed="rId108" cstate="print"/>
                    <a:srcRect/>
                    <a:stretch>
                      <a:fillRect/>
                    </a:stretch>
                  </pic:blipFill>
                  <pic:spPr bwMode="auto">
                    <a:xfrm>
                      <a:off x="0" y="0"/>
                      <a:ext cx="4305935" cy="3974709"/>
                    </a:xfrm>
                    <a:prstGeom prst="rect">
                      <a:avLst/>
                    </a:prstGeom>
                    <a:noFill/>
                    <a:ln w="9525">
                      <a:noFill/>
                      <a:miter lim="800000"/>
                      <a:headEnd/>
                      <a:tailEnd/>
                    </a:ln>
                  </pic:spPr>
                </pic:pic>
              </a:graphicData>
            </a:graphic>
          </wp:inline>
        </w:drawing>
      </w:r>
    </w:p>
    <w:p w14:paraId="4C790709" w14:textId="77777777" w:rsidR="0051314B" w:rsidRPr="00EC2E27" w:rsidRDefault="0051314B" w:rsidP="0051314B">
      <w:pPr>
        <w:spacing w:line="360" w:lineRule="auto"/>
        <w:ind w:right="-316"/>
        <w:jc w:val="both"/>
        <w:rPr>
          <w:rFonts w:ascii="Calibri" w:hAnsi="Calibri" w:cs="Helvetica"/>
          <w:b/>
          <w:color w:val="1D2129"/>
          <w:sz w:val="24"/>
          <w:szCs w:val="24"/>
          <w:u w:val="single"/>
          <w:shd w:val="clear" w:color="auto" w:fill="FFFFFF"/>
        </w:rPr>
      </w:pPr>
      <w:r w:rsidRPr="00EC2E27">
        <w:rPr>
          <w:rFonts w:ascii="Calibri" w:hAnsi="Calibri" w:cs="Helvetica"/>
          <w:b/>
          <w:color w:val="1D2129"/>
          <w:sz w:val="24"/>
          <w:szCs w:val="24"/>
          <w:u w:val="single"/>
          <w:shd w:val="clear" w:color="auto" w:fill="FFFFFF"/>
        </w:rPr>
        <w:t>En la inauguración en la Sede de la Comuna 6 de una muestra de pinturas a cargo de la artista Mirta Toledo titulada “HÉROES AFRODESCENDIENTES ARGENTINOS INVISIBILIZADOS” 05/08/2016</w:t>
      </w:r>
    </w:p>
    <w:p w14:paraId="5A0FB198" w14:textId="77777777"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36AF91AE" wp14:editId="08747EA1">
            <wp:extent cx="5276215" cy="2967871"/>
            <wp:effectExtent l="0" t="0" r="0" b="0"/>
            <wp:docPr id="111" name="Imagen 14" descr="La imagen puede contener: 1 persona, sen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 imagen puede contener: 1 persona, sentado"/>
                    <pic:cNvPicPr>
                      <a:picLocks noChangeAspect="1" noChangeArrowheads="1"/>
                    </pic:cNvPicPr>
                  </pic:nvPicPr>
                  <pic:blipFill>
                    <a:blip r:embed="rId109" cstate="print"/>
                    <a:srcRect/>
                    <a:stretch>
                      <a:fillRect/>
                    </a:stretch>
                  </pic:blipFill>
                  <pic:spPr bwMode="auto">
                    <a:xfrm>
                      <a:off x="0" y="0"/>
                      <a:ext cx="5276215" cy="2967871"/>
                    </a:xfrm>
                    <a:prstGeom prst="rect">
                      <a:avLst/>
                    </a:prstGeom>
                    <a:noFill/>
                    <a:ln w="9525">
                      <a:noFill/>
                      <a:miter lim="800000"/>
                      <a:headEnd/>
                      <a:tailEnd/>
                    </a:ln>
                  </pic:spPr>
                </pic:pic>
              </a:graphicData>
            </a:graphic>
          </wp:inline>
        </w:drawing>
      </w:r>
    </w:p>
    <w:p w14:paraId="271CFF71" w14:textId="77777777" w:rsidR="0051314B" w:rsidRDefault="0051314B" w:rsidP="00B77FA2">
      <w:pPr>
        <w:spacing w:line="360" w:lineRule="auto"/>
        <w:ind w:right="-316"/>
        <w:jc w:val="center"/>
        <w:rPr>
          <w:rStyle w:val="apple-converted-space"/>
          <w:rFonts w:ascii="Calibri" w:hAnsi="Calibri" w:cs="Helvetica"/>
          <w:b/>
          <w:color w:val="1D2129"/>
          <w:sz w:val="24"/>
          <w:szCs w:val="24"/>
          <w:u w:val="single"/>
          <w:shd w:val="clear" w:color="auto" w:fill="FFFFFF"/>
        </w:rPr>
      </w:pPr>
      <w:r w:rsidRPr="00EC2E27">
        <w:rPr>
          <w:rFonts w:ascii="Calibri" w:hAnsi="Calibri"/>
          <w:noProof/>
          <w:sz w:val="24"/>
          <w:szCs w:val="24"/>
          <w:lang w:eastAsia="es-AR"/>
        </w:rPr>
        <w:lastRenderedPageBreak/>
        <w:drawing>
          <wp:inline distT="0" distB="0" distL="0" distR="0" wp14:anchorId="782AA5BA" wp14:editId="1724B61A">
            <wp:extent cx="5378450" cy="3025786"/>
            <wp:effectExtent l="0" t="0" r="0" b="0"/>
            <wp:docPr id="110" name="Imagen 15" descr="La imagen puede contener: 8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imagen puede contener: 8 personas, personas de pie"/>
                    <pic:cNvPicPr>
                      <a:picLocks noChangeAspect="1" noChangeArrowheads="1"/>
                    </pic:cNvPicPr>
                  </pic:nvPicPr>
                  <pic:blipFill>
                    <a:blip r:embed="rId110" cstate="print"/>
                    <a:srcRect/>
                    <a:stretch>
                      <a:fillRect/>
                    </a:stretch>
                  </pic:blipFill>
                  <pic:spPr bwMode="auto">
                    <a:xfrm>
                      <a:off x="0" y="0"/>
                      <a:ext cx="5380330" cy="3026843"/>
                    </a:xfrm>
                    <a:prstGeom prst="rect">
                      <a:avLst/>
                    </a:prstGeom>
                    <a:noFill/>
                    <a:ln w="9525">
                      <a:noFill/>
                      <a:miter lim="800000"/>
                      <a:headEnd/>
                      <a:tailEnd/>
                    </a:ln>
                  </pic:spPr>
                </pic:pic>
              </a:graphicData>
            </a:graphic>
          </wp:inline>
        </w:drawing>
      </w:r>
    </w:p>
    <w:p w14:paraId="1B3F48F0" w14:textId="77777777" w:rsidR="00B77FA2" w:rsidRDefault="00B77FA2" w:rsidP="00B77FA2">
      <w:pPr>
        <w:spacing w:line="360" w:lineRule="auto"/>
        <w:ind w:right="-316"/>
        <w:jc w:val="center"/>
        <w:rPr>
          <w:rStyle w:val="apple-converted-space"/>
          <w:rFonts w:ascii="Calibri" w:hAnsi="Calibri" w:cs="Helvetica"/>
          <w:b/>
          <w:color w:val="1D2129"/>
          <w:sz w:val="24"/>
          <w:szCs w:val="24"/>
          <w:u w:val="single"/>
          <w:shd w:val="clear" w:color="auto" w:fill="FFFFFF"/>
        </w:rPr>
      </w:pPr>
    </w:p>
    <w:p w14:paraId="4330074C" w14:textId="77777777" w:rsidR="001D1B48" w:rsidRDefault="001D1B48" w:rsidP="0051314B">
      <w:pPr>
        <w:spacing w:line="360" w:lineRule="auto"/>
        <w:ind w:right="-316"/>
        <w:jc w:val="both"/>
        <w:rPr>
          <w:rStyle w:val="apple-converted-space"/>
          <w:rFonts w:ascii="Calibri" w:hAnsi="Calibri" w:cs="Helvetica"/>
          <w:b/>
          <w:color w:val="1D2129"/>
          <w:sz w:val="24"/>
          <w:szCs w:val="24"/>
          <w:u w:val="single"/>
          <w:shd w:val="clear" w:color="auto" w:fill="FFFFFF"/>
        </w:rPr>
      </w:pPr>
    </w:p>
    <w:p w14:paraId="2BAB9B8C" w14:textId="77777777" w:rsidR="0051314B" w:rsidRPr="00EC2E27" w:rsidRDefault="0051314B" w:rsidP="0051314B">
      <w:pPr>
        <w:spacing w:line="360" w:lineRule="auto"/>
        <w:ind w:right="-316"/>
        <w:jc w:val="both"/>
        <w:rPr>
          <w:rFonts w:ascii="Calibri" w:hAnsi="Calibri" w:cs="Helvetica"/>
          <w:b/>
          <w:color w:val="1D2129"/>
          <w:sz w:val="24"/>
          <w:szCs w:val="24"/>
          <w:u w:val="single"/>
          <w:shd w:val="clear" w:color="auto" w:fill="FFFFFF"/>
        </w:rPr>
      </w:pPr>
      <w:r w:rsidRPr="00EC2E27">
        <w:rPr>
          <w:rStyle w:val="apple-converted-space"/>
          <w:rFonts w:ascii="Calibri" w:hAnsi="Calibri" w:cs="Helvetica"/>
          <w:b/>
          <w:color w:val="1D2129"/>
          <w:sz w:val="24"/>
          <w:szCs w:val="24"/>
          <w:u w:val="single"/>
          <w:shd w:val="clear" w:color="auto" w:fill="FFFFFF"/>
        </w:rPr>
        <w:t>Actividad de diversidad en el barrio </w:t>
      </w:r>
      <w:r w:rsidRPr="00EC2E27">
        <w:rPr>
          <w:rFonts w:ascii="Calibri" w:hAnsi="Calibri" w:cs="Helvetica"/>
          <w:b/>
          <w:color w:val="1D2129"/>
          <w:sz w:val="24"/>
          <w:szCs w:val="24"/>
          <w:u w:val="single"/>
          <w:shd w:val="clear" w:color="auto" w:fill="FFFFFF"/>
        </w:rPr>
        <w:t>" Buenos Aires diverso". Ferro Carril Oeste 06/08/2016</w:t>
      </w:r>
    </w:p>
    <w:p w14:paraId="717B0BCB" w14:textId="77777777"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766ABBB7" wp14:editId="77B04520">
            <wp:extent cx="5346065" cy="2999736"/>
            <wp:effectExtent l="0" t="0" r="0" b="0"/>
            <wp:docPr id="109" name="Imagen 16" descr="La imagen puede contener: 3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 imagen puede contener: 3 personas, personas de pie y exterior"/>
                    <pic:cNvPicPr>
                      <a:picLocks noChangeAspect="1" noChangeArrowheads="1"/>
                    </pic:cNvPicPr>
                  </pic:nvPicPr>
                  <pic:blipFill>
                    <a:blip r:embed="rId111" cstate="print"/>
                    <a:srcRect/>
                    <a:stretch>
                      <a:fillRect/>
                    </a:stretch>
                  </pic:blipFill>
                  <pic:spPr bwMode="auto">
                    <a:xfrm>
                      <a:off x="0" y="0"/>
                      <a:ext cx="5346065" cy="2999736"/>
                    </a:xfrm>
                    <a:prstGeom prst="rect">
                      <a:avLst/>
                    </a:prstGeom>
                    <a:noFill/>
                    <a:ln w="9525">
                      <a:noFill/>
                      <a:miter lim="800000"/>
                      <a:headEnd/>
                      <a:tailEnd/>
                    </a:ln>
                  </pic:spPr>
                </pic:pic>
              </a:graphicData>
            </a:graphic>
          </wp:inline>
        </w:drawing>
      </w:r>
    </w:p>
    <w:p w14:paraId="2494BF29" w14:textId="77777777" w:rsidR="001D1B48" w:rsidRDefault="001D1B48" w:rsidP="0051314B">
      <w:pPr>
        <w:spacing w:line="360" w:lineRule="auto"/>
        <w:ind w:right="-316"/>
        <w:jc w:val="both"/>
        <w:rPr>
          <w:rFonts w:ascii="Calibri" w:hAnsi="Calibri" w:cs="Arial"/>
          <w:b/>
          <w:sz w:val="24"/>
          <w:szCs w:val="24"/>
          <w:u w:val="single"/>
        </w:rPr>
      </w:pPr>
    </w:p>
    <w:p w14:paraId="188064F5"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Convocatoria Consejo consultivo</w:t>
      </w:r>
    </w:p>
    <w:p w14:paraId="10ADC860" w14:textId="77777777"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4058E153" wp14:editId="3F65AE1B">
            <wp:extent cx="3145552" cy="3419475"/>
            <wp:effectExtent l="0" t="0" r="0" b="0"/>
            <wp:docPr id="108" name="Imagen 17"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 imagen puede contener: texto"/>
                    <pic:cNvPicPr>
                      <a:picLocks noChangeAspect="1" noChangeArrowheads="1"/>
                    </pic:cNvPicPr>
                  </pic:nvPicPr>
                  <pic:blipFill>
                    <a:blip r:embed="rId112" cstate="print"/>
                    <a:srcRect/>
                    <a:stretch>
                      <a:fillRect/>
                    </a:stretch>
                  </pic:blipFill>
                  <pic:spPr bwMode="auto">
                    <a:xfrm>
                      <a:off x="0" y="0"/>
                      <a:ext cx="3148460" cy="3422636"/>
                    </a:xfrm>
                    <a:prstGeom prst="rect">
                      <a:avLst/>
                    </a:prstGeom>
                    <a:noFill/>
                    <a:ln w="9525">
                      <a:noFill/>
                      <a:miter lim="800000"/>
                      <a:headEnd/>
                      <a:tailEnd/>
                    </a:ln>
                  </pic:spPr>
                </pic:pic>
              </a:graphicData>
            </a:graphic>
          </wp:inline>
        </w:drawing>
      </w:r>
    </w:p>
    <w:p w14:paraId="75ECB548" w14:textId="77777777" w:rsidR="0051314B" w:rsidRPr="00EC2E27" w:rsidRDefault="0051314B" w:rsidP="0051314B">
      <w:pPr>
        <w:spacing w:line="360" w:lineRule="auto"/>
        <w:ind w:right="-316"/>
        <w:jc w:val="both"/>
        <w:rPr>
          <w:rFonts w:ascii="Calibri" w:hAnsi="Calibri" w:cs="Arial"/>
          <w:b/>
          <w:sz w:val="24"/>
          <w:szCs w:val="24"/>
        </w:rPr>
      </w:pPr>
    </w:p>
    <w:p w14:paraId="14F38405" w14:textId="77777777" w:rsidR="0051314B" w:rsidRPr="00EC2E27" w:rsidRDefault="0051314B" w:rsidP="00B77FA2">
      <w:pPr>
        <w:spacing w:line="360" w:lineRule="auto"/>
        <w:ind w:right="-316"/>
        <w:jc w:val="center"/>
        <w:rPr>
          <w:rFonts w:ascii="Calibri" w:hAnsi="Calibri" w:cs="Arial"/>
          <w:b/>
          <w:sz w:val="24"/>
          <w:szCs w:val="24"/>
        </w:rPr>
      </w:pPr>
      <w:r w:rsidRPr="00EC2E27">
        <w:rPr>
          <w:rFonts w:ascii="Calibri" w:hAnsi="Calibri"/>
          <w:noProof/>
          <w:sz w:val="24"/>
          <w:szCs w:val="24"/>
          <w:lang w:eastAsia="es-AR"/>
        </w:rPr>
        <w:drawing>
          <wp:inline distT="0" distB="0" distL="0" distR="0" wp14:anchorId="355224A3" wp14:editId="2B5461CD">
            <wp:extent cx="5004582" cy="2809865"/>
            <wp:effectExtent l="0" t="0" r="0" b="0"/>
            <wp:docPr id="107" name="Imagen 18" descr="La imagen puede contener: 6 personas, personas sent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a imagen puede contener: 6 personas, personas sentadas"/>
                    <pic:cNvPicPr>
                      <a:picLocks noChangeAspect="1" noChangeArrowheads="1"/>
                    </pic:cNvPicPr>
                  </pic:nvPicPr>
                  <pic:blipFill>
                    <a:blip r:embed="rId113" cstate="print"/>
                    <a:srcRect/>
                    <a:stretch>
                      <a:fillRect/>
                    </a:stretch>
                  </pic:blipFill>
                  <pic:spPr bwMode="auto">
                    <a:xfrm>
                      <a:off x="0" y="0"/>
                      <a:ext cx="5005571" cy="2810420"/>
                    </a:xfrm>
                    <a:prstGeom prst="rect">
                      <a:avLst/>
                    </a:prstGeom>
                    <a:noFill/>
                    <a:ln w="9525">
                      <a:noFill/>
                      <a:miter lim="800000"/>
                      <a:headEnd/>
                      <a:tailEnd/>
                    </a:ln>
                  </pic:spPr>
                </pic:pic>
              </a:graphicData>
            </a:graphic>
          </wp:inline>
        </w:drawing>
      </w:r>
    </w:p>
    <w:p w14:paraId="7976457B" w14:textId="77777777" w:rsidR="001D1B48" w:rsidRDefault="001D1B48" w:rsidP="0051314B">
      <w:pPr>
        <w:spacing w:line="360" w:lineRule="auto"/>
        <w:ind w:right="-316"/>
        <w:jc w:val="both"/>
        <w:rPr>
          <w:rFonts w:ascii="Calibri" w:hAnsi="Calibri" w:cs="Helvetica"/>
          <w:b/>
          <w:color w:val="1D2129"/>
          <w:sz w:val="24"/>
          <w:szCs w:val="24"/>
          <w:u w:val="single"/>
          <w:shd w:val="clear" w:color="auto" w:fill="FFFFFF"/>
        </w:rPr>
      </w:pPr>
    </w:p>
    <w:p w14:paraId="49548BB9" w14:textId="77777777" w:rsidR="001D1B48" w:rsidRDefault="001D1B48" w:rsidP="0051314B">
      <w:pPr>
        <w:spacing w:line="360" w:lineRule="auto"/>
        <w:ind w:right="-316"/>
        <w:jc w:val="both"/>
        <w:rPr>
          <w:rFonts w:ascii="Calibri" w:hAnsi="Calibri" w:cs="Helvetica"/>
          <w:b/>
          <w:color w:val="1D2129"/>
          <w:sz w:val="24"/>
          <w:szCs w:val="24"/>
          <w:u w:val="single"/>
          <w:shd w:val="clear" w:color="auto" w:fill="FFFFFF"/>
        </w:rPr>
      </w:pPr>
    </w:p>
    <w:p w14:paraId="5D1C66D7" w14:textId="77777777" w:rsidR="0051314B" w:rsidRPr="00EC2E27" w:rsidRDefault="0051314B" w:rsidP="0051314B">
      <w:pPr>
        <w:spacing w:line="360" w:lineRule="auto"/>
        <w:ind w:right="-316"/>
        <w:jc w:val="both"/>
        <w:rPr>
          <w:rFonts w:ascii="Calibri" w:hAnsi="Calibri" w:cs="Helvetica"/>
          <w:b/>
          <w:color w:val="1D2129"/>
          <w:sz w:val="24"/>
          <w:szCs w:val="24"/>
          <w:u w:val="single"/>
          <w:shd w:val="clear" w:color="auto" w:fill="FFFFFF"/>
        </w:rPr>
      </w:pPr>
      <w:r w:rsidRPr="00EC2E27">
        <w:rPr>
          <w:rFonts w:ascii="Calibri" w:hAnsi="Calibri" w:cs="Helvetica"/>
          <w:b/>
          <w:color w:val="1D2129"/>
          <w:sz w:val="24"/>
          <w:szCs w:val="24"/>
          <w:u w:val="single"/>
          <w:shd w:val="clear" w:color="auto" w:fill="FFFFFF"/>
        </w:rPr>
        <w:lastRenderedPageBreak/>
        <w:t>Actividad en Ferr</w:t>
      </w:r>
      <w:r w:rsidR="00B77FA2">
        <w:rPr>
          <w:rFonts w:ascii="Calibri" w:hAnsi="Calibri" w:cs="Helvetica"/>
          <w:b/>
          <w:color w:val="1D2129"/>
          <w:sz w:val="24"/>
          <w:szCs w:val="24"/>
          <w:u w:val="single"/>
          <w:shd w:val="clear" w:color="auto" w:fill="FFFFFF"/>
        </w:rPr>
        <w:t>o</w:t>
      </w:r>
      <w:r w:rsidRPr="00EC2E27">
        <w:rPr>
          <w:rFonts w:ascii="Calibri" w:hAnsi="Calibri" w:cs="Helvetica"/>
          <w:b/>
          <w:color w:val="1D2129"/>
          <w:sz w:val="24"/>
          <w:szCs w:val="24"/>
          <w:u w:val="single"/>
          <w:shd w:val="clear" w:color="auto" w:fill="FFFFFF"/>
        </w:rPr>
        <w:t xml:space="preserve"> por el día del niño 03/09/2016</w:t>
      </w:r>
    </w:p>
    <w:p w14:paraId="5BB28A6A" w14:textId="77777777" w:rsidR="0051314B" w:rsidRPr="00EC2E27" w:rsidRDefault="0051314B" w:rsidP="0051314B">
      <w:pPr>
        <w:spacing w:line="360" w:lineRule="auto"/>
        <w:ind w:right="-316"/>
        <w:jc w:val="both"/>
        <w:rPr>
          <w:rFonts w:ascii="Calibri" w:hAnsi="Calibri" w:cs="Arial"/>
          <w:b/>
          <w:sz w:val="24"/>
          <w:szCs w:val="24"/>
        </w:rPr>
      </w:pPr>
      <w:r w:rsidRPr="00EC2E27">
        <w:rPr>
          <w:rFonts w:ascii="Calibri" w:hAnsi="Calibri"/>
          <w:noProof/>
          <w:sz w:val="24"/>
          <w:szCs w:val="24"/>
          <w:lang w:eastAsia="es-AR"/>
        </w:rPr>
        <w:drawing>
          <wp:inline distT="0" distB="0" distL="0" distR="0" wp14:anchorId="7354251F" wp14:editId="7E20FE55">
            <wp:extent cx="5798820" cy="4349115"/>
            <wp:effectExtent l="0" t="0" r="0" b="0"/>
            <wp:docPr id="105" name="Imagen 20" descr="La imagen puede contener: 5 personas, personas sonriendo, personas de pie, cielo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 imagen puede contener: 5 personas, personas sonriendo, personas de pie, cielo y exterior"/>
                    <pic:cNvPicPr>
                      <a:picLocks noChangeAspect="1" noChangeArrowheads="1"/>
                    </pic:cNvPicPr>
                  </pic:nvPicPr>
                  <pic:blipFill>
                    <a:blip r:embed="rId114" cstate="print"/>
                    <a:srcRect/>
                    <a:stretch>
                      <a:fillRect/>
                    </a:stretch>
                  </pic:blipFill>
                  <pic:spPr bwMode="auto">
                    <a:xfrm>
                      <a:off x="0" y="0"/>
                      <a:ext cx="5798820" cy="4349115"/>
                    </a:xfrm>
                    <a:prstGeom prst="rect">
                      <a:avLst/>
                    </a:prstGeom>
                    <a:noFill/>
                    <a:ln w="9525">
                      <a:noFill/>
                      <a:miter lim="800000"/>
                      <a:headEnd/>
                      <a:tailEnd/>
                    </a:ln>
                  </pic:spPr>
                </pic:pic>
              </a:graphicData>
            </a:graphic>
          </wp:inline>
        </w:drawing>
      </w:r>
    </w:p>
    <w:p w14:paraId="6B74F6D9" w14:textId="346CC7B3"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E</w:t>
      </w:r>
      <w:r w:rsidR="001D1B48">
        <w:rPr>
          <w:rFonts w:ascii="Calibri" w:hAnsi="Calibri" w:cs="Arial"/>
          <w:b/>
          <w:sz w:val="24"/>
          <w:szCs w:val="24"/>
          <w:u w:val="single"/>
        </w:rPr>
        <w:t>x</w:t>
      </w:r>
      <w:r w:rsidRPr="00EC2E27">
        <w:rPr>
          <w:rFonts w:ascii="Calibri" w:hAnsi="Calibri" w:cs="Arial"/>
          <w:b/>
          <w:sz w:val="24"/>
          <w:szCs w:val="24"/>
          <w:u w:val="single"/>
        </w:rPr>
        <w:t>traordinaria del Consejo consultivo 07/09/2016</w:t>
      </w:r>
    </w:p>
    <w:p w14:paraId="012EC3B8" w14:textId="77777777" w:rsidR="0051314B" w:rsidRPr="00EC2E27" w:rsidRDefault="0051314B" w:rsidP="001D1B48">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52CA0E9F" wp14:editId="111FD0BA">
            <wp:extent cx="4810125" cy="2684221"/>
            <wp:effectExtent l="0" t="0" r="0" b="0"/>
            <wp:docPr id="104" name="Imagen 21" descr="La imagen puede contener: una o varias personas,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imagen puede contener: una o varias personas, personas sentadas e interior"/>
                    <pic:cNvPicPr>
                      <a:picLocks noChangeAspect="1" noChangeArrowheads="1"/>
                    </pic:cNvPicPr>
                  </pic:nvPicPr>
                  <pic:blipFill>
                    <a:blip r:embed="rId115" cstate="print"/>
                    <a:srcRect/>
                    <a:stretch>
                      <a:fillRect/>
                    </a:stretch>
                  </pic:blipFill>
                  <pic:spPr bwMode="auto">
                    <a:xfrm>
                      <a:off x="0" y="0"/>
                      <a:ext cx="4817033" cy="2688076"/>
                    </a:xfrm>
                    <a:prstGeom prst="rect">
                      <a:avLst/>
                    </a:prstGeom>
                    <a:noFill/>
                    <a:ln w="9525">
                      <a:noFill/>
                      <a:miter lim="800000"/>
                      <a:headEnd/>
                      <a:tailEnd/>
                    </a:ln>
                  </pic:spPr>
                </pic:pic>
              </a:graphicData>
            </a:graphic>
          </wp:inline>
        </w:drawing>
      </w:r>
    </w:p>
    <w:p w14:paraId="7A171812"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Actividad en el parque Rivadavia 17/09/2016</w:t>
      </w:r>
    </w:p>
    <w:p w14:paraId="63036D83" w14:textId="77777777" w:rsidR="0051314B" w:rsidRPr="00EC2E27" w:rsidRDefault="0051314B" w:rsidP="002147D4">
      <w:pPr>
        <w:spacing w:line="360" w:lineRule="auto"/>
        <w:ind w:right="-316"/>
        <w:jc w:val="center"/>
        <w:rPr>
          <w:rFonts w:ascii="Calibri" w:hAnsi="Calibri" w:cs="Arial"/>
          <w:b/>
          <w:sz w:val="24"/>
          <w:szCs w:val="24"/>
        </w:rPr>
      </w:pPr>
      <w:r w:rsidRPr="00EC2E27">
        <w:rPr>
          <w:rFonts w:ascii="Calibri" w:hAnsi="Calibri"/>
          <w:noProof/>
          <w:sz w:val="24"/>
          <w:szCs w:val="24"/>
          <w:lang w:eastAsia="es-AR"/>
        </w:rPr>
        <w:drawing>
          <wp:inline distT="0" distB="0" distL="0" distR="0" wp14:anchorId="06C10C66" wp14:editId="08012666">
            <wp:extent cx="4705350" cy="3306047"/>
            <wp:effectExtent l="0" t="0" r="0" b="0"/>
            <wp:docPr id="103" name="Imagen 22" descr="La imagen puede contener: una o varias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 imagen puede contener: una o varias personas"/>
                    <pic:cNvPicPr>
                      <a:picLocks noChangeAspect="1" noChangeArrowheads="1"/>
                    </pic:cNvPicPr>
                  </pic:nvPicPr>
                  <pic:blipFill>
                    <a:blip r:embed="rId116" cstate="print"/>
                    <a:srcRect/>
                    <a:stretch>
                      <a:fillRect/>
                    </a:stretch>
                  </pic:blipFill>
                  <pic:spPr bwMode="auto">
                    <a:xfrm>
                      <a:off x="0" y="0"/>
                      <a:ext cx="4705350" cy="3306047"/>
                    </a:xfrm>
                    <a:prstGeom prst="rect">
                      <a:avLst/>
                    </a:prstGeom>
                    <a:noFill/>
                    <a:ln w="9525">
                      <a:noFill/>
                      <a:miter lim="800000"/>
                      <a:headEnd/>
                      <a:tailEnd/>
                    </a:ln>
                  </pic:spPr>
                </pic:pic>
              </a:graphicData>
            </a:graphic>
          </wp:inline>
        </w:drawing>
      </w:r>
    </w:p>
    <w:p w14:paraId="158D3374" w14:textId="77777777" w:rsidR="0051314B" w:rsidRPr="00EC2E27" w:rsidRDefault="0051314B" w:rsidP="0051314B">
      <w:pPr>
        <w:spacing w:line="360" w:lineRule="auto"/>
        <w:ind w:right="-316"/>
        <w:jc w:val="both"/>
        <w:rPr>
          <w:rFonts w:ascii="Calibri" w:hAnsi="Calibri" w:cs="Arial"/>
          <w:b/>
          <w:sz w:val="24"/>
          <w:szCs w:val="24"/>
        </w:rPr>
      </w:pPr>
    </w:p>
    <w:p w14:paraId="4DF845B1"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Miércoles 14/09: </w:t>
      </w:r>
      <w:r w:rsidRPr="00EC2E27">
        <w:rPr>
          <w:rFonts w:ascii="Calibri" w:hAnsi="Calibri" w:cs="Arial"/>
          <w:sz w:val="24"/>
          <w:szCs w:val="24"/>
        </w:rPr>
        <w:t>Reunión del FOSEP</w:t>
      </w:r>
      <w:r w:rsidRPr="00EC2E27">
        <w:rPr>
          <w:rFonts w:ascii="Calibri" w:hAnsi="Calibri" w:cs="Arial"/>
          <w:b/>
          <w:sz w:val="24"/>
          <w:szCs w:val="24"/>
        </w:rPr>
        <w:t xml:space="preserve"> </w:t>
      </w:r>
      <w:r w:rsidRPr="00EC2E27">
        <w:rPr>
          <w:rFonts w:ascii="Calibri" w:hAnsi="Calibri" w:cs="Arial"/>
          <w:sz w:val="24"/>
          <w:szCs w:val="24"/>
        </w:rPr>
        <w:t xml:space="preserve">realizada en el Club Italiano (Av. Rivadavia 4731) a las 18 hs., la misma contó con la distinguida presencia del Ministro de Seguridad de la Ciudad, Dr. Martín Ocampo. Se evacuaron respuestas a las preguntas planteadas por los vecinos en torno al tema de la seguridad  e inseguridad de la Comuna N° 6.  </w:t>
      </w:r>
    </w:p>
    <w:p w14:paraId="521CDA1B"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Miércoles 14/09: </w:t>
      </w:r>
      <w:r w:rsidRPr="00EC2E27">
        <w:rPr>
          <w:rFonts w:ascii="Calibri" w:hAnsi="Calibri" w:cs="Arial"/>
          <w:sz w:val="24"/>
          <w:szCs w:val="24"/>
        </w:rPr>
        <w:t>Reclamo con los vecinos, en la esquina de las calles Rosario y Pasaje San Irineo a las 19.30 hs por la no demolición del Colegio para la construcción de torres.</w:t>
      </w:r>
    </w:p>
    <w:p w14:paraId="0C973209" w14:textId="77777777" w:rsidR="001D1B48" w:rsidRDefault="001D1B48" w:rsidP="0051314B">
      <w:pPr>
        <w:spacing w:line="360" w:lineRule="auto"/>
        <w:ind w:right="-316"/>
        <w:jc w:val="both"/>
        <w:rPr>
          <w:rFonts w:ascii="Calibri" w:hAnsi="Calibri" w:cs="Arial"/>
          <w:b/>
          <w:sz w:val="24"/>
          <w:szCs w:val="24"/>
          <w:u w:val="single"/>
        </w:rPr>
      </w:pPr>
    </w:p>
    <w:p w14:paraId="1F673B2B" w14:textId="77777777" w:rsidR="001D1B48" w:rsidRDefault="001D1B48" w:rsidP="0051314B">
      <w:pPr>
        <w:spacing w:line="360" w:lineRule="auto"/>
        <w:ind w:right="-316"/>
        <w:jc w:val="both"/>
        <w:rPr>
          <w:rFonts w:ascii="Calibri" w:hAnsi="Calibri" w:cs="Arial"/>
          <w:b/>
          <w:sz w:val="24"/>
          <w:szCs w:val="24"/>
          <w:u w:val="single"/>
        </w:rPr>
      </w:pPr>
    </w:p>
    <w:p w14:paraId="5655A76D" w14:textId="77777777" w:rsidR="001D1B48" w:rsidRDefault="001D1B48" w:rsidP="0051314B">
      <w:pPr>
        <w:spacing w:line="360" w:lineRule="auto"/>
        <w:ind w:right="-316"/>
        <w:jc w:val="both"/>
        <w:rPr>
          <w:rFonts w:ascii="Calibri" w:hAnsi="Calibri" w:cs="Arial"/>
          <w:b/>
          <w:sz w:val="24"/>
          <w:szCs w:val="24"/>
          <w:u w:val="single"/>
        </w:rPr>
      </w:pPr>
    </w:p>
    <w:p w14:paraId="2F04F364" w14:textId="77777777" w:rsidR="001D1B48" w:rsidRDefault="001D1B48" w:rsidP="0051314B">
      <w:pPr>
        <w:spacing w:line="360" w:lineRule="auto"/>
        <w:ind w:right="-316"/>
        <w:jc w:val="both"/>
        <w:rPr>
          <w:rFonts w:ascii="Calibri" w:hAnsi="Calibri" w:cs="Arial"/>
          <w:b/>
          <w:sz w:val="24"/>
          <w:szCs w:val="24"/>
          <w:u w:val="single"/>
        </w:rPr>
      </w:pPr>
    </w:p>
    <w:p w14:paraId="6BFA014B" w14:textId="77777777" w:rsidR="001D1B48" w:rsidRDefault="001D1B48" w:rsidP="0051314B">
      <w:pPr>
        <w:spacing w:line="360" w:lineRule="auto"/>
        <w:ind w:right="-316"/>
        <w:jc w:val="both"/>
        <w:rPr>
          <w:rFonts w:ascii="Calibri" w:hAnsi="Calibri" w:cs="Arial"/>
          <w:b/>
          <w:sz w:val="24"/>
          <w:szCs w:val="24"/>
          <w:u w:val="single"/>
        </w:rPr>
      </w:pPr>
    </w:p>
    <w:p w14:paraId="602A7298" w14:textId="77777777" w:rsidR="0051314B" w:rsidRPr="00EC2E27" w:rsidRDefault="0051314B" w:rsidP="0051314B">
      <w:pPr>
        <w:spacing w:line="360" w:lineRule="auto"/>
        <w:ind w:right="-316"/>
        <w:jc w:val="both"/>
        <w:rPr>
          <w:rFonts w:ascii="Calibri" w:hAnsi="Calibri" w:cs="Arial"/>
          <w:b/>
          <w:sz w:val="24"/>
          <w:szCs w:val="24"/>
          <w:u w:val="single"/>
        </w:rPr>
      </w:pPr>
      <w:proofErr w:type="spellStart"/>
      <w:r w:rsidRPr="00EC2E27">
        <w:rPr>
          <w:rFonts w:ascii="Calibri" w:hAnsi="Calibri" w:cs="Arial"/>
          <w:b/>
          <w:sz w:val="24"/>
          <w:szCs w:val="24"/>
          <w:u w:val="single"/>
        </w:rPr>
        <w:lastRenderedPageBreak/>
        <w:t>Inaguracion</w:t>
      </w:r>
      <w:proofErr w:type="spellEnd"/>
      <w:r w:rsidRPr="00EC2E27">
        <w:rPr>
          <w:rFonts w:ascii="Calibri" w:hAnsi="Calibri" w:cs="Arial"/>
          <w:b/>
          <w:sz w:val="24"/>
          <w:szCs w:val="24"/>
          <w:u w:val="single"/>
        </w:rPr>
        <w:t xml:space="preserve"> de </w:t>
      </w:r>
      <w:proofErr w:type="spellStart"/>
      <w:r w:rsidRPr="00EC2E27">
        <w:rPr>
          <w:rFonts w:ascii="Calibri" w:hAnsi="Calibri" w:cs="Arial"/>
          <w:b/>
          <w:sz w:val="24"/>
          <w:szCs w:val="24"/>
          <w:u w:val="single"/>
        </w:rPr>
        <w:t>Jardin</w:t>
      </w:r>
      <w:proofErr w:type="spellEnd"/>
      <w:r w:rsidRPr="00EC2E27">
        <w:rPr>
          <w:rFonts w:ascii="Calibri" w:hAnsi="Calibri" w:cs="Arial"/>
          <w:b/>
          <w:sz w:val="24"/>
          <w:szCs w:val="24"/>
          <w:u w:val="single"/>
        </w:rPr>
        <w:t xml:space="preserve"> mariposa- Plaza Geordeano Bruno 16/09/2016</w:t>
      </w:r>
    </w:p>
    <w:p w14:paraId="577B0DE7" w14:textId="77777777" w:rsidR="0051314B" w:rsidRPr="00EC2E27" w:rsidRDefault="0051314B" w:rsidP="001D1B48">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63AC24DE" wp14:editId="036EE832">
            <wp:extent cx="4638675" cy="2604422"/>
            <wp:effectExtent l="0" t="0" r="0" b="0"/>
            <wp:docPr id="102" name="Imagen 23" descr="La imagen puede contener: 4 personas, personas de pie, calzado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 imagen puede contener: 4 personas, personas de pie, calzado y exterior"/>
                    <pic:cNvPicPr>
                      <a:picLocks noChangeAspect="1" noChangeArrowheads="1"/>
                    </pic:cNvPicPr>
                  </pic:nvPicPr>
                  <pic:blipFill>
                    <a:blip r:embed="rId117" cstate="print"/>
                    <a:srcRect/>
                    <a:stretch>
                      <a:fillRect/>
                    </a:stretch>
                  </pic:blipFill>
                  <pic:spPr bwMode="auto">
                    <a:xfrm>
                      <a:off x="0" y="0"/>
                      <a:ext cx="4643956" cy="2607387"/>
                    </a:xfrm>
                    <a:prstGeom prst="rect">
                      <a:avLst/>
                    </a:prstGeom>
                    <a:noFill/>
                    <a:ln w="9525">
                      <a:noFill/>
                      <a:miter lim="800000"/>
                      <a:headEnd/>
                      <a:tailEnd/>
                    </a:ln>
                  </pic:spPr>
                </pic:pic>
              </a:graphicData>
            </a:graphic>
          </wp:inline>
        </w:drawing>
      </w:r>
    </w:p>
    <w:p w14:paraId="50CE66E8" w14:textId="77777777" w:rsidR="001D1B48" w:rsidRDefault="001D1B48" w:rsidP="0051314B">
      <w:pPr>
        <w:spacing w:line="360" w:lineRule="auto"/>
        <w:ind w:right="-316"/>
        <w:jc w:val="both"/>
        <w:rPr>
          <w:rFonts w:ascii="Calibri" w:hAnsi="Calibri" w:cs="Arial"/>
          <w:b/>
          <w:sz w:val="24"/>
          <w:szCs w:val="24"/>
          <w:u w:val="single"/>
        </w:rPr>
      </w:pPr>
    </w:p>
    <w:p w14:paraId="26D14B35"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 xml:space="preserve">Actividad de Rock </w:t>
      </w:r>
      <w:proofErr w:type="spellStart"/>
      <w:r w:rsidRPr="00EC2E27">
        <w:rPr>
          <w:rFonts w:ascii="Calibri" w:hAnsi="Calibri" w:cs="Arial"/>
          <w:b/>
          <w:sz w:val="24"/>
          <w:szCs w:val="24"/>
          <w:u w:val="single"/>
        </w:rPr>
        <w:t>Damaso</w:t>
      </w:r>
      <w:proofErr w:type="spellEnd"/>
      <w:r w:rsidRPr="00EC2E27">
        <w:rPr>
          <w:rFonts w:ascii="Calibri" w:hAnsi="Calibri" w:cs="Arial"/>
          <w:b/>
          <w:sz w:val="24"/>
          <w:szCs w:val="24"/>
          <w:u w:val="single"/>
        </w:rPr>
        <w:t xml:space="preserve"> 17/09/2016</w:t>
      </w:r>
    </w:p>
    <w:p w14:paraId="463F067F"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Sábado 17/09:</w:t>
      </w:r>
      <w:r w:rsidRPr="00EC2E27">
        <w:rPr>
          <w:rFonts w:ascii="Calibri" w:hAnsi="Calibri" w:cs="Arial"/>
          <w:sz w:val="24"/>
          <w:szCs w:val="24"/>
        </w:rPr>
        <w:t xml:space="preserve"> </w:t>
      </w:r>
      <w:r w:rsidRPr="00EC2E27">
        <w:rPr>
          <w:rFonts w:ascii="Calibri" w:hAnsi="Calibri" w:cs="Arial"/>
          <w:i/>
          <w:sz w:val="24"/>
          <w:szCs w:val="24"/>
        </w:rPr>
        <w:t xml:space="preserve">“Rock en el Parque Rivadavia” </w:t>
      </w:r>
      <w:r w:rsidRPr="00EC2E27">
        <w:rPr>
          <w:rFonts w:ascii="Calibri" w:hAnsi="Calibri" w:cs="Arial"/>
          <w:sz w:val="24"/>
          <w:szCs w:val="24"/>
        </w:rPr>
        <w:t xml:space="preserve">participación de la jornada al aire libre de rock, en el Parque Rivadavia a las 14 hs., organizada por el Centro de Estudiantes del Colegio  Dámaso Centeno y la Comuna N° 6. </w:t>
      </w:r>
    </w:p>
    <w:p w14:paraId="7AE91298" w14:textId="77777777" w:rsidR="0051314B" w:rsidRPr="00EC2E27" w:rsidRDefault="0051314B" w:rsidP="0051314B">
      <w:pPr>
        <w:spacing w:line="360" w:lineRule="auto"/>
        <w:ind w:right="-316"/>
        <w:jc w:val="both"/>
        <w:rPr>
          <w:rFonts w:ascii="Calibri" w:hAnsi="Calibri" w:cs="Arial"/>
          <w:b/>
          <w:sz w:val="24"/>
          <w:szCs w:val="24"/>
          <w:u w:val="single"/>
        </w:rPr>
      </w:pPr>
    </w:p>
    <w:p w14:paraId="5A7B56F7" w14:textId="77777777" w:rsidR="0051314B" w:rsidRPr="00B77FA2" w:rsidRDefault="0051314B" w:rsidP="001D1B48">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lastRenderedPageBreak/>
        <w:drawing>
          <wp:inline distT="0" distB="0" distL="0" distR="0" wp14:anchorId="0CD93FFE" wp14:editId="0A6C5669">
            <wp:extent cx="4419600" cy="3314700"/>
            <wp:effectExtent l="0" t="0" r="0" b="0"/>
            <wp:docPr id="101" name="Imagen 24" descr="La imagen puede contener: 6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 imagen puede contener: 6 personas, personas de pie y exterior"/>
                    <pic:cNvPicPr>
                      <a:picLocks noChangeAspect="1" noChangeArrowheads="1"/>
                    </pic:cNvPicPr>
                  </pic:nvPicPr>
                  <pic:blipFill>
                    <a:blip r:embed="rId118" cstate="print"/>
                    <a:srcRect/>
                    <a:stretch>
                      <a:fillRect/>
                    </a:stretch>
                  </pic:blipFill>
                  <pic:spPr bwMode="auto">
                    <a:xfrm>
                      <a:off x="0" y="0"/>
                      <a:ext cx="4420597" cy="3315448"/>
                    </a:xfrm>
                    <a:prstGeom prst="rect">
                      <a:avLst/>
                    </a:prstGeom>
                    <a:noFill/>
                    <a:ln w="9525">
                      <a:noFill/>
                      <a:miter lim="800000"/>
                      <a:headEnd/>
                      <a:tailEnd/>
                    </a:ln>
                  </pic:spPr>
                </pic:pic>
              </a:graphicData>
            </a:graphic>
          </wp:inline>
        </w:drawing>
      </w:r>
    </w:p>
    <w:p w14:paraId="48C42469"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Jueves 22/09: </w:t>
      </w:r>
      <w:r w:rsidRPr="00EC2E27">
        <w:rPr>
          <w:rFonts w:ascii="Calibri" w:hAnsi="Calibri" w:cs="Arial"/>
          <w:sz w:val="24"/>
          <w:szCs w:val="24"/>
        </w:rPr>
        <w:t xml:space="preserve">Encuentro de educación con el Jefe de Gobierno, Lic. Horacio Rodríguez Larreta y la Ministra de Educación de la CABA, Lic. Soledad Acuña, realizado en la sede del Centro Cultural Liber Piemont en la calle Manuel Rodríguez 1191. En dicho encuentro la Ministra evacuó las consultas de los vecinos en torno a la problemática de la educación en nuestra Comuna. </w:t>
      </w:r>
    </w:p>
    <w:p w14:paraId="27B5B274"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Martes 27/09: </w:t>
      </w:r>
      <w:r w:rsidRPr="00EC2E27">
        <w:rPr>
          <w:rFonts w:ascii="Calibri" w:hAnsi="Calibri" w:cs="Arial"/>
          <w:sz w:val="24"/>
          <w:szCs w:val="24"/>
        </w:rPr>
        <w:t>Concentración en Acoyte y Rivadavia a las 18.30. Se participó en el Parlamento Callejero de Vecinos en cual se debatieron los siguientes temas:</w:t>
      </w:r>
    </w:p>
    <w:p w14:paraId="008BCB9C"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-Proyecto de Parque en Caballito.</w:t>
      </w:r>
    </w:p>
    <w:p w14:paraId="0E0ECD62"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-Necesidad de Escuelas y Jardínes y no más Torres.</w:t>
      </w:r>
    </w:p>
    <w:p w14:paraId="68E9D46F"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-No a la demolición del Colegio Santa Rosa.</w:t>
      </w:r>
    </w:p>
    <w:p w14:paraId="6D8795A1"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 Basta de problemas con los servicios de luz, agua y gas.</w:t>
      </w:r>
    </w:p>
    <w:p w14:paraId="058427D8"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-Sí al Parque  Caballito, No al Shopping de IRSA.</w:t>
      </w:r>
    </w:p>
    <w:p w14:paraId="39F941BE"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-No a la demolición del Colegio Santa Rosa.</w:t>
      </w:r>
    </w:p>
    <w:p w14:paraId="2A5BD950"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lastRenderedPageBreak/>
        <w:t>- Basta de problemas con los servicios de luz, agua y gas.</w:t>
      </w:r>
    </w:p>
    <w:p w14:paraId="20AC89E3"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-Sí al Parque  Caballito, No al Shopping de IRSA.</w:t>
      </w:r>
    </w:p>
    <w:p w14:paraId="2BCA45E3"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Sábado 1/10: </w:t>
      </w:r>
      <w:r w:rsidRPr="00EC2E27">
        <w:rPr>
          <w:rFonts w:ascii="Calibri" w:hAnsi="Calibri" w:cs="Arial"/>
          <w:sz w:val="24"/>
          <w:szCs w:val="24"/>
        </w:rPr>
        <w:t>A las 14.30 hs se acompañó al Consejo Consultivo al Patio de los Lecheros, con la finalidad de difundir a los vecinos del barrio, toda la actividad realizada por dicho Consejo.</w:t>
      </w:r>
    </w:p>
    <w:p w14:paraId="09E7D30F"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A las 16.30, se acompañó a los vecinos a la reunión realizada en la Estación de los Deseos, a fin de definir la continuidad de las acciones a realizar en torno a los temas de lucha del barrio.</w:t>
      </w:r>
    </w:p>
    <w:p w14:paraId="4491BBAE" w14:textId="2F312B22"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01EF566D" wp14:editId="3D9F9C04">
            <wp:extent cx="3722486" cy="4067617"/>
            <wp:effectExtent l="0" t="0" r="0" b="0"/>
            <wp:docPr id="100" name="Imagen 25"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 imagen puede contener: texto"/>
                    <pic:cNvPicPr>
                      <a:picLocks noChangeAspect="1" noChangeArrowheads="1"/>
                    </pic:cNvPicPr>
                  </pic:nvPicPr>
                  <pic:blipFill>
                    <a:blip r:embed="rId119" cstate="print"/>
                    <a:srcRect/>
                    <a:stretch>
                      <a:fillRect/>
                    </a:stretch>
                  </pic:blipFill>
                  <pic:spPr bwMode="auto">
                    <a:xfrm>
                      <a:off x="0" y="0"/>
                      <a:ext cx="3726787" cy="4072317"/>
                    </a:xfrm>
                    <a:prstGeom prst="rect">
                      <a:avLst/>
                    </a:prstGeom>
                    <a:noFill/>
                    <a:ln w="9525">
                      <a:noFill/>
                      <a:miter lim="800000"/>
                      <a:headEnd/>
                      <a:tailEnd/>
                    </a:ln>
                  </pic:spPr>
                </pic:pic>
              </a:graphicData>
            </a:graphic>
          </wp:inline>
        </w:drawing>
      </w:r>
    </w:p>
    <w:p w14:paraId="25D9E545" w14:textId="77777777" w:rsidR="0051314B" w:rsidRDefault="0051314B" w:rsidP="0051314B">
      <w:pPr>
        <w:spacing w:line="360" w:lineRule="auto"/>
        <w:ind w:right="-316"/>
        <w:jc w:val="both"/>
        <w:rPr>
          <w:rFonts w:ascii="Calibri" w:hAnsi="Calibri" w:cs="Arial"/>
          <w:b/>
          <w:sz w:val="24"/>
          <w:szCs w:val="24"/>
        </w:rPr>
      </w:pPr>
    </w:p>
    <w:p w14:paraId="194EBA96" w14:textId="77777777" w:rsidR="001D1B48" w:rsidRDefault="001D1B48" w:rsidP="0051314B">
      <w:pPr>
        <w:spacing w:line="360" w:lineRule="auto"/>
        <w:ind w:right="-316"/>
        <w:jc w:val="both"/>
        <w:rPr>
          <w:rFonts w:ascii="Calibri" w:hAnsi="Calibri" w:cs="Arial"/>
          <w:b/>
          <w:sz w:val="24"/>
          <w:szCs w:val="24"/>
        </w:rPr>
      </w:pPr>
    </w:p>
    <w:p w14:paraId="7C58B9F8" w14:textId="77777777" w:rsidR="001D1B48" w:rsidRDefault="001D1B48" w:rsidP="0051314B">
      <w:pPr>
        <w:spacing w:line="360" w:lineRule="auto"/>
        <w:ind w:right="-316"/>
        <w:jc w:val="both"/>
        <w:rPr>
          <w:rFonts w:ascii="Calibri" w:hAnsi="Calibri" w:cs="Arial"/>
          <w:b/>
          <w:sz w:val="24"/>
          <w:szCs w:val="24"/>
        </w:rPr>
      </w:pPr>
    </w:p>
    <w:p w14:paraId="72E3691C" w14:textId="77777777" w:rsidR="001D1B48" w:rsidRPr="00EC2E27" w:rsidRDefault="001D1B48" w:rsidP="0051314B">
      <w:pPr>
        <w:spacing w:line="360" w:lineRule="auto"/>
        <w:ind w:right="-316"/>
        <w:jc w:val="both"/>
        <w:rPr>
          <w:rFonts w:ascii="Calibri" w:hAnsi="Calibri" w:cs="Arial"/>
          <w:b/>
          <w:sz w:val="24"/>
          <w:szCs w:val="24"/>
        </w:rPr>
      </w:pPr>
      <w:bookmarkStart w:id="0" w:name="_GoBack"/>
      <w:bookmarkEnd w:id="0"/>
    </w:p>
    <w:p w14:paraId="1E21AAB3"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Charla sobre diversidad sexual Liceo 12. 29/09/2016</w:t>
      </w:r>
    </w:p>
    <w:p w14:paraId="0C9E5E89" w14:textId="77777777" w:rsidR="0051314B" w:rsidRPr="00EC2E27"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drawing>
          <wp:inline distT="0" distB="0" distL="0" distR="0" wp14:anchorId="22A2D4E0" wp14:editId="5BCD5F41">
            <wp:extent cx="6190321" cy="3477895"/>
            <wp:effectExtent l="0" t="0" r="0" b="0"/>
            <wp:docPr id="99" name="Imagen 26" descr="La imagen puede contener: 4 personas, personas sonriendo,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 imagen puede contener: 4 personas, personas sonriendo, personas de pie"/>
                    <pic:cNvPicPr>
                      <a:picLocks noChangeAspect="1" noChangeArrowheads="1"/>
                    </pic:cNvPicPr>
                  </pic:nvPicPr>
                  <pic:blipFill>
                    <a:blip r:embed="rId120" cstate="print"/>
                    <a:srcRect/>
                    <a:stretch>
                      <a:fillRect/>
                    </a:stretch>
                  </pic:blipFill>
                  <pic:spPr bwMode="auto">
                    <a:xfrm>
                      <a:off x="0" y="0"/>
                      <a:ext cx="6190510" cy="3478001"/>
                    </a:xfrm>
                    <a:prstGeom prst="rect">
                      <a:avLst/>
                    </a:prstGeom>
                    <a:noFill/>
                    <a:ln w="9525">
                      <a:noFill/>
                      <a:miter lim="800000"/>
                      <a:headEnd/>
                      <a:tailEnd/>
                    </a:ln>
                  </pic:spPr>
                </pic:pic>
              </a:graphicData>
            </a:graphic>
          </wp:inline>
        </w:drawing>
      </w:r>
    </w:p>
    <w:p w14:paraId="329D6884" w14:textId="217B4B93"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Sábado 8/10: </w:t>
      </w:r>
      <w:r w:rsidRPr="00EC2E27">
        <w:rPr>
          <w:rFonts w:ascii="Calibri" w:hAnsi="Calibri" w:cs="Arial"/>
          <w:sz w:val="24"/>
          <w:szCs w:val="24"/>
        </w:rPr>
        <w:t xml:space="preserve">Por la mañana acompañamiento en la pintada de un mural en el paredón del predio </w:t>
      </w:r>
      <w:r w:rsidR="002147D4">
        <w:rPr>
          <w:rFonts w:ascii="Calibri" w:hAnsi="Calibri" w:cs="Arial"/>
          <w:sz w:val="24"/>
          <w:szCs w:val="24"/>
        </w:rPr>
        <w:t xml:space="preserve">ubicado en </w:t>
      </w:r>
      <w:r w:rsidR="00D8549D">
        <w:rPr>
          <w:rFonts w:ascii="Calibri" w:hAnsi="Calibri" w:cs="Arial"/>
          <w:sz w:val="24"/>
          <w:szCs w:val="24"/>
        </w:rPr>
        <w:t>García</w:t>
      </w:r>
      <w:r w:rsidR="002147D4">
        <w:rPr>
          <w:rFonts w:ascii="Calibri" w:hAnsi="Calibri" w:cs="Arial"/>
          <w:sz w:val="24"/>
          <w:szCs w:val="24"/>
        </w:rPr>
        <w:t xml:space="preserve"> Lorca al 200</w:t>
      </w:r>
      <w:r w:rsidRPr="00EC2E27">
        <w:rPr>
          <w:rFonts w:ascii="Calibri" w:hAnsi="Calibri" w:cs="Arial"/>
          <w:sz w:val="24"/>
          <w:szCs w:val="24"/>
        </w:rPr>
        <w:t>. Por la tarde participación en la Asamblea de vecinos difundiendo el Proyecto del Parque en Caballito.</w:t>
      </w:r>
    </w:p>
    <w:p w14:paraId="55E089BB"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t xml:space="preserve">Sábado 15/10: </w:t>
      </w:r>
      <w:r w:rsidRPr="00EC2E27">
        <w:rPr>
          <w:rFonts w:ascii="Calibri" w:hAnsi="Calibri" w:cs="Arial"/>
          <w:sz w:val="24"/>
          <w:szCs w:val="24"/>
        </w:rPr>
        <w:t>A las 13 hs. se acompañó a los vecinos en la Asamblea vecinal realizada en la Estación de los Deseos con la finalidad de promover el proyecto de Parque en Caballito.</w:t>
      </w:r>
    </w:p>
    <w:p w14:paraId="2210BD80" w14:textId="77777777" w:rsidR="0051314B" w:rsidRPr="00EC2E27" w:rsidRDefault="0051314B" w:rsidP="0051314B">
      <w:pPr>
        <w:spacing w:line="360" w:lineRule="auto"/>
        <w:ind w:right="-316"/>
        <w:jc w:val="both"/>
        <w:rPr>
          <w:rFonts w:ascii="Calibri" w:hAnsi="Calibri"/>
          <w:b/>
          <w:color w:val="1D2129"/>
          <w:sz w:val="24"/>
          <w:szCs w:val="24"/>
          <w:u w:val="single"/>
          <w:shd w:val="clear" w:color="auto" w:fill="FFFFFF"/>
        </w:rPr>
      </w:pPr>
    </w:p>
    <w:p w14:paraId="7742A6EC" w14:textId="77777777" w:rsidR="0051314B" w:rsidRPr="00EC2E27" w:rsidRDefault="0051314B" w:rsidP="0051314B">
      <w:pPr>
        <w:spacing w:line="360" w:lineRule="auto"/>
        <w:ind w:right="-316"/>
        <w:jc w:val="both"/>
        <w:rPr>
          <w:rFonts w:ascii="Calibri" w:hAnsi="Calibri"/>
          <w:b/>
          <w:color w:val="1D2129"/>
          <w:sz w:val="24"/>
          <w:szCs w:val="24"/>
          <w:u w:val="single"/>
          <w:shd w:val="clear" w:color="auto" w:fill="FFFFFF"/>
        </w:rPr>
      </w:pPr>
      <w:r w:rsidRPr="00EC2E27">
        <w:rPr>
          <w:rFonts w:ascii="Calibri" w:hAnsi="Calibri"/>
          <w:b/>
          <w:color w:val="1D2129"/>
          <w:sz w:val="24"/>
          <w:szCs w:val="24"/>
          <w:u w:val="single"/>
          <w:shd w:val="clear" w:color="auto" w:fill="FFFFFF"/>
        </w:rPr>
        <w:t>Reunimos los vecinos, la Came, Fecoba, Consejo Consultivo, militantes políticos ex-comuneros y comuneros en gestión por la Defensa del Espacio Público 18/10/2016</w:t>
      </w:r>
    </w:p>
    <w:p w14:paraId="530A9A41"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sz w:val="24"/>
          <w:szCs w:val="24"/>
        </w:rPr>
        <w:t>Reunión en Pizza Pizza en Av. Rivadavia 5030 con los comerciantes del barrio quienes manifestaron su oposición a la construcción del Shopping en Caballito.</w:t>
      </w:r>
    </w:p>
    <w:p w14:paraId="58CC8674" w14:textId="77777777" w:rsidR="0051314B" w:rsidRPr="00EC2E27" w:rsidRDefault="0051314B" w:rsidP="0051314B">
      <w:pPr>
        <w:spacing w:line="360" w:lineRule="auto"/>
        <w:ind w:right="-316"/>
        <w:jc w:val="both"/>
        <w:rPr>
          <w:rFonts w:ascii="Calibri" w:hAnsi="Calibri"/>
          <w:b/>
          <w:color w:val="1D2129"/>
          <w:sz w:val="24"/>
          <w:szCs w:val="24"/>
          <w:u w:val="single"/>
          <w:shd w:val="clear" w:color="auto" w:fill="FFFFFF"/>
        </w:rPr>
      </w:pPr>
    </w:p>
    <w:p w14:paraId="394EFDFC" w14:textId="77777777" w:rsidR="0051314B" w:rsidRPr="00B77FA2" w:rsidRDefault="0051314B" w:rsidP="00B77FA2">
      <w:pPr>
        <w:spacing w:line="360" w:lineRule="auto"/>
        <w:ind w:right="-316"/>
        <w:jc w:val="center"/>
        <w:rPr>
          <w:rFonts w:ascii="Calibri" w:hAnsi="Calibri" w:cs="Arial"/>
          <w:b/>
          <w:sz w:val="24"/>
          <w:szCs w:val="24"/>
          <w:u w:val="single"/>
        </w:rPr>
      </w:pPr>
      <w:r w:rsidRPr="00EC2E27">
        <w:rPr>
          <w:rFonts w:ascii="Calibri" w:hAnsi="Calibri"/>
          <w:noProof/>
          <w:sz w:val="24"/>
          <w:szCs w:val="24"/>
          <w:lang w:eastAsia="es-AR"/>
        </w:rPr>
        <w:lastRenderedPageBreak/>
        <w:drawing>
          <wp:inline distT="0" distB="0" distL="0" distR="0" wp14:anchorId="70CC1E32" wp14:editId="61AF5F58">
            <wp:extent cx="2952750" cy="4112895"/>
            <wp:effectExtent l="0" t="0" r="0" b="0"/>
            <wp:docPr id="98" name="Imagen 27" descr="La imagen puede contener: 2 personas,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 imagen puede contener: 2 personas, personas sentadas e interior"/>
                    <pic:cNvPicPr>
                      <a:picLocks noChangeAspect="1" noChangeArrowheads="1"/>
                    </pic:cNvPicPr>
                  </pic:nvPicPr>
                  <pic:blipFill>
                    <a:blip r:embed="rId121" cstate="print"/>
                    <a:srcRect/>
                    <a:stretch>
                      <a:fillRect/>
                    </a:stretch>
                  </pic:blipFill>
                  <pic:spPr bwMode="auto">
                    <a:xfrm>
                      <a:off x="0" y="0"/>
                      <a:ext cx="2952750" cy="4112895"/>
                    </a:xfrm>
                    <a:prstGeom prst="rect">
                      <a:avLst/>
                    </a:prstGeom>
                    <a:noFill/>
                    <a:ln w="9525">
                      <a:noFill/>
                      <a:miter lim="800000"/>
                      <a:headEnd/>
                      <a:tailEnd/>
                    </a:ln>
                  </pic:spPr>
                </pic:pic>
              </a:graphicData>
            </a:graphic>
          </wp:inline>
        </w:drawing>
      </w:r>
    </w:p>
    <w:p w14:paraId="26729154" w14:textId="77777777" w:rsidR="0051314B" w:rsidRPr="00EC2E27" w:rsidRDefault="0051314B" w:rsidP="0051314B">
      <w:pPr>
        <w:spacing w:line="360" w:lineRule="auto"/>
        <w:ind w:right="-316"/>
        <w:jc w:val="both"/>
        <w:rPr>
          <w:rFonts w:ascii="Calibri" w:hAnsi="Calibri" w:cs="Arial"/>
          <w:b/>
          <w:sz w:val="24"/>
          <w:szCs w:val="24"/>
        </w:rPr>
      </w:pPr>
    </w:p>
    <w:p w14:paraId="143E02C2"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Campaña “Nos queremos vivas” 19/010/2016</w:t>
      </w:r>
    </w:p>
    <w:p w14:paraId="29FC8BA5" w14:textId="77777777" w:rsidR="0051314B" w:rsidRPr="00EC2E27" w:rsidRDefault="0051314B" w:rsidP="0051314B">
      <w:pPr>
        <w:spacing w:line="360" w:lineRule="auto"/>
        <w:ind w:right="-316"/>
        <w:jc w:val="both"/>
        <w:rPr>
          <w:rFonts w:ascii="Calibri" w:hAnsi="Calibri" w:cs="Arial"/>
          <w:b/>
          <w:sz w:val="24"/>
          <w:szCs w:val="24"/>
        </w:rPr>
      </w:pPr>
      <w:r w:rsidRPr="00EC2E27">
        <w:rPr>
          <w:rFonts w:ascii="Calibri" w:hAnsi="Calibri"/>
          <w:noProof/>
          <w:sz w:val="24"/>
          <w:szCs w:val="24"/>
          <w:lang w:eastAsia="es-AR"/>
        </w:rPr>
        <w:drawing>
          <wp:inline distT="0" distB="0" distL="0" distR="0" wp14:anchorId="1FE9A47D" wp14:editId="61580A01">
            <wp:extent cx="5352415" cy="3004865"/>
            <wp:effectExtent l="0" t="0" r="0" b="0"/>
            <wp:docPr id="97" name="Imagen 28" descr="La imagen puede contener: 6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 imagen puede contener: 6 personas, personas de pie"/>
                    <pic:cNvPicPr>
                      <a:picLocks noChangeAspect="1" noChangeArrowheads="1"/>
                    </pic:cNvPicPr>
                  </pic:nvPicPr>
                  <pic:blipFill>
                    <a:blip r:embed="rId122" cstate="print"/>
                    <a:srcRect/>
                    <a:stretch>
                      <a:fillRect/>
                    </a:stretch>
                  </pic:blipFill>
                  <pic:spPr bwMode="auto">
                    <a:xfrm>
                      <a:off x="0" y="0"/>
                      <a:ext cx="5352415" cy="3004865"/>
                    </a:xfrm>
                    <a:prstGeom prst="rect">
                      <a:avLst/>
                    </a:prstGeom>
                    <a:noFill/>
                    <a:ln w="9525">
                      <a:noFill/>
                      <a:miter lim="800000"/>
                      <a:headEnd/>
                      <a:tailEnd/>
                    </a:ln>
                  </pic:spPr>
                </pic:pic>
              </a:graphicData>
            </a:graphic>
          </wp:inline>
        </w:drawing>
      </w:r>
    </w:p>
    <w:p w14:paraId="5885F123" w14:textId="77777777" w:rsidR="0051314B" w:rsidRPr="00EC2E27" w:rsidRDefault="0051314B" w:rsidP="0051314B">
      <w:pPr>
        <w:spacing w:line="360" w:lineRule="auto"/>
        <w:ind w:right="-316"/>
        <w:jc w:val="both"/>
        <w:rPr>
          <w:rFonts w:ascii="Calibri" w:hAnsi="Calibri" w:cs="Arial"/>
          <w:sz w:val="24"/>
          <w:szCs w:val="24"/>
        </w:rPr>
      </w:pPr>
    </w:p>
    <w:p w14:paraId="2580AE66" w14:textId="77777777" w:rsidR="0051314B" w:rsidRPr="00EC2E27" w:rsidRDefault="0051314B" w:rsidP="00B77FA2">
      <w:pPr>
        <w:spacing w:line="360" w:lineRule="auto"/>
        <w:ind w:right="-316"/>
        <w:jc w:val="both"/>
        <w:rPr>
          <w:rFonts w:ascii="Calibri" w:hAnsi="Calibri" w:cs="Arial"/>
          <w:sz w:val="24"/>
          <w:szCs w:val="24"/>
        </w:rPr>
      </w:pPr>
      <w:r w:rsidRPr="00EC2E27">
        <w:rPr>
          <w:rFonts w:ascii="Calibri" w:hAnsi="Calibri"/>
          <w:noProof/>
          <w:sz w:val="24"/>
          <w:szCs w:val="24"/>
          <w:lang w:eastAsia="es-AR"/>
        </w:rPr>
        <w:drawing>
          <wp:inline distT="0" distB="0" distL="0" distR="0" wp14:anchorId="0984A3DB" wp14:editId="408EB3B8">
            <wp:extent cx="5787241" cy="3249295"/>
            <wp:effectExtent l="0" t="0" r="0" b="0"/>
            <wp:docPr id="96" name="Imagen 29" descr="La imagen puede contener: 9 person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imagen puede contener: 9 personas, personas de pie e interior"/>
                    <pic:cNvPicPr>
                      <a:picLocks noChangeAspect="1" noChangeArrowheads="1"/>
                    </pic:cNvPicPr>
                  </pic:nvPicPr>
                  <pic:blipFill>
                    <a:blip r:embed="rId123" cstate="print"/>
                    <a:srcRect/>
                    <a:stretch>
                      <a:fillRect/>
                    </a:stretch>
                  </pic:blipFill>
                  <pic:spPr bwMode="auto">
                    <a:xfrm>
                      <a:off x="0" y="0"/>
                      <a:ext cx="5788427" cy="3249961"/>
                    </a:xfrm>
                    <a:prstGeom prst="rect">
                      <a:avLst/>
                    </a:prstGeom>
                    <a:noFill/>
                    <a:ln w="9525">
                      <a:noFill/>
                      <a:miter lim="800000"/>
                      <a:headEnd/>
                      <a:tailEnd/>
                    </a:ln>
                  </pic:spPr>
                </pic:pic>
              </a:graphicData>
            </a:graphic>
          </wp:inline>
        </w:drawing>
      </w:r>
    </w:p>
    <w:p w14:paraId="54AF3AFF" w14:textId="77777777" w:rsidR="0051314B" w:rsidRPr="00EC2E27" w:rsidRDefault="0051314B" w:rsidP="0051314B">
      <w:pPr>
        <w:rPr>
          <w:rFonts w:ascii="Calibri" w:hAnsi="Calibri" w:cs="Arial"/>
          <w:b/>
          <w:sz w:val="24"/>
          <w:szCs w:val="24"/>
          <w:u w:val="single"/>
        </w:rPr>
      </w:pPr>
      <w:r w:rsidRPr="00EC2E27">
        <w:rPr>
          <w:rFonts w:ascii="Calibri" w:hAnsi="Calibri" w:cs="Arial"/>
          <w:b/>
          <w:sz w:val="24"/>
          <w:szCs w:val="24"/>
          <w:u w:val="single"/>
        </w:rPr>
        <w:t>Consejo consultivo 26/10/2016</w:t>
      </w:r>
    </w:p>
    <w:p w14:paraId="61772E76"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noProof/>
          <w:sz w:val="24"/>
          <w:szCs w:val="24"/>
          <w:lang w:eastAsia="es-AR"/>
        </w:rPr>
        <w:drawing>
          <wp:inline distT="0" distB="0" distL="0" distR="0" wp14:anchorId="3D91654C" wp14:editId="0DE7EB14">
            <wp:extent cx="5868035" cy="3294657"/>
            <wp:effectExtent l="0" t="0" r="0" b="0"/>
            <wp:docPr id="95" name="Imagen 30" descr="La imagen puede contener: una o varias personas,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a imagen puede contener: una o varias personas, personas sentadas e interior"/>
                    <pic:cNvPicPr>
                      <a:picLocks noChangeAspect="1" noChangeArrowheads="1"/>
                    </pic:cNvPicPr>
                  </pic:nvPicPr>
                  <pic:blipFill>
                    <a:blip r:embed="rId124" cstate="print"/>
                    <a:srcRect/>
                    <a:stretch>
                      <a:fillRect/>
                    </a:stretch>
                  </pic:blipFill>
                  <pic:spPr bwMode="auto">
                    <a:xfrm>
                      <a:off x="0" y="0"/>
                      <a:ext cx="5868354" cy="3294836"/>
                    </a:xfrm>
                    <a:prstGeom prst="rect">
                      <a:avLst/>
                    </a:prstGeom>
                    <a:noFill/>
                    <a:ln w="9525">
                      <a:noFill/>
                      <a:miter lim="800000"/>
                      <a:headEnd/>
                      <a:tailEnd/>
                    </a:ln>
                  </pic:spPr>
                </pic:pic>
              </a:graphicData>
            </a:graphic>
          </wp:inline>
        </w:drawing>
      </w:r>
    </w:p>
    <w:p w14:paraId="343E5F4D" w14:textId="77777777" w:rsidR="0051314B" w:rsidRPr="00EC2E27" w:rsidRDefault="0051314B" w:rsidP="0051314B">
      <w:pPr>
        <w:spacing w:line="360" w:lineRule="auto"/>
        <w:ind w:right="-316"/>
        <w:jc w:val="both"/>
        <w:rPr>
          <w:rFonts w:ascii="Calibri" w:hAnsi="Calibri" w:cs="Arial"/>
          <w:b/>
          <w:sz w:val="24"/>
          <w:szCs w:val="24"/>
          <w:u w:val="single"/>
        </w:rPr>
      </w:pPr>
    </w:p>
    <w:p w14:paraId="57DADF2B"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Actividad en el Parque Rivadavia</w:t>
      </w:r>
      <w:r w:rsidR="00B77FA2">
        <w:rPr>
          <w:rFonts w:ascii="Calibri" w:hAnsi="Calibri" w:cs="Arial"/>
          <w:b/>
          <w:sz w:val="24"/>
          <w:szCs w:val="24"/>
          <w:u w:val="single"/>
        </w:rPr>
        <w:t xml:space="preserve"> </w:t>
      </w:r>
      <w:r w:rsidRPr="00EC2E27">
        <w:rPr>
          <w:rFonts w:ascii="Calibri" w:hAnsi="Calibri" w:cs="Arial"/>
          <w:b/>
          <w:sz w:val="24"/>
          <w:szCs w:val="24"/>
          <w:u w:val="single"/>
        </w:rPr>
        <w:t>-</w:t>
      </w:r>
      <w:r w:rsidR="00B77FA2">
        <w:rPr>
          <w:rFonts w:ascii="Calibri" w:hAnsi="Calibri" w:cs="Arial"/>
          <w:b/>
          <w:sz w:val="24"/>
          <w:szCs w:val="24"/>
          <w:u w:val="single"/>
        </w:rPr>
        <w:t xml:space="preserve"> </w:t>
      </w:r>
      <w:r w:rsidRPr="00EC2E27">
        <w:rPr>
          <w:rFonts w:ascii="Calibri" w:hAnsi="Calibri" w:cs="Arial"/>
          <w:b/>
          <w:sz w:val="24"/>
          <w:szCs w:val="24"/>
          <w:u w:val="single"/>
        </w:rPr>
        <w:t>Dia Solidario. 29/10/2016</w:t>
      </w:r>
    </w:p>
    <w:p w14:paraId="02B0586E" w14:textId="77777777" w:rsidR="00B77FA2"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drawing>
          <wp:inline distT="0" distB="0" distL="0" distR="0" wp14:anchorId="15322946" wp14:editId="40660F16">
            <wp:extent cx="6057900" cy="3390900"/>
            <wp:effectExtent l="19050" t="0" r="0" b="0"/>
            <wp:docPr id="94" name="Imagen 31" descr="La imagen puede contener: 9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a imagen puede contener: 9 personas, personas de pie y exterior"/>
                    <pic:cNvPicPr>
                      <a:picLocks noChangeAspect="1" noChangeArrowheads="1"/>
                    </pic:cNvPicPr>
                  </pic:nvPicPr>
                  <pic:blipFill>
                    <a:blip r:embed="rId125" cstate="print"/>
                    <a:srcRect/>
                    <a:stretch>
                      <a:fillRect/>
                    </a:stretch>
                  </pic:blipFill>
                  <pic:spPr bwMode="auto">
                    <a:xfrm>
                      <a:off x="0" y="0"/>
                      <a:ext cx="6057900" cy="3390900"/>
                    </a:xfrm>
                    <a:prstGeom prst="rect">
                      <a:avLst/>
                    </a:prstGeom>
                    <a:noFill/>
                    <a:ln w="9525">
                      <a:noFill/>
                      <a:miter lim="800000"/>
                      <a:headEnd/>
                      <a:tailEnd/>
                    </a:ln>
                  </pic:spPr>
                </pic:pic>
              </a:graphicData>
            </a:graphic>
          </wp:inline>
        </w:drawing>
      </w:r>
    </w:p>
    <w:p w14:paraId="423D2557"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Consejo consultivo en el Parque Centenario-05/11/2016</w:t>
      </w:r>
    </w:p>
    <w:p w14:paraId="3ECE48FC"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noProof/>
          <w:sz w:val="24"/>
          <w:szCs w:val="24"/>
          <w:lang w:eastAsia="es-AR"/>
        </w:rPr>
        <w:drawing>
          <wp:inline distT="0" distB="0" distL="0" distR="0" wp14:anchorId="265DA2B9" wp14:editId="713863FA">
            <wp:extent cx="6094095" cy="3427928"/>
            <wp:effectExtent l="0" t="0" r="0" b="0"/>
            <wp:docPr id="93" name="Imagen 32" descr="La imagen puede contener: 13 personas, personas sentadas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a imagen puede contener: 13 personas, personas sentadas y exterior"/>
                    <pic:cNvPicPr>
                      <a:picLocks noChangeAspect="1" noChangeArrowheads="1"/>
                    </pic:cNvPicPr>
                  </pic:nvPicPr>
                  <pic:blipFill>
                    <a:blip r:embed="rId126" cstate="print"/>
                    <a:srcRect/>
                    <a:stretch>
                      <a:fillRect/>
                    </a:stretch>
                  </pic:blipFill>
                  <pic:spPr bwMode="auto">
                    <a:xfrm>
                      <a:off x="0" y="0"/>
                      <a:ext cx="6094682" cy="3428258"/>
                    </a:xfrm>
                    <a:prstGeom prst="rect">
                      <a:avLst/>
                    </a:prstGeom>
                    <a:noFill/>
                    <a:ln w="9525">
                      <a:noFill/>
                      <a:miter lim="800000"/>
                      <a:headEnd/>
                      <a:tailEnd/>
                    </a:ln>
                  </pic:spPr>
                </pic:pic>
              </a:graphicData>
            </a:graphic>
          </wp:inline>
        </w:drawing>
      </w:r>
    </w:p>
    <w:p w14:paraId="0AD2B5E1" w14:textId="77777777" w:rsidR="0051314B" w:rsidRPr="00EC2E27" w:rsidRDefault="0051314B" w:rsidP="0051314B">
      <w:pPr>
        <w:spacing w:line="360" w:lineRule="auto"/>
        <w:ind w:right="-316"/>
        <w:jc w:val="both"/>
        <w:rPr>
          <w:rFonts w:ascii="Calibri" w:hAnsi="Calibri" w:cs="Arial"/>
          <w:sz w:val="24"/>
          <w:szCs w:val="24"/>
        </w:rPr>
      </w:pPr>
      <w:r w:rsidRPr="00EC2E27">
        <w:rPr>
          <w:rFonts w:ascii="Calibri" w:hAnsi="Calibri" w:cs="Arial"/>
          <w:b/>
          <w:sz w:val="24"/>
          <w:szCs w:val="24"/>
        </w:rPr>
        <w:lastRenderedPageBreak/>
        <w:t xml:space="preserve">Sábado 12/11: </w:t>
      </w:r>
      <w:r w:rsidRPr="00EC2E27">
        <w:rPr>
          <w:rFonts w:ascii="Calibri" w:hAnsi="Calibri" w:cs="Arial"/>
          <w:sz w:val="24"/>
          <w:szCs w:val="24"/>
        </w:rPr>
        <w:t>Acompañamiento en la pintada del mural sobre el paredón del ex Colegio Santa Rosa a las 11 hs. en la esquina de Rosario y Pasaje San Irineo. Además difusión del repudio a su demolición y apoyo a que se siga destinando el predio para una escuela pública.</w:t>
      </w:r>
    </w:p>
    <w:p w14:paraId="50983368" w14:textId="77777777" w:rsidR="00F44DE3" w:rsidRDefault="00F44DE3" w:rsidP="0051314B">
      <w:pPr>
        <w:spacing w:line="360" w:lineRule="auto"/>
        <w:ind w:right="-316"/>
        <w:jc w:val="both"/>
        <w:rPr>
          <w:rFonts w:ascii="Calibri" w:hAnsi="Calibri"/>
          <w:b/>
          <w:color w:val="1D2129"/>
          <w:sz w:val="24"/>
          <w:szCs w:val="24"/>
          <w:u w:val="single"/>
          <w:shd w:val="clear" w:color="auto" w:fill="FFFFFF"/>
        </w:rPr>
      </w:pPr>
    </w:p>
    <w:p w14:paraId="79F8FF3C" w14:textId="77777777" w:rsidR="0051314B" w:rsidRPr="00B77FA2" w:rsidRDefault="0051314B" w:rsidP="0051314B">
      <w:pPr>
        <w:spacing w:line="360" w:lineRule="auto"/>
        <w:ind w:right="-316"/>
        <w:jc w:val="both"/>
        <w:rPr>
          <w:rFonts w:ascii="Calibri" w:hAnsi="Calibri"/>
          <w:b/>
          <w:color w:val="1D2129"/>
          <w:sz w:val="24"/>
          <w:szCs w:val="24"/>
          <w:u w:val="single"/>
          <w:shd w:val="clear" w:color="auto" w:fill="FFFFFF"/>
        </w:rPr>
      </w:pPr>
      <w:r w:rsidRPr="00EC2E27">
        <w:rPr>
          <w:rFonts w:ascii="Calibri" w:hAnsi="Calibri"/>
          <w:b/>
          <w:color w:val="1D2129"/>
          <w:sz w:val="24"/>
          <w:szCs w:val="24"/>
          <w:u w:val="single"/>
          <w:shd w:val="clear" w:color="auto" w:fill="FFFFFF"/>
        </w:rPr>
        <w:t>Reunidos con la representante de la empresa de Higiene Urbana del barrio de Caballito-14/11/2016</w:t>
      </w:r>
      <w:r w:rsidR="001E362F">
        <w:rPr>
          <w:rFonts w:ascii="Calibri" w:hAnsi="Calibri"/>
          <w:sz w:val="24"/>
          <w:szCs w:val="24"/>
        </w:rPr>
        <w:pict w14:anchorId="1B606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a imagen puede contener: 4 personas, personas sonriendo, personas sentadas e interior" style="width:24pt;height:24pt"/>
        </w:pict>
      </w:r>
      <w:r w:rsidRPr="00EC2E27">
        <w:rPr>
          <w:rFonts w:ascii="Calibri" w:hAnsi="Calibri"/>
          <w:sz w:val="24"/>
          <w:szCs w:val="24"/>
        </w:rPr>
        <w:t xml:space="preserve"> </w:t>
      </w:r>
      <w:r w:rsidRPr="00EC2E27">
        <w:rPr>
          <w:rFonts w:ascii="Calibri" w:hAnsi="Calibri"/>
          <w:noProof/>
          <w:sz w:val="24"/>
          <w:szCs w:val="24"/>
          <w:lang w:eastAsia="es-AR"/>
        </w:rPr>
        <w:drawing>
          <wp:inline distT="0" distB="0" distL="0" distR="0" wp14:anchorId="5C4FFA99" wp14:editId="034DB42D">
            <wp:extent cx="6400800" cy="3581400"/>
            <wp:effectExtent l="19050" t="0" r="0" b="0"/>
            <wp:docPr id="92" name="Imagen 34" descr="La imagen puede contener: 4 personas, personas sonriendo,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 imagen puede contener: 4 personas, personas sonriendo, personas sentadas e interior"/>
                    <pic:cNvPicPr>
                      <a:picLocks noChangeAspect="1" noChangeArrowheads="1"/>
                    </pic:cNvPicPr>
                  </pic:nvPicPr>
                  <pic:blipFill>
                    <a:blip r:embed="rId127" cstate="print"/>
                    <a:srcRect/>
                    <a:stretch>
                      <a:fillRect/>
                    </a:stretch>
                  </pic:blipFill>
                  <pic:spPr bwMode="auto">
                    <a:xfrm>
                      <a:off x="0" y="0"/>
                      <a:ext cx="6400800" cy="3581400"/>
                    </a:xfrm>
                    <a:prstGeom prst="rect">
                      <a:avLst/>
                    </a:prstGeom>
                    <a:noFill/>
                    <a:ln w="9525">
                      <a:noFill/>
                      <a:miter lim="800000"/>
                      <a:headEnd/>
                      <a:tailEnd/>
                    </a:ln>
                  </pic:spPr>
                </pic:pic>
              </a:graphicData>
            </a:graphic>
          </wp:inline>
        </w:drawing>
      </w:r>
    </w:p>
    <w:p w14:paraId="6064948F" w14:textId="77777777" w:rsidR="0051314B" w:rsidRPr="00EC2E27" w:rsidRDefault="0051314B" w:rsidP="0051314B">
      <w:pPr>
        <w:spacing w:line="360" w:lineRule="auto"/>
        <w:ind w:right="-316"/>
        <w:jc w:val="both"/>
        <w:rPr>
          <w:rFonts w:ascii="Calibri" w:hAnsi="Calibri" w:cs="Arial"/>
          <w:b/>
          <w:sz w:val="24"/>
          <w:szCs w:val="24"/>
        </w:rPr>
      </w:pPr>
    </w:p>
    <w:p w14:paraId="0DA42438" w14:textId="77777777" w:rsidR="00F44DE3" w:rsidRDefault="00F44DE3" w:rsidP="0051314B">
      <w:pPr>
        <w:spacing w:line="360" w:lineRule="auto"/>
        <w:ind w:right="-316"/>
        <w:jc w:val="both"/>
        <w:rPr>
          <w:rFonts w:ascii="Calibri" w:hAnsi="Calibri" w:cs="Arial"/>
          <w:b/>
          <w:sz w:val="24"/>
          <w:szCs w:val="24"/>
          <w:u w:val="single"/>
        </w:rPr>
      </w:pPr>
    </w:p>
    <w:p w14:paraId="6D0E2BE4" w14:textId="77777777" w:rsidR="00F44DE3" w:rsidRDefault="00F44DE3" w:rsidP="0051314B">
      <w:pPr>
        <w:spacing w:line="360" w:lineRule="auto"/>
        <w:ind w:right="-316"/>
        <w:jc w:val="both"/>
        <w:rPr>
          <w:rFonts w:ascii="Calibri" w:hAnsi="Calibri" w:cs="Arial"/>
          <w:b/>
          <w:sz w:val="24"/>
          <w:szCs w:val="24"/>
          <w:u w:val="single"/>
        </w:rPr>
      </w:pPr>
    </w:p>
    <w:p w14:paraId="53B6C8D5" w14:textId="77777777" w:rsidR="00F44DE3" w:rsidRDefault="00F44DE3" w:rsidP="0051314B">
      <w:pPr>
        <w:spacing w:line="360" w:lineRule="auto"/>
        <w:ind w:right="-316"/>
        <w:jc w:val="both"/>
        <w:rPr>
          <w:rFonts w:ascii="Calibri" w:hAnsi="Calibri" w:cs="Arial"/>
          <w:b/>
          <w:sz w:val="24"/>
          <w:szCs w:val="24"/>
          <w:u w:val="single"/>
        </w:rPr>
      </w:pPr>
    </w:p>
    <w:p w14:paraId="264368B9" w14:textId="77777777" w:rsidR="00F44DE3" w:rsidRDefault="00F44DE3" w:rsidP="0051314B">
      <w:pPr>
        <w:spacing w:line="360" w:lineRule="auto"/>
        <w:ind w:right="-316"/>
        <w:jc w:val="both"/>
        <w:rPr>
          <w:rFonts w:ascii="Calibri" w:hAnsi="Calibri" w:cs="Arial"/>
          <w:b/>
          <w:sz w:val="24"/>
          <w:szCs w:val="24"/>
          <w:u w:val="single"/>
        </w:rPr>
      </w:pPr>
    </w:p>
    <w:p w14:paraId="031556C7" w14:textId="77777777" w:rsidR="00F44DE3" w:rsidRDefault="00F44DE3" w:rsidP="0051314B">
      <w:pPr>
        <w:spacing w:line="360" w:lineRule="auto"/>
        <w:ind w:right="-316"/>
        <w:jc w:val="both"/>
        <w:rPr>
          <w:rFonts w:ascii="Calibri" w:hAnsi="Calibri" w:cs="Arial"/>
          <w:b/>
          <w:sz w:val="24"/>
          <w:szCs w:val="24"/>
          <w:u w:val="single"/>
        </w:rPr>
      </w:pPr>
    </w:p>
    <w:p w14:paraId="64AED467"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lastRenderedPageBreak/>
        <w:t>Actividad en Ferro- Red de Discapacidad. 14/11/2016</w:t>
      </w:r>
    </w:p>
    <w:p w14:paraId="22175188" w14:textId="77777777" w:rsidR="0051314B" w:rsidRPr="00EC2E27" w:rsidRDefault="0051314B" w:rsidP="0051314B">
      <w:pPr>
        <w:spacing w:line="360" w:lineRule="auto"/>
        <w:ind w:right="-316"/>
        <w:jc w:val="both"/>
        <w:rPr>
          <w:rFonts w:ascii="Calibri" w:hAnsi="Calibri"/>
          <w:sz w:val="24"/>
          <w:szCs w:val="24"/>
        </w:rPr>
      </w:pPr>
      <w:r w:rsidRPr="00EC2E27">
        <w:rPr>
          <w:rFonts w:ascii="Calibri" w:hAnsi="Calibri"/>
          <w:noProof/>
          <w:sz w:val="24"/>
          <w:szCs w:val="24"/>
          <w:lang w:eastAsia="es-AR"/>
        </w:rPr>
        <w:drawing>
          <wp:inline distT="0" distB="0" distL="0" distR="0" wp14:anchorId="5705C7BC" wp14:editId="13CC69A5">
            <wp:extent cx="5903078" cy="3312795"/>
            <wp:effectExtent l="0" t="0" r="0" b="0"/>
            <wp:docPr id="91" name="Imagen 35" descr="La imagen puede contener: 13 personas, personas sonriendo, personas sent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 imagen puede contener: 13 personas, personas sonriendo, personas sentadas"/>
                    <pic:cNvPicPr>
                      <a:picLocks noChangeAspect="1" noChangeArrowheads="1"/>
                    </pic:cNvPicPr>
                  </pic:nvPicPr>
                  <pic:blipFill>
                    <a:blip r:embed="rId128" cstate="print"/>
                    <a:srcRect/>
                    <a:stretch>
                      <a:fillRect/>
                    </a:stretch>
                  </pic:blipFill>
                  <pic:spPr bwMode="auto">
                    <a:xfrm>
                      <a:off x="0" y="0"/>
                      <a:ext cx="5903346" cy="3312945"/>
                    </a:xfrm>
                    <a:prstGeom prst="rect">
                      <a:avLst/>
                    </a:prstGeom>
                    <a:noFill/>
                    <a:ln w="9525">
                      <a:noFill/>
                      <a:miter lim="800000"/>
                      <a:headEnd/>
                      <a:tailEnd/>
                    </a:ln>
                  </pic:spPr>
                </pic:pic>
              </a:graphicData>
            </a:graphic>
          </wp:inline>
        </w:drawing>
      </w:r>
    </w:p>
    <w:p w14:paraId="739F9E47"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b/>
          <w:color w:val="1D2129"/>
          <w:sz w:val="24"/>
          <w:szCs w:val="24"/>
          <w:u w:val="single"/>
          <w:shd w:val="clear" w:color="auto" w:fill="FFFFFF"/>
        </w:rPr>
        <w:t>Actividad "NO a la violencia de genero". 22/11/2016</w:t>
      </w:r>
    </w:p>
    <w:p w14:paraId="4D87FBC2" w14:textId="77777777" w:rsidR="0051314B" w:rsidRPr="00EC2E27" w:rsidRDefault="0051314B" w:rsidP="00F44DE3">
      <w:pPr>
        <w:spacing w:line="360" w:lineRule="auto"/>
        <w:ind w:right="-316"/>
        <w:jc w:val="center"/>
        <w:rPr>
          <w:rFonts w:ascii="Calibri" w:hAnsi="Calibri" w:cs="Arial"/>
          <w:b/>
          <w:sz w:val="24"/>
          <w:szCs w:val="24"/>
        </w:rPr>
      </w:pPr>
      <w:r w:rsidRPr="00EC2E27">
        <w:rPr>
          <w:rFonts w:ascii="Calibri" w:hAnsi="Calibri"/>
          <w:noProof/>
          <w:sz w:val="24"/>
          <w:szCs w:val="24"/>
          <w:lang w:eastAsia="es-AR"/>
        </w:rPr>
        <w:drawing>
          <wp:inline distT="0" distB="0" distL="0" distR="0" wp14:anchorId="23FD8A1A" wp14:editId="50A7D2E6">
            <wp:extent cx="5918435" cy="3322955"/>
            <wp:effectExtent l="0" t="0" r="0" b="0"/>
            <wp:docPr id="90" name="Imagen 36" descr="La imagen puede contener: 6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 imagen puede contener: 6 personas, personas de pie y exterior"/>
                    <pic:cNvPicPr>
                      <a:picLocks noChangeAspect="1" noChangeArrowheads="1"/>
                    </pic:cNvPicPr>
                  </pic:nvPicPr>
                  <pic:blipFill>
                    <a:blip r:embed="rId129" cstate="print"/>
                    <a:srcRect/>
                    <a:stretch>
                      <a:fillRect/>
                    </a:stretch>
                  </pic:blipFill>
                  <pic:spPr bwMode="auto">
                    <a:xfrm>
                      <a:off x="0" y="0"/>
                      <a:ext cx="5918979" cy="3323261"/>
                    </a:xfrm>
                    <a:prstGeom prst="rect">
                      <a:avLst/>
                    </a:prstGeom>
                    <a:noFill/>
                    <a:ln w="9525">
                      <a:noFill/>
                      <a:miter lim="800000"/>
                      <a:headEnd/>
                      <a:tailEnd/>
                    </a:ln>
                  </pic:spPr>
                </pic:pic>
              </a:graphicData>
            </a:graphic>
          </wp:inline>
        </w:drawing>
      </w:r>
    </w:p>
    <w:p w14:paraId="74D225F4" w14:textId="1FE84CBC" w:rsidR="0051314B" w:rsidRDefault="0051314B" w:rsidP="002147D4">
      <w:pPr>
        <w:spacing w:line="360" w:lineRule="auto"/>
        <w:ind w:right="-316"/>
        <w:jc w:val="center"/>
        <w:rPr>
          <w:rFonts w:ascii="Calibri" w:hAnsi="Calibri" w:cs="Arial"/>
          <w:b/>
          <w:sz w:val="24"/>
          <w:szCs w:val="24"/>
        </w:rPr>
      </w:pPr>
    </w:p>
    <w:p w14:paraId="4E7488F2" w14:textId="278A905D" w:rsidR="0051314B" w:rsidRPr="00EC2E27" w:rsidRDefault="00943FA9" w:rsidP="0051314B">
      <w:pPr>
        <w:spacing w:line="360" w:lineRule="auto"/>
        <w:ind w:right="-316"/>
        <w:jc w:val="both"/>
        <w:rPr>
          <w:rFonts w:ascii="Calibri" w:hAnsi="Calibri" w:cs="Arial"/>
          <w:b/>
          <w:sz w:val="24"/>
          <w:szCs w:val="24"/>
        </w:rPr>
      </w:pPr>
      <w:r w:rsidRPr="00EC2E27">
        <w:rPr>
          <w:rFonts w:ascii="Calibri" w:hAnsi="Calibri" w:cs="Arial"/>
          <w:b/>
          <w:sz w:val="24"/>
          <w:szCs w:val="24"/>
        </w:rPr>
        <w:lastRenderedPageBreak/>
        <w:t>Reunión</w:t>
      </w:r>
      <w:r w:rsidR="0051314B" w:rsidRPr="00EC2E27">
        <w:rPr>
          <w:rFonts w:ascii="Calibri" w:hAnsi="Calibri" w:cs="Arial"/>
          <w:b/>
          <w:sz w:val="24"/>
          <w:szCs w:val="24"/>
        </w:rPr>
        <w:t xml:space="preserve"> con los directivos del Ente Regulador de los Servicios Publicos. 24/11/2016</w:t>
      </w:r>
    </w:p>
    <w:p w14:paraId="67B688F9" w14:textId="77777777" w:rsidR="0051314B" w:rsidRPr="00EC2E27" w:rsidRDefault="0051314B" w:rsidP="0051314B">
      <w:pPr>
        <w:spacing w:line="360" w:lineRule="auto"/>
        <w:ind w:right="-316"/>
        <w:jc w:val="both"/>
        <w:rPr>
          <w:rFonts w:ascii="Calibri" w:hAnsi="Calibri" w:cs="Arial"/>
          <w:b/>
          <w:sz w:val="24"/>
          <w:szCs w:val="24"/>
        </w:rPr>
      </w:pPr>
      <w:r w:rsidRPr="00EC2E27">
        <w:rPr>
          <w:rFonts w:ascii="Calibri" w:hAnsi="Calibri"/>
          <w:noProof/>
          <w:sz w:val="24"/>
          <w:szCs w:val="24"/>
          <w:lang w:eastAsia="es-AR"/>
        </w:rPr>
        <w:drawing>
          <wp:inline distT="0" distB="0" distL="0" distR="0" wp14:anchorId="33648319" wp14:editId="192AF43B">
            <wp:extent cx="4886325" cy="2746561"/>
            <wp:effectExtent l="0" t="0" r="0" b="0"/>
            <wp:docPr id="88" name="Imagen 38" descr="La imagen puede contener: 5 personas, personas sonriendo, personas sentad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 imagen puede contener: 5 personas, personas sonriendo, personas sentadas e interior"/>
                    <pic:cNvPicPr>
                      <a:picLocks noChangeAspect="1" noChangeArrowheads="1"/>
                    </pic:cNvPicPr>
                  </pic:nvPicPr>
                  <pic:blipFill>
                    <a:blip r:embed="rId130" cstate="print"/>
                    <a:srcRect/>
                    <a:stretch>
                      <a:fillRect/>
                    </a:stretch>
                  </pic:blipFill>
                  <pic:spPr bwMode="auto">
                    <a:xfrm>
                      <a:off x="0" y="0"/>
                      <a:ext cx="4887523" cy="2747234"/>
                    </a:xfrm>
                    <a:prstGeom prst="rect">
                      <a:avLst/>
                    </a:prstGeom>
                    <a:noFill/>
                    <a:ln w="9525">
                      <a:noFill/>
                      <a:miter lim="800000"/>
                      <a:headEnd/>
                      <a:tailEnd/>
                    </a:ln>
                  </pic:spPr>
                </pic:pic>
              </a:graphicData>
            </a:graphic>
          </wp:inline>
        </w:drawing>
      </w:r>
    </w:p>
    <w:p w14:paraId="60B1A939" w14:textId="77777777" w:rsidR="0051314B" w:rsidRPr="00EC2E27" w:rsidRDefault="0051314B" w:rsidP="0051314B">
      <w:pPr>
        <w:spacing w:line="360" w:lineRule="auto"/>
        <w:ind w:right="-316"/>
        <w:jc w:val="both"/>
        <w:rPr>
          <w:rFonts w:ascii="Calibri" w:hAnsi="Calibri" w:cs="Arial"/>
          <w:b/>
          <w:sz w:val="24"/>
          <w:szCs w:val="24"/>
          <w:u w:val="single"/>
        </w:rPr>
      </w:pPr>
      <w:r w:rsidRPr="00EC2E27">
        <w:rPr>
          <w:rFonts w:ascii="Calibri" w:hAnsi="Calibri" w:cs="Arial"/>
          <w:b/>
          <w:sz w:val="24"/>
          <w:szCs w:val="24"/>
          <w:u w:val="single"/>
        </w:rPr>
        <w:t>Lanzamiento del Concurso de Fotografia ·El Barrio-Caballito. 30/11/2016</w:t>
      </w:r>
    </w:p>
    <w:p w14:paraId="1AB5D7B6" w14:textId="77777777" w:rsidR="00F44DE3" w:rsidRPr="00F44DE3" w:rsidRDefault="0051314B" w:rsidP="0051314B">
      <w:pPr>
        <w:spacing w:line="360" w:lineRule="auto"/>
        <w:ind w:right="-316"/>
        <w:jc w:val="both"/>
        <w:rPr>
          <w:rFonts w:ascii="Calibri" w:hAnsi="Calibri" w:cs="Arial"/>
          <w:b/>
          <w:sz w:val="24"/>
          <w:szCs w:val="24"/>
        </w:rPr>
      </w:pPr>
      <w:r w:rsidRPr="00EC2E27">
        <w:rPr>
          <w:rFonts w:ascii="Calibri" w:hAnsi="Calibri"/>
          <w:noProof/>
          <w:sz w:val="24"/>
          <w:szCs w:val="24"/>
          <w:lang w:eastAsia="es-AR"/>
        </w:rPr>
        <w:drawing>
          <wp:inline distT="0" distB="0" distL="0" distR="0" wp14:anchorId="2E24F38D" wp14:editId="041C837B">
            <wp:extent cx="5124450" cy="3568700"/>
            <wp:effectExtent l="0" t="0" r="0" b="0"/>
            <wp:docPr id="87" name="Imagen 39"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imagen puede contener: texto"/>
                    <pic:cNvPicPr>
                      <a:picLocks noChangeAspect="1" noChangeArrowheads="1"/>
                    </pic:cNvPicPr>
                  </pic:nvPicPr>
                  <pic:blipFill>
                    <a:blip r:embed="rId131" cstate="print"/>
                    <a:srcRect/>
                    <a:stretch>
                      <a:fillRect/>
                    </a:stretch>
                  </pic:blipFill>
                  <pic:spPr bwMode="auto">
                    <a:xfrm>
                      <a:off x="0" y="0"/>
                      <a:ext cx="5129010" cy="3571875"/>
                    </a:xfrm>
                    <a:prstGeom prst="rect">
                      <a:avLst/>
                    </a:prstGeom>
                    <a:noFill/>
                    <a:ln w="9525">
                      <a:noFill/>
                      <a:miter lim="800000"/>
                      <a:headEnd/>
                      <a:tailEnd/>
                    </a:ln>
                  </pic:spPr>
                </pic:pic>
              </a:graphicData>
            </a:graphic>
          </wp:inline>
        </w:drawing>
      </w:r>
    </w:p>
    <w:p w14:paraId="4D211917" w14:textId="77777777" w:rsidR="0051314B" w:rsidRPr="00EC2E27" w:rsidRDefault="0051314B">
      <w:pPr>
        <w:rPr>
          <w:rFonts w:ascii="Calibri" w:hAnsi="Calibri"/>
          <w:sz w:val="24"/>
          <w:szCs w:val="24"/>
        </w:rPr>
      </w:pPr>
    </w:p>
    <w:sectPr w:rsidR="0051314B" w:rsidRPr="00EC2E27" w:rsidSect="00206AA5">
      <w:footerReference w:type="even" r:id="rId132"/>
      <w:footerReference w:type="default" r:id="rId13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CE2A6" w14:textId="77777777" w:rsidR="001E362F" w:rsidRDefault="001E362F" w:rsidP="00EC2E27">
      <w:pPr>
        <w:spacing w:after="0" w:line="240" w:lineRule="auto"/>
      </w:pPr>
      <w:r>
        <w:separator/>
      </w:r>
    </w:p>
  </w:endnote>
  <w:endnote w:type="continuationSeparator" w:id="0">
    <w:p w14:paraId="5AAAE7E5" w14:textId="77777777" w:rsidR="001E362F" w:rsidRDefault="001E362F" w:rsidP="00EC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altName w:val="Menlo Bold"/>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3CFE6" w14:textId="77777777" w:rsidR="00C3775A" w:rsidRDefault="00C3775A" w:rsidP="00EC2E2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EEB80CC" w14:textId="77777777" w:rsidR="00C3775A" w:rsidRDefault="00C3775A" w:rsidP="00EC2E2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5366C" w14:textId="77777777" w:rsidR="00C3775A" w:rsidRDefault="00C3775A" w:rsidP="00EC2E2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D1B48">
      <w:rPr>
        <w:rStyle w:val="Nmerodepgina"/>
        <w:noProof/>
      </w:rPr>
      <w:t>9</w:t>
    </w:r>
    <w:r>
      <w:rPr>
        <w:rStyle w:val="Nmerodepgina"/>
      </w:rPr>
      <w:fldChar w:fldCharType="end"/>
    </w:r>
  </w:p>
  <w:p w14:paraId="1D25AFD8" w14:textId="77777777" w:rsidR="00C3775A" w:rsidRDefault="00C3775A" w:rsidP="00EC2E2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DAAC4" w14:textId="77777777" w:rsidR="001E362F" w:rsidRDefault="001E362F" w:rsidP="00EC2E27">
      <w:pPr>
        <w:spacing w:after="0" w:line="240" w:lineRule="auto"/>
      </w:pPr>
      <w:r>
        <w:separator/>
      </w:r>
    </w:p>
  </w:footnote>
  <w:footnote w:type="continuationSeparator" w:id="0">
    <w:p w14:paraId="5E0A7A3C" w14:textId="77777777" w:rsidR="001E362F" w:rsidRDefault="001E362F" w:rsidP="00EC2E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6E40"/>
    <w:multiLevelType w:val="hybridMultilevel"/>
    <w:tmpl w:val="9FC253F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nsid w:val="06D30FA1"/>
    <w:multiLevelType w:val="hybridMultilevel"/>
    <w:tmpl w:val="76E25E2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0B851536"/>
    <w:multiLevelType w:val="hybridMultilevel"/>
    <w:tmpl w:val="E7126572"/>
    <w:lvl w:ilvl="0" w:tplc="CEBC875A">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E00558F"/>
    <w:multiLevelType w:val="hybridMultilevel"/>
    <w:tmpl w:val="291A3D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3264971"/>
    <w:multiLevelType w:val="hybridMultilevel"/>
    <w:tmpl w:val="6E4E12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7DD3BE2"/>
    <w:multiLevelType w:val="multilevel"/>
    <w:tmpl w:val="27C4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E4A5D"/>
    <w:multiLevelType w:val="hybridMultilevel"/>
    <w:tmpl w:val="9D461028"/>
    <w:lvl w:ilvl="0" w:tplc="E03A8C5E">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7">
    <w:nsid w:val="1BAB21DA"/>
    <w:multiLevelType w:val="hybridMultilevel"/>
    <w:tmpl w:val="A970976A"/>
    <w:lvl w:ilvl="0" w:tplc="F6E69DC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E931FF6"/>
    <w:multiLevelType w:val="hybridMultilevel"/>
    <w:tmpl w:val="264A5AA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9">
    <w:nsid w:val="1E960BF2"/>
    <w:multiLevelType w:val="hybridMultilevel"/>
    <w:tmpl w:val="EF96FFF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nsid w:val="1EC92D88"/>
    <w:multiLevelType w:val="hybridMultilevel"/>
    <w:tmpl w:val="918C3EB8"/>
    <w:lvl w:ilvl="0" w:tplc="757EDF9A">
      <w:start w:val="1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3EC4489"/>
    <w:multiLevelType w:val="multilevel"/>
    <w:tmpl w:val="FE3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A31299"/>
    <w:multiLevelType w:val="hybridMultilevel"/>
    <w:tmpl w:val="F7C277DC"/>
    <w:lvl w:ilvl="0" w:tplc="B01E04BC">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A01271D"/>
    <w:multiLevelType w:val="hybridMultilevel"/>
    <w:tmpl w:val="27E0124A"/>
    <w:lvl w:ilvl="0" w:tplc="FF04F77E">
      <w:start w:val="1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E5D6FA4"/>
    <w:multiLevelType w:val="hybridMultilevel"/>
    <w:tmpl w:val="5EFEC66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30C40183"/>
    <w:multiLevelType w:val="hybridMultilevel"/>
    <w:tmpl w:val="DB3C2482"/>
    <w:lvl w:ilvl="0" w:tplc="CA9C3EA6">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34196C4B"/>
    <w:multiLevelType w:val="hybridMultilevel"/>
    <w:tmpl w:val="96DE26C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35AB1B83"/>
    <w:multiLevelType w:val="hybridMultilevel"/>
    <w:tmpl w:val="47A0472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nsid w:val="363E3847"/>
    <w:multiLevelType w:val="hybridMultilevel"/>
    <w:tmpl w:val="58AC34D8"/>
    <w:lvl w:ilvl="0" w:tplc="DEAACDD8">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3BE90E68"/>
    <w:multiLevelType w:val="hybridMultilevel"/>
    <w:tmpl w:val="9EA83A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3D5946C2"/>
    <w:multiLevelType w:val="hybridMultilevel"/>
    <w:tmpl w:val="A0D0FDAC"/>
    <w:lvl w:ilvl="0" w:tplc="39D61D4E">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3D633243"/>
    <w:multiLevelType w:val="hybridMultilevel"/>
    <w:tmpl w:val="F30E234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3E7D02A2"/>
    <w:multiLevelType w:val="hybridMultilevel"/>
    <w:tmpl w:val="60647A80"/>
    <w:lvl w:ilvl="0" w:tplc="78AA9E6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3F37580C"/>
    <w:multiLevelType w:val="multilevel"/>
    <w:tmpl w:val="367C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A76C93"/>
    <w:multiLevelType w:val="hybridMultilevel"/>
    <w:tmpl w:val="0F707790"/>
    <w:lvl w:ilvl="0" w:tplc="0C0A0003">
      <w:start w:val="1"/>
      <w:numFmt w:val="bullet"/>
      <w:lvlText w:val="o"/>
      <w:lvlJc w:val="left"/>
      <w:pPr>
        <w:ind w:left="720" w:hanging="360"/>
      </w:pPr>
      <w:rPr>
        <w:rFonts w:ascii="Courier New" w:hAnsi="Courier New" w:cs="Courier New"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21"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5">
    <w:nsid w:val="4728025D"/>
    <w:multiLevelType w:val="hybridMultilevel"/>
    <w:tmpl w:val="36826C06"/>
    <w:lvl w:ilvl="0" w:tplc="FEF6E232">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48BB729C"/>
    <w:multiLevelType w:val="hybridMultilevel"/>
    <w:tmpl w:val="255EE44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4D561A0C"/>
    <w:multiLevelType w:val="hybridMultilevel"/>
    <w:tmpl w:val="BB648290"/>
    <w:lvl w:ilvl="0" w:tplc="2C0A0017">
      <w:start w:val="1"/>
      <w:numFmt w:val="lowerLetter"/>
      <w:lvlText w:val="%1)"/>
      <w:lvlJc w:val="left"/>
      <w:pPr>
        <w:ind w:left="720" w:hanging="360"/>
      </w:pPr>
    </w:lvl>
    <w:lvl w:ilvl="1" w:tplc="6BA294CE">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E555A17"/>
    <w:multiLevelType w:val="hybridMultilevel"/>
    <w:tmpl w:val="E6AE55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551B2564"/>
    <w:multiLevelType w:val="hybridMultilevel"/>
    <w:tmpl w:val="E1E80A1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58B9686B"/>
    <w:multiLevelType w:val="hybridMultilevel"/>
    <w:tmpl w:val="476685D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1">
    <w:nsid w:val="5A373DE4"/>
    <w:multiLevelType w:val="hybridMultilevel"/>
    <w:tmpl w:val="E44278AA"/>
    <w:lvl w:ilvl="0" w:tplc="189EC696">
      <w:start w:val="11"/>
      <w:numFmt w:val="bullet"/>
      <w:lvlText w:val="-"/>
      <w:lvlJc w:val="left"/>
      <w:pPr>
        <w:ind w:left="720" w:hanging="360"/>
      </w:pPr>
      <w:rPr>
        <w:rFonts w:ascii="Bookman Old Style" w:eastAsiaTheme="minorEastAsia" w:hAnsi="Bookman Old Style"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5F921F49"/>
    <w:multiLevelType w:val="hybridMultilevel"/>
    <w:tmpl w:val="3A52E126"/>
    <w:lvl w:ilvl="0" w:tplc="0C0A0001">
      <w:start w:val="1"/>
      <w:numFmt w:val="bullet"/>
      <w:lvlText w:val=""/>
      <w:lvlJc w:val="left"/>
      <w:pPr>
        <w:tabs>
          <w:tab w:val="num" w:pos="180"/>
        </w:tabs>
        <w:ind w:left="180" w:hanging="360"/>
      </w:pPr>
      <w:rPr>
        <w:rFonts w:ascii="Symbol" w:hAnsi="Symbol" w:hint="default"/>
      </w:rPr>
    </w:lvl>
    <w:lvl w:ilvl="1" w:tplc="0C0A0003">
      <w:start w:val="1"/>
      <w:numFmt w:val="bullet"/>
      <w:lvlText w:val="o"/>
      <w:lvlJc w:val="left"/>
      <w:pPr>
        <w:tabs>
          <w:tab w:val="num" w:pos="900"/>
        </w:tabs>
        <w:ind w:left="900" w:hanging="360"/>
      </w:pPr>
      <w:rPr>
        <w:rFonts w:ascii="Courier New" w:hAnsi="Courier New" w:cs="Courier New" w:hint="default"/>
      </w:rPr>
    </w:lvl>
    <w:lvl w:ilvl="2" w:tplc="0C0A0005">
      <w:start w:val="1"/>
      <w:numFmt w:val="bullet"/>
      <w:lvlText w:val=""/>
      <w:lvlJc w:val="left"/>
      <w:pPr>
        <w:tabs>
          <w:tab w:val="num" w:pos="1620"/>
        </w:tabs>
        <w:ind w:left="1620" w:hanging="360"/>
      </w:pPr>
      <w:rPr>
        <w:rFonts w:ascii="Wingdings" w:hAnsi="Wingdings" w:hint="default"/>
      </w:rPr>
    </w:lvl>
    <w:lvl w:ilvl="3" w:tplc="0C0A0001">
      <w:start w:val="1"/>
      <w:numFmt w:val="bullet"/>
      <w:lvlText w:val=""/>
      <w:lvlJc w:val="left"/>
      <w:pPr>
        <w:tabs>
          <w:tab w:val="num" w:pos="2340"/>
        </w:tabs>
        <w:ind w:left="2340" w:hanging="360"/>
      </w:pPr>
      <w:rPr>
        <w:rFonts w:ascii="Symbol" w:hAnsi="Symbol" w:hint="default"/>
      </w:rPr>
    </w:lvl>
    <w:lvl w:ilvl="4" w:tplc="0C0A0003">
      <w:start w:val="1"/>
      <w:numFmt w:val="bullet"/>
      <w:lvlText w:val="o"/>
      <w:lvlJc w:val="left"/>
      <w:pPr>
        <w:tabs>
          <w:tab w:val="num" w:pos="3060"/>
        </w:tabs>
        <w:ind w:left="3060" w:hanging="360"/>
      </w:pPr>
      <w:rPr>
        <w:rFonts w:ascii="Courier New" w:hAnsi="Courier New" w:cs="Courier New" w:hint="default"/>
      </w:rPr>
    </w:lvl>
    <w:lvl w:ilvl="5" w:tplc="0C0A0005">
      <w:start w:val="1"/>
      <w:numFmt w:val="bullet"/>
      <w:lvlText w:val=""/>
      <w:lvlJc w:val="left"/>
      <w:pPr>
        <w:tabs>
          <w:tab w:val="num" w:pos="3780"/>
        </w:tabs>
        <w:ind w:left="3780" w:hanging="360"/>
      </w:pPr>
      <w:rPr>
        <w:rFonts w:ascii="Wingdings" w:hAnsi="Wingdings" w:hint="default"/>
      </w:rPr>
    </w:lvl>
    <w:lvl w:ilvl="6" w:tplc="0C0A0001">
      <w:start w:val="1"/>
      <w:numFmt w:val="bullet"/>
      <w:lvlText w:val=""/>
      <w:lvlJc w:val="left"/>
      <w:pPr>
        <w:tabs>
          <w:tab w:val="num" w:pos="4500"/>
        </w:tabs>
        <w:ind w:left="4500" w:hanging="360"/>
      </w:pPr>
      <w:rPr>
        <w:rFonts w:ascii="Symbol" w:hAnsi="Symbol" w:hint="default"/>
      </w:rPr>
    </w:lvl>
    <w:lvl w:ilvl="7" w:tplc="0C0A0003">
      <w:start w:val="1"/>
      <w:numFmt w:val="bullet"/>
      <w:lvlText w:val="o"/>
      <w:lvlJc w:val="left"/>
      <w:pPr>
        <w:tabs>
          <w:tab w:val="num" w:pos="5220"/>
        </w:tabs>
        <w:ind w:left="5220" w:hanging="360"/>
      </w:pPr>
      <w:rPr>
        <w:rFonts w:ascii="Courier New" w:hAnsi="Courier New" w:cs="Courier New" w:hint="default"/>
      </w:rPr>
    </w:lvl>
    <w:lvl w:ilvl="8" w:tplc="0C0A0005">
      <w:start w:val="1"/>
      <w:numFmt w:val="bullet"/>
      <w:lvlText w:val=""/>
      <w:lvlJc w:val="left"/>
      <w:pPr>
        <w:tabs>
          <w:tab w:val="num" w:pos="5940"/>
        </w:tabs>
        <w:ind w:left="5940" w:hanging="360"/>
      </w:pPr>
      <w:rPr>
        <w:rFonts w:ascii="Wingdings" w:hAnsi="Wingdings" w:hint="default"/>
      </w:rPr>
    </w:lvl>
  </w:abstractNum>
  <w:abstractNum w:abstractNumId="33">
    <w:nsid w:val="602B22F4"/>
    <w:multiLevelType w:val="hybridMultilevel"/>
    <w:tmpl w:val="71BE1BDE"/>
    <w:lvl w:ilvl="0" w:tplc="E1041448">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78B03C2"/>
    <w:multiLevelType w:val="hybridMultilevel"/>
    <w:tmpl w:val="6C2EB79A"/>
    <w:lvl w:ilvl="0" w:tplc="14822B5A">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74692F26"/>
    <w:multiLevelType w:val="hybridMultilevel"/>
    <w:tmpl w:val="6BF875B8"/>
    <w:lvl w:ilvl="0" w:tplc="B754A3F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75840E6A"/>
    <w:multiLevelType w:val="hybridMultilevel"/>
    <w:tmpl w:val="B0CCFA06"/>
    <w:lvl w:ilvl="0" w:tplc="2C0A0001">
      <w:start w:val="1"/>
      <w:numFmt w:val="bullet"/>
      <w:lvlText w:val=""/>
      <w:lvlJc w:val="left"/>
      <w:pPr>
        <w:ind w:left="786"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37">
    <w:nsid w:val="76F01B67"/>
    <w:multiLevelType w:val="hybridMultilevel"/>
    <w:tmpl w:val="06FEB84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8">
    <w:nsid w:val="773921BE"/>
    <w:multiLevelType w:val="multilevel"/>
    <w:tmpl w:val="7CE6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B52591"/>
    <w:multiLevelType w:val="hybridMultilevel"/>
    <w:tmpl w:val="EE7A6B86"/>
    <w:lvl w:ilvl="0" w:tplc="2C0A0017">
      <w:start w:val="1"/>
      <w:numFmt w:val="low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nsid w:val="79550FA6"/>
    <w:multiLevelType w:val="hybridMultilevel"/>
    <w:tmpl w:val="BD48F6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nsid w:val="7A206FE2"/>
    <w:multiLevelType w:val="hybridMultilevel"/>
    <w:tmpl w:val="DD303C4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nsid w:val="7A590214"/>
    <w:multiLevelType w:val="multilevel"/>
    <w:tmpl w:val="EFF8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1"/>
  </w:num>
  <w:num w:numId="3">
    <w:abstractNumId w:val="7"/>
  </w:num>
  <w:num w:numId="4">
    <w:abstractNumId w:val="34"/>
  </w:num>
  <w:num w:numId="5">
    <w:abstractNumId w:val="12"/>
  </w:num>
  <w:num w:numId="6">
    <w:abstractNumId w:val="33"/>
  </w:num>
  <w:num w:numId="7">
    <w:abstractNumId w:val="13"/>
  </w:num>
  <w:num w:numId="8">
    <w:abstractNumId w:val="10"/>
  </w:num>
  <w:num w:numId="9">
    <w:abstractNumId w:val="15"/>
  </w:num>
  <w:num w:numId="10">
    <w:abstractNumId w:val="35"/>
  </w:num>
  <w:num w:numId="11">
    <w:abstractNumId w:val="29"/>
  </w:num>
  <w:num w:numId="12">
    <w:abstractNumId w:val="16"/>
  </w:num>
  <w:num w:numId="13">
    <w:abstractNumId w:val="39"/>
  </w:num>
  <w:num w:numId="14">
    <w:abstractNumId w:val="25"/>
  </w:num>
  <w:num w:numId="15">
    <w:abstractNumId w:val="22"/>
  </w:num>
  <w:num w:numId="16">
    <w:abstractNumId w:val="2"/>
  </w:num>
  <w:num w:numId="17">
    <w:abstractNumId w:val="38"/>
  </w:num>
  <w:num w:numId="18">
    <w:abstractNumId w:val="23"/>
  </w:num>
  <w:num w:numId="19">
    <w:abstractNumId w:val="5"/>
  </w:num>
  <w:num w:numId="20">
    <w:abstractNumId w:val="11"/>
  </w:num>
  <w:num w:numId="21">
    <w:abstractNumId w:val="42"/>
  </w:num>
  <w:num w:numId="22">
    <w:abstractNumId w:val="40"/>
  </w:num>
  <w:num w:numId="23">
    <w:abstractNumId w:val="20"/>
  </w:num>
  <w:num w:numId="24">
    <w:abstractNumId w:val="36"/>
  </w:num>
  <w:num w:numId="25">
    <w:abstractNumId w:val="21"/>
  </w:num>
  <w:num w:numId="26">
    <w:abstractNumId w:val="27"/>
  </w:num>
  <w:num w:numId="27">
    <w:abstractNumId w:val="26"/>
  </w:num>
  <w:num w:numId="28">
    <w:abstractNumId w:val="14"/>
  </w:num>
  <w:num w:numId="29">
    <w:abstractNumId w:val="4"/>
  </w:num>
  <w:num w:numId="30">
    <w:abstractNumId w:val="41"/>
  </w:num>
  <w:num w:numId="31">
    <w:abstractNumId w:val="24"/>
  </w:num>
  <w:num w:numId="32">
    <w:abstractNumId w:val="18"/>
  </w:num>
  <w:num w:numId="33">
    <w:abstractNumId w:val="8"/>
  </w:num>
  <w:num w:numId="34">
    <w:abstractNumId w:val="37"/>
  </w:num>
  <w:num w:numId="35">
    <w:abstractNumId w:val="0"/>
  </w:num>
  <w:num w:numId="36">
    <w:abstractNumId w:val="17"/>
  </w:num>
  <w:num w:numId="37">
    <w:abstractNumId w:val="30"/>
  </w:num>
  <w:num w:numId="38">
    <w:abstractNumId w:val="9"/>
  </w:num>
  <w:num w:numId="39">
    <w:abstractNumId w:val="1"/>
    <w:lvlOverride w:ilvl="0"/>
    <w:lvlOverride w:ilvl="1">
      <w:startOverride w:val="1"/>
    </w:lvlOverride>
    <w:lvlOverride w:ilvl="2"/>
    <w:lvlOverride w:ilvl="3"/>
    <w:lvlOverride w:ilvl="4"/>
    <w:lvlOverride w:ilvl="5"/>
    <w:lvlOverride w:ilvl="6"/>
    <w:lvlOverride w:ilvl="7"/>
    <w:lvlOverride w:ilvl="8"/>
  </w:num>
  <w:num w:numId="40">
    <w:abstractNumId w:val="32"/>
  </w:num>
  <w:num w:numId="41">
    <w:abstractNumId w:val="28"/>
  </w:num>
  <w:num w:numId="42">
    <w:abstractNumId w:val="3"/>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6AA5"/>
    <w:rsid w:val="0000507A"/>
    <w:rsid w:val="00026044"/>
    <w:rsid w:val="001D1B48"/>
    <w:rsid w:val="001E362F"/>
    <w:rsid w:val="00206AA5"/>
    <w:rsid w:val="00212CA7"/>
    <w:rsid w:val="002147D4"/>
    <w:rsid w:val="00314AF2"/>
    <w:rsid w:val="0051314B"/>
    <w:rsid w:val="00663D2B"/>
    <w:rsid w:val="00665E51"/>
    <w:rsid w:val="00875A4F"/>
    <w:rsid w:val="00943FA9"/>
    <w:rsid w:val="009950B4"/>
    <w:rsid w:val="009F1203"/>
    <w:rsid w:val="009F5F27"/>
    <w:rsid w:val="00A05141"/>
    <w:rsid w:val="00A624C1"/>
    <w:rsid w:val="00A64554"/>
    <w:rsid w:val="00A72C1B"/>
    <w:rsid w:val="00A82B92"/>
    <w:rsid w:val="00AA674E"/>
    <w:rsid w:val="00AE7B9B"/>
    <w:rsid w:val="00B77FA2"/>
    <w:rsid w:val="00C3775A"/>
    <w:rsid w:val="00D06C78"/>
    <w:rsid w:val="00D8549D"/>
    <w:rsid w:val="00D971D6"/>
    <w:rsid w:val="00E24EA1"/>
    <w:rsid w:val="00EB2810"/>
    <w:rsid w:val="00EC2E27"/>
    <w:rsid w:val="00ED2DD2"/>
    <w:rsid w:val="00F3089C"/>
    <w:rsid w:val="00F44DE3"/>
    <w:rsid w:val="00F81B82"/>
    <w:rsid w:val="00FE627F"/>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DC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4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06AA5"/>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206AA5"/>
    <w:rPr>
      <w:rFonts w:eastAsiaTheme="minorEastAsia"/>
      <w:lang w:val="es-ES"/>
    </w:rPr>
  </w:style>
  <w:style w:type="paragraph" w:styleId="Textodeglobo">
    <w:name w:val="Balloon Text"/>
    <w:basedOn w:val="Normal"/>
    <w:link w:val="TextodegloboCar"/>
    <w:uiPriority w:val="99"/>
    <w:semiHidden/>
    <w:unhideWhenUsed/>
    <w:rsid w:val="00206A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AA5"/>
    <w:rPr>
      <w:rFonts w:ascii="Tahoma" w:hAnsi="Tahoma" w:cs="Tahoma"/>
      <w:sz w:val="16"/>
      <w:szCs w:val="16"/>
    </w:rPr>
  </w:style>
  <w:style w:type="paragraph" w:customStyle="1" w:styleId="Prrafodelista1">
    <w:name w:val="Párrafo de lista1"/>
    <w:basedOn w:val="Normal"/>
    <w:rsid w:val="00206AA5"/>
    <w:pPr>
      <w:ind w:left="720"/>
    </w:pPr>
    <w:rPr>
      <w:rFonts w:ascii="Calibri" w:eastAsia="Times New Roman" w:hAnsi="Calibri" w:cs="Times New Roman"/>
    </w:rPr>
  </w:style>
  <w:style w:type="paragraph" w:styleId="Prrafodelista">
    <w:name w:val="List Paragraph"/>
    <w:basedOn w:val="Normal"/>
    <w:uiPriority w:val="34"/>
    <w:qFormat/>
    <w:rsid w:val="00206AA5"/>
    <w:pPr>
      <w:ind w:left="720"/>
      <w:contextualSpacing/>
    </w:pPr>
    <w:rPr>
      <w:rFonts w:ascii="Calibri" w:eastAsia="Times New Roman" w:hAnsi="Calibri" w:cs="Times New Roman"/>
    </w:rPr>
  </w:style>
  <w:style w:type="character" w:customStyle="1" w:styleId="apple-converted-space">
    <w:name w:val="apple-converted-space"/>
    <w:basedOn w:val="Fuentedeprrafopredeter"/>
    <w:rsid w:val="0051314B"/>
  </w:style>
  <w:style w:type="character" w:customStyle="1" w:styleId="currenthithighlight">
    <w:name w:val="currenthithighlight"/>
    <w:basedOn w:val="Fuentedeprrafopredeter"/>
    <w:rsid w:val="0051314B"/>
  </w:style>
  <w:style w:type="character" w:customStyle="1" w:styleId="highlight">
    <w:name w:val="highlight"/>
    <w:basedOn w:val="Fuentedeprrafopredeter"/>
    <w:rsid w:val="0051314B"/>
  </w:style>
  <w:style w:type="paragraph" w:styleId="NormalWeb">
    <w:name w:val="Normal (Web)"/>
    <w:basedOn w:val="Normal"/>
    <w:rsid w:val="0051314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rsid w:val="0051314B"/>
    <w:rPr>
      <w:color w:val="0000FF"/>
      <w:u w:val="single"/>
    </w:rPr>
  </w:style>
  <w:style w:type="character" w:styleId="Textoennegrita">
    <w:name w:val="Strong"/>
    <w:basedOn w:val="Fuentedeprrafopredeter"/>
    <w:qFormat/>
    <w:rsid w:val="0051314B"/>
    <w:rPr>
      <w:b/>
      <w:bCs/>
    </w:rPr>
  </w:style>
  <w:style w:type="character" w:customStyle="1" w:styleId="58cl5afz">
    <w:name w:val="_58cl _5afz"/>
    <w:basedOn w:val="Fuentedeprrafopredeter"/>
    <w:rsid w:val="0051314B"/>
  </w:style>
  <w:style w:type="character" w:customStyle="1" w:styleId="58cm">
    <w:name w:val="_58cm"/>
    <w:basedOn w:val="Fuentedeprrafopredeter"/>
    <w:rsid w:val="0051314B"/>
  </w:style>
  <w:style w:type="paragraph" w:styleId="Piedepgina">
    <w:name w:val="footer"/>
    <w:basedOn w:val="Normal"/>
    <w:link w:val="PiedepginaCar"/>
    <w:uiPriority w:val="99"/>
    <w:unhideWhenUsed/>
    <w:rsid w:val="00EC2E27"/>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EC2E27"/>
  </w:style>
  <w:style w:type="character" w:styleId="Nmerodepgina">
    <w:name w:val="page number"/>
    <w:basedOn w:val="Fuentedeprrafopredeter"/>
    <w:uiPriority w:val="99"/>
    <w:semiHidden/>
    <w:unhideWhenUsed/>
    <w:rsid w:val="00EC2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A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28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9.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hyperlink" Target="https://www.facebook.com/roxana.rignolaart.5" TargetMode="External"/><Relationship Id="rId112" Type="http://schemas.openxmlformats.org/officeDocument/2006/relationships/image" Target="media/image94.png"/><Relationship Id="rId133" Type="http://schemas.openxmlformats.org/officeDocument/2006/relationships/footer" Target="footer2.xml"/><Relationship Id="rId16" Type="http://schemas.openxmlformats.org/officeDocument/2006/relationships/image" Target="media/image4.jpeg"/><Relationship Id="rId107" Type="http://schemas.openxmlformats.org/officeDocument/2006/relationships/image" Target="media/image89.png"/><Relationship Id="rId11" Type="http://schemas.openxmlformats.org/officeDocument/2006/relationships/chart" Target="charts/chart1.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84.jpeg"/><Relationship Id="rId123" Type="http://schemas.openxmlformats.org/officeDocument/2006/relationships/image" Target="media/image105.jpeg"/><Relationship Id="rId128" Type="http://schemas.openxmlformats.org/officeDocument/2006/relationships/image" Target="media/image110.jpeg"/><Relationship Id="rId5" Type="http://schemas.microsoft.com/office/2007/relationships/stylesWithEffects" Target="stylesWithEffects.xml"/><Relationship Id="rId90" Type="http://schemas.openxmlformats.org/officeDocument/2006/relationships/hyperlink" Target="https://www.facebook.com/HipolitoForno.Caballito/" TargetMode="External"/><Relationship Id="rId95" Type="http://schemas.openxmlformats.org/officeDocument/2006/relationships/image" Target="media/image77.jpg"/><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image" Target="media/image82.jpeg"/><Relationship Id="rId105" Type="http://schemas.openxmlformats.org/officeDocument/2006/relationships/image" Target="media/image87.jpeg"/><Relationship Id="rId113" Type="http://schemas.openxmlformats.org/officeDocument/2006/relationships/image" Target="media/image95.jpeg"/><Relationship Id="rId118" Type="http://schemas.openxmlformats.org/officeDocument/2006/relationships/image" Target="media/image100.jpeg"/><Relationship Id="rId126" Type="http://schemas.openxmlformats.org/officeDocument/2006/relationships/image" Target="media/image108.jpeg"/><Relationship Id="rId13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76.jpeg"/><Relationship Id="rId98" Type="http://schemas.openxmlformats.org/officeDocument/2006/relationships/image" Target="media/image80.jpeg"/><Relationship Id="rId121" Type="http://schemas.openxmlformats.org/officeDocument/2006/relationships/image" Target="media/image103.jpeg"/><Relationship Id="rId3" Type="http://schemas.openxmlformats.org/officeDocument/2006/relationships/numbering" Target="numbering.xml"/><Relationship Id="rId12" Type="http://schemas.openxmlformats.org/officeDocument/2006/relationships/hyperlink" Target="mailto:comuna6@buenosaires.gob.ar"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85.jpeg"/><Relationship Id="rId108" Type="http://schemas.openxmlformats.org/officeDocument/2006/relationships/image" Target="media/image90.jpeg"/><Relationship Id="rId116" Type="http://schemas.openxmlformats.org/officeDocument/2006/relationships/image" Target="media/image98.jpeg"/><Relationship Id="rId124" Type="http://schemas.openxmlformats.org/officeDocument/2006/relationships/image" Target="media/image106.jpeg"/><Relationship Id="rId129" Type="http://schemas.openxmlformats.org/officeDocument/2006/relationships/image" Target="media/image111.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hyperlink" Target="https://www.facebook.com/hashtag/giordanobruno?source=feed_text" TargetMode="External"/><Relationship Id="rId91" Type="http://schemas.openxmlformats.org/officeDocument/2006/relationships/hyperlink" Target="https://www.facebook.com/bacomuna6/" TargetMode="External"/><Relationship Id="rId96" Type="http://schemas.openxmlformats.org/officeDocument/2006/relationships/image" Target="media/image78.jpeg"/><Relationship Id="rId111" Type="http://schemas.openxmlformats.org/officeDocument/2006/relationships/image" Target="media/image93.jpeg"/><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88.jpeg"/><Relationship Id="rId114" Type="http://schemas.openxmlformats.org/officeDocument/2006/relationships/image" Target="media/image96.jpeg"/><Relationship Id="rId119" Type="http://schemas.openxmlformats.org/officeDocument/2006/relationships/image" Target="media/image101.png"/><Relationship Id="rId127" Type="http://schemas.openxmlformats.org/officeDocument/2006/relationships/image" Target="media/image109.jpeg"/><Relationship Id="rId10" Type="http://schemas.openxmlformats.org/officeDocument/2006/relationships/image" Target="media/image1.gif"/><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hyperlink" Target="https://www.facebook.com/hashtag/redabc?source=feed_text&amp;story_id=1025054764286632" TargetMode="External"/><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30" Type="http://schemas.openxmlformats.org/officeDocument/2006/relationships/image" Target="media/image112.jpeg"/><Relationship Id="rId135"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1.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image" Target="media/image107.jpeg"/><Relationship Id="rId7" Type="http://schemas.openxmlformats.org/officeDocument/2006/relationships/webSettings" Target="webSettings.xml"/><Relationship Id="rId71" Type="http://schemas.openxmlformats.org/officeDocument/2006/relationships/image" Target="media/image59.jpeg"/><Relationship Id="rId92" Type="http://schemas.openxmlformats.org/officeDocument/2006/relationships/image" Target="media/image75.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hyperlink" Target="https://www.facebook.com/hashtag/plaza?source=feed_text" TargetMode="External"/><Relationship Id="rId110" Type="http://schemas.openxmlformats.org/officeDocument/2006/relationships/image" Target="media/image92.pn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theme" Target="theme/theme1.xml"/><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Mesa</a:t>
            </a:r>
            <a:r>
              <a:rPr lang="en-US" baseline="0"/>
              <a:t> de entradas</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Hoja1!$A$19</c:f>
              <c:strCache>
                <c:ptCount val="1"/>
                <c:pt idx="0">
                  <c:v>Registro Civil</c:v>
                </c:pt>
              </c:strCache>
            </c:strRef>
          </c:tx>
          <c:invertIfNegative val="0"/>
          <c:val>
            <c:numRef>
              <c:f>Hoja1!$B$19</c:f>
              <c:numCache>
                <c:formatCode>#,##0</c:formatCode>
                <c:ptCount val="1"/>
                <c:pt idx="0">
                  <c:v>10016</c:v>
                </c:pt>
              </c:numCache>
            </c:numRef>
          </c:val>
        </c:ser>
        <c:ser>
          <c:idx val="1"/>
          <c:order val="1"/>
          <c:tx>
            <c:strRef>
              <c:f>Hoja1!$A$20</c:f>
              <c:strCache>
                <c:ptCount val="1"/>
                <c:pt idx="0">
                  <c:v>Rentas</c:v>
                </c:pt>
              </c:strCache>
            </c:strRef>
          </c:tx>
          <c:invertIfNegative val="0"/>
          <c:val>
            <c:numRef>
              <c:f>Hoja1!$B$20</c:f>
              <c:numCache>
                <c:formatCode>#,##0</c:formatCode>
                <c:ptCount val="1"/>
                <c:pt idx="0">
                  <c:v>13884</c:v>
                </c:pt>
              </c:numCache>
            </c:numRef>
          </c:val>
        </c:ser>
        <c:ser>
          <c:idx val="2"/>
          <c:order val="2"/>
          <c:tx>
            <c:strRef>
              <c:f>Hoja1!$A$21</c:f>
              <c:strCache>
                <c:ptCount val="1"/>
                <c:pt idx="0">
                  <c:v>Notificaciones y reclamos</c:v>
                </c:pt>
              </c:strCache>
            </c:strRef>
          </c:tx>
          <c:invertIfNegative val="0"/>
          <c:val>
            <c:numRef>
              <c:f>Hoja1!$B$21</c:f>
              <c:numCache>
                <c:formatCode>#,##0</c:formatCode>
                <c:ptCount val="1"/>
                <c:pt idx="0">
                  <c:v>22500</c:v>
                </c:pt>
              </c:numCache>
            </c:numRef>
          </c:val>
        </c:ser>
        <c:ser>
          <c:idx val="3"/>
          <c:order val="3"/>
          <c:tx>
            <c:strRef>
              <c:f>Hoja1!$A$22</c:f>
              <c:strCache>
                <c:ptCount val="1"/>
                <c:pt idx="0">
                  <c:v>Infracciones-pagos</c:v>
                </c:pt>
              </c:strCache>
            </c:strRef>
          </c:tx>
          <c:invertIfNegative val="0"/>
          <c:val>
            <c:numRef>
              <c:f>Hoja1!$B$22</c:f>
              <c:numCache>
                <c:formatCode>#,##0</c:formatCode>
                <c:ptCount val="1"/>
                <c:pt idx="0">
                  <c:v>2151</c:v>
                </c:pt>
              </c:numCache>
            </c:numRef>
          </c:val>
        </c:ser>
        <c:ser>
          <c:idx val="4"/>
          <c:order val="4"/>
          <c:tx>
            <c:strRef>
              <c:f>Hoja1!$A$23</c:f>
              <c:strCache>
                <c:ptCount val="1"/>
                <c:pt idx="0">
                  <c:v>Mediación</c:v>
                </c:pt>
              </c:strCache>
            </c:strRef>
          </c:tx>
          <c:invertIfNegative val="0"/>
          <c:val>
            <c:numRef>
              <c:f>Hoja1!$B$23</c:f>
              <c:numCache>
                <c:formatCode>General</c:formatCode>
                <c:ptCount val="1"/>
                <c:pt idx="0">
                  <c:v>258</c:v>
                </c:pt>
              </c:numCache>
            </c:numRef>
          </c:val>
        </c:ser>
        <c:ser>
          <c:idx val="5"/>
          <c:order val="5"/>
          <c:tx>
            <c:strRef>
              <c:f>Hoja1!$A$24</c:f>
              <c:strCache>
                <c:ptCount val="1"/>
                <c:pt idx="0">
                  <c:v>Servicio social</c:v>
                </c:pt>
              </c:strCache>
            </c:strRef>
          </c:tx>
          <c:invertIfNegative val="0"/>
          <c:val>
            <c:numRef>
              <c:f>Hoja1!$B$24</c:f>
              <c:numCache>
                <c:formatCode>#,##0</c:formatCode>
                <c:ptCount val="1"/>
                <c:pt idx="0">
                  <c:v>2784</c:v>
                </c:pt>
              </c:numCache>
            </c:numRef>
          </c:val>
        </c:ser>
        <c:ser>
          <c:idx val="6"/>
          <c:order val="6"/>
          <c:tx>
            <c:strRef>
              <c:f>Hoja1!$A$25</c:f>
              <c:strCache>
                <c:ptCount val="1"/>
                <c:pt idx="0">
                  <c:v>Becas</c:v>
                </c:pt>
              </c:strCache>
            </c:strRef>
          </c:tx>
          <c:invertIfNegative val="0"/>
          <c:val>
            <c:numRef>
              <c:f>Hoja1!$B$25</c:f>
              <c:numCache>
                <c:formatCode>#,##0</c:formatCode>
                <c:ptCount val="1"/>
                <c:pt idx="0">
                  <c:v>4859</c:v>
                </c:pt>
              </c:numCache>
            </c:numRef>
          </c:val>
        </c:ser>
        <c:ser>
          <c:idx val="7"/>
          <c:order val="7"/>
          <c:tx>
            <c:strRef>
              <c:f>Hoja1!$A$26</c:f>
              <c:strCache>
                <c:ptCount val="1"/>
                <c:pt idx="0">
                  <c:v>Trabajo</c:v>
                </c:pt>
              </c:strCache>
            </c:strRef>
          </c:tx>
          <c:invertIfNegative val="0"/>
          <c:val>
            <c:numRef>
              <c:f>Hoja1!$B$26</c:f>
              <c:numCache>
                <c:formatCode>General</c:formatCode>
                <c:ptCount val="1"/>
                <c:pt idx="0">
                  <c:v>200</c:v>
                </c:pt>
              </c:numCache>
            </c:numRef>
          </c:val>
        </c:ser>
        <c:ser>
          <c:idx val="8"/>
          <c:order val="8"/>
          <c:tx>
            <c:strRef>
              <c:f>Hoja1!$A$27</c:f>
              <c:strCache>
                <c:ptCount val="1"/>
                <c:pt idx="0">
                  <c:v>Prevención del delito</c:v>
                </c:pt>
              </c:strCache>
            </c:strRef>
          </c:tx>
          <c:invertIfNegative val="0"/>
          <c:val>
            <c:numRef>
              <c:f>Hoja1!$B$27</c:f>
              <c:numCache>
                <c:formatCode>General</c:formatCode>
                <c:ptCount val="1"/>
                <c:pt idx="0">
                  <c:v>67</c:v>
                </c:pt>
              </c:numCache>
            </c:numRef>
          </c:val>
        </c:ser>
        <c:ser>
          <c:idx val="9"/>
          <c:order val="9"/>
          <c:tx>
            <c:strRef>
              <c:f>Hoja1!$A$28</c:f>
              <c:strCache>
                <c:ptCount val="1"/>
                <c:pt idx="0">
                  <c:v>Defensoría del Niño/a y Adolescente</c:v>
                </c:pt>
              </c:strCache>
            </c:strRef>
          </c:tx>
          <c:invertIfNegative val="0"/>
          <c:val>
            <c:numRef>
              <c:f>Hoja1!$B$28</c:f>
              <c:numCache>
                <c:formatCode>#,##0</c:formatCode>
                <c:ptCount val="1"/>
                <c:pt idx="0">
                  <c:v>1251</c:v>
                </c:pt>
              </c:numCache>
            </c:numRef>
          </c:val>
        </c:ser>
        <c:ser>
          <c:idx val="10"/>
          <c:order val="10"/>
          <c:tx>
            <c:strRef>
              <c:f>Hoja1!$A$29</c:f>
              <c:strCache>
                <c:ptCount val="1"/>
                <c:pt idx="0">
                  <c:v>Proteger</c:v>
                </c:pt>
              </c:strCache>
            </c:strRef>
          </c:tx>
          <c:invertIfNegative val="0"/>
          <c:val>
            <c:numRef>
              <c:f>Hoja1!$B$29</c:f>
              <c:numCache>
                <c:formatCode>General</c:formatCode>
                <c:ptCount val="1"/>
                <c:pt idx="0">
                  <c:v>687</c:v>
                </c:pt>
              </c:numCache>
            </c:numRef>
          </c:val>
        </c:ser>
        <c:ser>
          <c:idx val="11"/>
          <c:order val="11"/>
          <c:tx>
            <c:strRef>
              <c:f>Hoja1!$A$30</c:f>
              <c:strCache>
                <c:ptCount val="1"/>
                <c:pt idx="0">
                  <c:v>Defensa del Consumidor</c:v>
                </c:pt>
              </c:strCache>
            </c:strRef>
          </c:tx>
          <c:invertIfNegative val="0"/>
          <c:val>
            <c:numRef>
              <c:f>Hoja1!$B$30</c:f>
              <c:numCache>
                <c:formatCode>#,##0</c:formatCode>
                <c:ptCount val="1"/>
                <c:pt idx="0">
                  <c:v>2968</c:v>
                </c:pt>
              </c:numCache>
            </c:numRef>
          </c:val>
        </c:ser>
        <c:ser>
          <c:idx val="12"/>
          <c:order val="12"/>
          <c:tx>
            <c:strRef>
              <c:f>Hoja1!$A$31</c:f>
              <c:strCache>
                <c:ptCount val="1"/>
                <c:pt idx="0">
                  <c:v>Controladores</c:v>
                </c:pt>
              </c:strCache>
            </c:strRef>
          </c:tx>
          <c:invertIfNegative val="0"/>
          <c:val>
            <c:numRef>
              <c:f>Hoja1!$B$31</c:f>
              <c:numCache>
                <c:formatCode>#,##0</c:formatCode>
                <c:ptCount val="1"/>
                <c:pt idx="0">
                  <c:v>1325</c:v>
                </c:pt>
              </c:numCache>
            </c:numRef>
          </c:val>
        </c:ser>
        <c:ser>
          <c:idx val="13"/>
          <c:order val="13"/>
          <c:tx>
            <c:strRef>
              <c:f>Hoja1!$A$32</c:f>
              <c:strCache>
                <c:ptCount val="1"/>
                <c:pt idx="0">
                  <c:v>Trámites externos</c:v>
                </c:pt>
              </c:strCache>
            </c:strRef>
          </c:tx>
          <c:invertIfNegative val="0"/>
          <c:val>
            <c:numRef>
              <c:f>Hoja1!$B$32</c:f>
              <c:numCache>
                <c:formatCode>#,##0</c:formatCode>
                <c:ptCount val="1"/>
                <c:pt idx="0">
                  <c:v>1516</c:v>
                </c:pt>
              </c:numCache>
            </c:numRef>
          </c:val>
        </c:ser>
        <c:dLbls>
          <c:showLegendKey val="0"/>
          <c:showVal val="0"/>
          <c:showCatName val="0"/>
          <c:showSerName val="0"/>
          <c:showPercent val="0"/>
          <c:showBubbleSize val="0"/>
        </c:dLbls>
        <c:gapWidth val="75"/>
        <c:shape val="box"/>
        <c:axId val="115388800"/>
        <c:axId val="115390336"/>
        <c:axId val="0"/>
      </c:bar3DChart>
      <c:catAx>
        <c:axId val="115388800"/>
        <c:scaling>
          <c:orientation val="minMax"/>
        </c:scaling>
        <c:delete val="0"/>
        <c:axPos val="b"/>
        <c:numFmt formatCode="General" sourceLinked="1"/>
        <c:majorTickMark val="none"/>
        <c:minorTickMark val="none"/>
        <c:tickLblPos val="nextTo"/>
        <c:crossAx val="115390336"/>
        <c:crosses val="autoZero"/>
        <c:auto val="1"/>
        <c:lblAlgn val="ctr"/>
        <c:lblOffset val="100"/>
        <c:noMultiLvlLbl val="0"/>
      </c:catAx>
      <c:valAx>
        <c:axId val="115390336"/>
        <c:scaling>
          <c:orientation val="minMax"/>
        </c:scaling>
        <c:delete val="0"/>
        <c:axPos val="l"/>
        <c:majorGridlines/>
        <c:numFmt formatCode="#,##0" sourceLinked="1"/>
        <c:majorTickMark val="none"/>
        <c:minorTickMark val="none"/>
        <c:tickLblPos val="nextTo"/>
        <c:spPr>
          <a:ln w="9525">
            <a:noFill/>
          </a:ln>
        </c:spPr>
        <c:crossAx val="115388800"/>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Hoja1!$C$64</c:f>
              <c:strCache>
                <c:ptCount val="1"/>
                <c:pt idx="0">
                  <c:v>Reclamos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Hoja1!$D$64:$I$64</c:f>
              <c:numCache>
                <c:formatCode>General</c:formatCode>
                <c:ptCount val="6"/>
                <c:pt idx="0">
                  <c:v>185</c:v>
                </c:pt>
                <c:pt idx="1">
                  <c:v>258</c:v>
                </c:pt>
                <c:pt idx="2">
                  <c:v>310</c:v>
                </c:pt>
                <c:pt idx="3">
                  <c:v>261</c:v>
                </c:pt>
                <c:pt idx="4">
                  <c:v>356</c:v>
                </c:pt>
                <c:pt idx="5">
                  <c:v>387</c:v>
                </c:pt>
              </c:numCache>
            </c:numRef>
          </c:val>
        </c:ser>
        <c:ser>
          <c:idx val="1"/>
          <c:order val="1"/>
          <c:tx>
            <c:strRef>
              <c:f>Hoja1!$C$65</c:f>
              <c:strCache>
                <c:ptCount val="1"/>
                <c:pt idx="0">
                  <c:v>Verificados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Hoja1!$D$65:$I$65</c:f>
              <c:numCache>
                <c:formatCode>General</c:formatCode>
                <c:ptCount val="6"/>
                <c:pt idx="0">
                  <c:v>173</c:v>
                </c:pt>
                <c:pt idx="1">
                  <c:v>246</c:v>
                </c:pt>
                <c:pt idx="2">
                  <c:v>303</c:v>
                </c:pt>
                <c:pt idx="3">
                  <c:v>258</c:v>
                </c:pt>
                <c:pt idx="4">
                  <c:v>346</c:v>
                </c:pt>
                <c:pt idx="5">
                  <c:v>374</c:v>
                </c:pt>
              </c:numCache>
            </c:numRef>
          </c:val>
        </c:ser>
        <c:ser>
          <c:idx val="2"/>
          <c:order val="2"/>
          <c:tx>
            <c:strRef>
              <c:f>Hoja1!$C$66</c:f>
              <c:strCache>
                <c:ptCount val="1"/>
                <c:pt idx="0">
                  <c:v>Aceptados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Hoja1!$D$66:$I$66</c:f>
              <c:numCache>
                <c:formatCode>General</c:formatCode>
                <c:ptCount val="6"/>
                <c:pt idx="0">
                  <c:v>161</c:v>
                </c:pt>
                <c:pt idx="1">
                  <c:v>232</c:v>
                </c:pt>
                <c:pt idx="2">
                  <c:v>262</c:v>
                </c:pt>
                <c:pt idx="3">
                  <c:v>223</c:v>
                </c:pt>
                <c:pt idx="4">
                  <c:v>301</c:v>
                </c:pt>
                <c:pt idx="5">
                  <c:v>330</c:v>
                </c:pt>
              </c:numCache>
            </c:numRef>
          </c:val>
        </c:ser>
        <c:ser>
          <c:idx val="3"/>
          <c:order val="3"/>
          <c:tx>
            <c:strRef>
              <c:f>Hoja1!$C$67</c:f>
              <c:strCache>
                <c:ptCount val="1"/>
                <c:pt idx="0">
                  <c:v>Resueltos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Hoja1!$D$67:$I$67</c:f>
              <c:numCache>
                <c:formatCode>General</c:formatCode>
                <c:ptCount val="6"/>
                <c:pt idx="0">
                  <c:v>80</c:v>
                </c:pt>
                <c:pt idx="1">
                  <c:v>83</c:v>
                </c:pt>
                <c:pt idx="2">
                  <c:v>83</c:v>
                </c:pt>
                <c:pt idx="3">
                  <c:v>60</c:v>
                </c:pt>
                <c:pt idx="4">
                  <c:v>131</c:v>
                </c:pt>
                <c:pt idx="5">
                  <c:v>63</c:v>
                </c:pt>
              </c:numCache>
            </c:numRef>
          </c:val>
        </c:ser>
        <c:ser>
          <c:idx val="4"/>
          <c:order val="4"/>
          <c:tx>
            <c:strRef>
              <c:f>Hoja1!$C$68</c:f>
              <c:strCache>
                <c:ptCount val="1"/>
                <c:pt idx="0">
                  <c:v>Planificados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Hoja1!$D$68:$I$68</c:f>
              <c:numCache>
                <c:formatCode>General</c:formatCode>
                <c:ptCount val="6"/>
                <c:pt idx="0">
                  <c:v>424</c:v>
                </c:pt>
                <c:pt idx="1">
                  <c:v>615</c:v>
                </c:pt>
                <c:pt idx="2">
                  <c:v>213</c:v>
                </c:pt>
                <c:pt idx="3">
                  <c:v>114</c:v>
                </c:pt>
                <c:pt idx="4">
                  <c:v>341</c:v>
                </c:pt>
                <c:pt idx="5">
                  <c:v>490</c:v>
                </c:pt>
              </c:numCache>
            </c:numRef>
          </c:val>
        </c:ser>
        <c:ser>
          <c:idx val="5"/>
          <c:order val="5"/>
          <c:tx>
            <c:strRef>
              <c:f>Hoja1!$C$69</c:f>
              <c:strCache>
                <c:ptCount val="1"/>
                <c:pt idx="0">
                  <c:v>Ejecutados</c:v>
                </c:pt>
              </c:strCache>
            </c:strRef>
          </c:tx>
          <c:invertIfNegative val="0"/>
          <c:cat>
            <c:numRef>
              <c:f>Hoja1!$D$63:$I$63</c:f>
              <c:numCache>
                <c:formatCode>mmm\-yy</c:formatCode>
                <c:ptCount val="6"/>
                <c:pt idx="0">
                  <c:v>42522</c:v>
                </c:pt>
                <c:pt idx="1">
                  <c:v>42552</c:v>
                </c:pt>
                <c:pt idx="2">
                  <c:v>42583</c:v>
                </c:pt>
                <c:pt idx="3">
                  <c:v>42614</c:v>
                </c:pt>
                <c:pt idx="4">
                  <c:v>42644</c:v>
                </c:pt>
                <c:pt idx="5">
                  <c:v>42675</c:v>
                </c:pt>
              </c:numCache>
            </c:numRef>
          </c:cat>
          <c:val>
            <c:numRef>
              <c:f>Hoja1!$D$69:$I$69</c:f>
              <c:numCache>
                <c:formatCode>General</c:formatCode>
                <c:ptCount val="6"/>
                <c:pt idx="0">
                  <c:v>424</c:v>
                </c:pt>
                <c:pt idx="1">
                  <c:v>615</c:v>
                </c:pt>
                <c:pt idx="2">
                  <c:v>213</c:v>
                </c:pt>
                <c:pt idx="3">
                  <c:v>114</c:v>
                </c:pt>
                <c:pt idx="4">
                  <c:v>341</c:v>
                </c:pt>
                <c:pt idx="5">
                  <c:v>490</c:v>
                </c:pt>
              </c:numCache>
            </c:numRef>
          </c:val>
        </c:ser>
        <c:dLbls>
          <c:showLegendKey val="0"/>
          <c:showVal val="0"/>
          <c:showCatName val="0"/>
          <c:showSerName val="0"/>
          <c:showPercent val="0"/>
          <c:showBubbleSize val="0"/>
        </c:dLbls>
        <c:gapWidth val="150"/>
        <c:shape val="box"/>
        <c:axId val="147552512"/>
        <c:axId val="147570688"/>
        <c:axId val="0"/>
      </c:bar3DChart>
      <c:dateAx>
        <c:axId val="147552512"/>
        <c:scaling>
          <c:orientation val="minMax"/>
        </c:scaling>
        <c:delete val="0"/>
        <c:axPos val="b"/>
        <c:numFmt formatCode="mmm\-yy" sourceLinked="1"/>
        <c:majorTickMark val="none"/>
        <c:minorTickMark val="none"/>
        <c:tickLblPos val="nextTo"/>
        <c:crossAx val="147570688"/>
        <c:crosses val="autoZero"/>
        <c:auto val="1"/>
        <c:lblOffset val="100"/>
        <c:baseTimeUnit val="months"/>
      </c:dateAx>
      <c:valAx>
        <c:axId val="147570688"/>
        <c:scaling>
          <c:orientation val="minMax"/>
        </c:scaling>
        <c:delete val="0"/>
        <c:axPos val="l"/>
        <c:majorGridlines/>
        <c:numFmt formatCode="General" sourceLinked="1"/>
        <c:majorTickMark val="none"/>
        <c:minorTickMark val="none"/>
        <c:tickLblPos val="nextTo"/>
        <c:crossAx val="147552512"/>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altName w:val="Menlo Bold"/>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F77C2"/>
    <w:rsid w:val="003448ED"/>
    <w:rsid w:val="00887E2E"/>
    <w:rsid w:val="00A75781"/>
    <w:rsid w:val="00A97CD4"/>
    <w:rsid w:val="00DF77C2"/>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B08228CF71443D9995A76F6DA04D798">
    <w:name w:val="6B08228CF71443D9995A76F6DA04D798"/>
    <w:rsid w:val="00DF77C2"/>
  </w:style>
  <w:style w:type="paragraph" w:customStyle="1" w:styleId="8D027563761D4FAEB30E370D2CBF00C6">
    <w:name w:val="8D027563761D4FAEB30E370D2CBF00C6"/>
    <w:rsid w:val="00DF77C2"/>
  </w:style>
  <w:style w:type="paragraph" w:customStyle="1" w:styleId="DBCE3344F73D409686AD9982C0306B7F">
    <w:name w:val="DBCE3344F73D409686AD9982C0306B7F"/>
    <w:rsid w:val="00DF77C2"/>
  </w:style>
  <w:style w:type="paragraph" w:customStyle="1" w:styleId="F5E3E03C01D0490A94C197C5589F09FB">
    <w:name w:val="F5E3E03C01D0490A94C197C5589F09FB"/>
    <w:rsid w:val="00DF77C2"/>
  </w:style>
  <w:style w:type="paragraph" w:customStyle="1" w:styleId="3032ED7776F24CE9B4F0A54EF6378C77">
    <w:name w:val="3032ED7776F24CE9B4F0A54EF6378C77"/>
    <w:rsid w:val="00DF77C2"/>
  </w:style>
  <w:style w:type="paragraph" w:customStyle="1" w:styleId="9E5C59F03EA44B46AF55F2C04CA716A7">
    <w:name w:val="9E5C59F03EA44B46AF55F2C04CA716A7"/>
    <w:rsid w:val="00DF77C2"/>
  </w:style>
  <w:style w:type="paragraph" w:customStyle="1" w:styleId="C4414ED25E4142A6B2F8C944D3CFEE47">
    <w:name w:val="C4414ED25E4142A6B2F8C944D3CFEE47"/>
    <w:rsid w:val="00DF77C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A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2017-01-01T00:00:00</PublishDate>
  <Abstract>Segundo informe semestral de gestión, del periodo comprendido entre Junio de 2016 a Noviembre de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50DC8E-2AC1-432E-A003-89555BECE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122</Pages>
  <Words>20600</Words>
  <Characters>113300</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SEGUNDO INFORME DE GESTION – COMUNA 6</vt:lpstr>
    </vt:vector>
  </TitlesOfParts>
  <Company>Gobierno de la Ciudad de Buenos Aires</Company>
  <LinksUpToDate>false</LinksUpToDate>
  <CharactersWithSpaces>133633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SEGUNDO INFORME DE GESTION – COMUNA 6</dc:title>
  <dc:subject>Junio 2016 a Noviembre 2016</dc:subject>
  <dc:creator>Junta Comunal N°  6</dc:creator>
  <cp:lastModifiedBy>Martin Yans</cp:lastModifiedBy>
  <cp:revision>15</cp:revision>
  <dcterms:created xsi:type="dcterms:W3CDTF">2017-01-11T17:50:00Z</dcterms:created>
  <dcterms:modified xsi:type="dcterms:W3CDTF">2017-03-28T17:46:00Z</dcterms:modified>
</cp:coreProperties>
</file>