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CD6" w:rsidRDefault="00844CD6" w:rsidP="00844CD6">
      <w:pPr>
        <w:spacing w:after="0" w:line="240" w:lineRule="auto"/>
        <w:jc w:val="center"/>
        <w:rPr>
          <w:rFonts w:ascii="Verdana" w:hAnsi="Verdana"/>
          <w:b/>
          <w:color w:val="FFFFFF" w:themeColor="background1"/>
          <w:sz w:val="44"/>
          <w:szCs w:val="44"/>
        </w:rPr>
      </w:pPr>
      <w:r>
        <w:rPr>
          <w:noProof/>
          <w:lang w:val="es-AR" w:eastAsia="es-AR"/>
        </w:rPr>
        <w:drawing>
          <wp:anchor distT="0" distB="0" distL="114300" distR="114300" simplePos="0" relativeHeight="251658239" behindDoc="1" locked="0" layoutInCell="1" allowOverlap="1" wp14:anchorId="15513EDA" wp14:editId="68E4FA40">
            <wp:simplePos x="0" y="0"/>
            <wp:positionH relativeFrom="page">
              <wp:align>right</wp:align>
            </wp:positionH>
            <wp:positionV relativeFrom="paragraph">
              <wp:posOffset>-385578</wp:posOffset>
            </wp:positionV>
            <wp:extent cx="7373250" cy="16573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6"/>
                        </a:ext>
                      </a:extLst>
                    </a:blip>
                    <a:stretch>
                      <a:fillRect/>
                    </a:stretch>
                  </pic:blipFill>
                  <pic:spPr>
                    <a:xfrm>
                      <a:off x="0" y="0"/>
                      <a:ext cx="7373250" cy="1657350"/>
                    </a:xfrm>
                    <a:prstGeom prst="rect">
                      <a:avLst/>
                    </a:prstGeom>
                  </pic:spPr>
                </pic:pic>
              </a:graphicData>
            </a:graphic>
          </wp:anchor>
        </w:drawing>
      </w:r>
    </w:p>
    <w:p w:rsidR="00844CD6" w:rsidRPr="008A028B" w:rsidRDefault="00844CD6" w:rsidP="00844CD6">
      <w:pPr>
        <w:jc w:val="center"/>
        <w:rPr>
          <w:rFonts w:ascii="Verdana" w:hAnsi="Verdana"/>
          <w:b/>
          <w:color w:val="1F3864" w:themeColor="accent1" w:themeShade="80"/>
          <w:sz w:val="16"/>
          <w:szCs w:val="16"/>
        </w:rPr>
      </w:pPr>
      <w:r>
        <w:rPr>
          <w:rFonts w:ascii="Verdana" w:hAnsi="Verdana"/>
          <w:b/>
          <w:noProof/>
          <w:color w:val="FFFFFF" w:themeColor="background1"/>
          <w:sz w:val="44"/>
          <w:szCs w:val="44"/>
          <w:lang w:val="es-AR" w:eastAsia="es-AR"/>
        </w:rPr>
        <w:drawing>
          <wp:anchor distT="0" distB="0" distL="114300" distR="114300" simplePos="0" relativeHeight="251659264" behindDoc="1" locked="0" layoutInCell="1" allowOverlap="1" wp14:anchorId="4A751AAE" wp14:editId="098D5D2E">
            <wp:simplePos x="0" y="0"/>
            <wp:positionH relativeFrom="margin">
              <wp:posOffset>956930</wp:posOffset>
            </wp:positionH>
            <wp:positionV relativeFrom="paragraph">
              <wp:posOffset>128108</wp:posOffset>
            </wp:positionV>
            <wp:extent cx="4704007" cy="776176"/>
            <wp:effectExtent l="0" t="0" r="1905"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ADRO-0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52383" cy="784158"/>
                    </a:xfrm>
                    <a:prstGeom prst="rect">
                      <a:avLst/>
                    </a:prstGeom>
                  </pic:spPr>
                </pic:pic>
              </a:graphicData>
            </a:graphic>
            <wp14:sizeRelH relativeFrom="margin">
              <wp14:pctWidth>0</wp14:pctWidth>
            </wp14:sizeRelH>
            <wp14:sizeRelV relativeFrom="margin">
              <wp14:pctHeight>0</wp14:pctHeight>
            </wp14:sizeRelV>
          </wp:anchor>
        </w:drawing>
      </w:r>
    </w:p>
    <w:p w:rsidR="00844CD6" w:rsidRDefault="00844CD6" w:rsidP="00844CD6">
      <w:pPr>
        <w:suppressAutoHyphens/>
        <w:autoSpaceDN w:val="0"/>
        <w:jc w:val="center"/>
        <w:textAlignment w:val="baseline"/>
        <w:rPr>
          <w:rFonts w:ascii="Verdana" w:hAnsi="Verdana"/>
          <w:b/>
          <w:color w:val="FFFFFF" w:themeColor="background1"/>
          <w:sz w:val="36"/>
          <w:szCs w:val="36"/>
        </w:rPr>
      </w:pPr>
      <w:r w:rsidRPr="005A6618">
        <w:rPr>
          <w:rFonts w:ascii="Verdana" w:hAnsi="Verdana"/>
          <w:b/>
          <w:color w:val="FFFFFF" w:themeColor="background1"/>
        </w:rPr>
        <w:t>BIBLIOTECAS DE LA CIUDAD</w:t>
      </w:r>
      <w:r w:rsidRPr="005A6618">
        <w:rPr>
          <w:rFonts w:ascii="Verdana" w:hAnsi="Verdana"/>
          <w:b/>
          <w:color w:val="FFFFFF" w:themeColor="background1"/>
        </w:rPr>
        <w:br/>
      </w:r>
      <w:r w:rsidRPr="005A6618">
        <w:rPr>
          <w:rFonts w:ascii="Verdana" w:hAnsi="Verdana"/>
          <w:b/>
          <w:color w:val="FFFFFF" w:themeColor="background1"/>
          <w:sz w:val="44"/>
          <w:szCs w:val="44"/>
        </w:rPr>
        <w:t>FRANKENSTEIN, 200 AÑOS</w:t>
      </w:r>
    </w:p>
    <w:p w:rsidR="00844CD6" w:rsidRDefault="00844CD6" w:rsidP="00844CD6">
      <w:pPr>
        <w:suppressAutoHyphens/>
        <w:autoSpaceDN w:val="0"/>
        <w:jc w:val="both"/>
        <w:textAlignment w:val="baseline"/>
        <w:rPr>
          <w:rFonts w:ascii="Verdana" w:eastAsia="SimSun" w:hAnsi="Verdana" w:cs="Calibri"/>
          <w:b/>
          <w:kern w:val="3"/>
          <w:sz w:val="20"/>
          <w:szCs w:val="20"/>
          <w:lang w:val="es-AR"/>
        </w:rPr>
      </w:pPr>
    </w:p>
    <w:p w:rsidR="00844CD6" w:rsidRPr="00844CD6" w:rsidRDefault="00844CD6" w:rsidP="00844CD6">
      <w:pPr>
        <w:suppressAutoHyphens/>
        <w:autoSpaceDN w:val="0"/>
        <w:jc w:val="both"/>
        <w:textAlignment w:val="baseline"/>
        <w:rPr>
          <w:rFonts w:ascii="Verdana" w:eastAsia="SimSun" w:hAnsi="Verdana" w:cs="Tahoma"/>
          <w:kern w:val="3"/>
          <w:sz w:val="20"/>
          <w:szCs w:val="20"/>
          <w:lang w:val="es-AR"/>
        </w:rPr>
      </w:pPr>
      <w:r w:rsidRPr="00844CD6">
        <w:rPr>
          <w:rFonts w:ascii="Verdana" w:eastAsia="SimSun" w:hAnsi="Verdana" w:cs="Calibri"/>
          <w:b/>
          <w:kern w:val="3"/>
          <w:sz w:val="20"/>
          <w:szCs w:val="20"/>
          <w:lang w:val="es-AR"/>
        </w:rPr>
        <w:t xml:space="preserve">Sofía González </w:t>
      </w:r>
      <w:proofErr w:type="spellStart"/>
      <w:r w:rsidRPr="00844CD6">
        <w:rPr>
          <w:rFonts w:ascii="Verdana" w:eastAsia="SimSun" w:hAnsi="Verdana" w:cs="Calibri"/>
          <w:b/>
          <w:kern w:val="3"/>
          <w:sz w:val="20"/>
          <w:szCs w:val="20"/>
          <w:lang w:val="es-AR"/>
        </w:rPr>
        <w:t>Bonorino</w:t>
      </w:r>
      <w:proofErr w:type="spellEnd"/>
      <w:r w:rsidRPr="00844CD6">
        <w:rPr>
          <w:rFonts w:ascii="Verdana" w:eastAsia="SimSun" w:hAnsi="Verdana" w:cs="Calibri"/>
          <w:kern w:val="3"/>
          <w:sz w:val="20"/>
          <w:szCs w:val="20"/>
          <w:lang w:val="es-AR"/>
        </w:rPr>
        <w:t xml:space="preserve"> es escritora. </w:t>
      </w:r>
      <w:r w:rsidRPr="00844CD6">
        <w:rPr>
          <w:rFonts w:ascii="Verdana" w:eastAsia="SimSun" w:hAnsi="Verdana" w:cs="Tahoma"/>
          <w:kern w:val="3"/>
          <w:sz w:val="20"/>
          <w:szCs w:val="20"/>
          <w:lang w:val="es-AR"/>
        </w:rPr>
        <w:t xml:space="preserve">Publicó </w:t>
      </w:r>
      <w:r w:rsidRPr="00844CD6">
        <w:rPr>
          <w:rFonts w:ascii="Verdana" w:eastAsia="SimSun" w:hAnsi="Verdana" w:cs="Tahoma"/>
          <w:i/>
          <w:kern w:val="3"/>
          <w:sz w:val="20"/>
          <w:szCs w:val="20"/>
          <w:lang w:val="es-AR"/>
        </w:rPr>
        <w:t>Las Cruces</w:t>
      </w:r>
      <w:r w:rsidRPr="00844CD6">
        <w:rPr>
          <w:rFonts w:ascii="Verdana" w:eastAsia="SimSun" w:hAnsi="Verdana" w:cs="Tahoma"/>
          <w:kern w:val="3"/>
          <w:sz w:val="20"/>
          <w:szCs w:val="20"/>
          <w:lang w:val="es-AR"/>
        </w:rPr>
        <w:t xml:space="preserve"> (novela, Ed. Paradiso, 2000) </w:t>
      </w:r>
      <w:r w:rsidRPr="00844CD6">
        <w:rPr>
          <w:rFonts w:ascii="Verdana" w:eastAsia="SimSun" w:hAnsi="Verdana" w:cs="Tahoma"/>
          <w:i/>
          <w:kern w:val="3"/>
          <w:sz w:val="20"/>
          <w:szCs w:val="20"/>
          <w:lang w:val="es-AR"/>
        </w:rPr>
        <w:t>La Quema</w:t>
      </w:r>
      <w:r w:rsidRPr="00844CD6">
        <w:rPr>
          <w:rFonts w:ascii="Verdana" w:eastAsia="SimSun" w:hAnsi="Verdana" w:cs="Tahoma"/>
          <w:kern w:val="3"/>
          <w:sz w:val="20"/>
          <w:szCs w:val="20"/>
          <w:lang w:val="es-AR"/>
        </w:rPr>
        <w:t xml:space="preserve"> (novela, Ed. Paradiso, 2003) </w:t>
      </w:r>
      <w:r w:rsidRPr="00844CD6">
        <w:rPr>
          <w:rFonts w:ascii="Verdana" w:eastAsia="SimSun" w:hAnsi="Verdana" w:cs="Tahoma"/>
          <w:i/>
          <w:kern w:val="3"/>
          <w:sz w:val="20"/>
          <w:szCs w:val="20"/>
          <w:lang w:val="es-AR"/>
        </w:rPr>
        <w:t>El escritorio</w:t>
      </w:r>
      <w:r w:rsidRPr="00844CD6">
        <w:rPr>
          <w:rFonts w:ascii="Verdana" w:eastAsia="SimSun" w:hAnsi="Verdana" w:cs="Tahoma"/>
          <w:kern w:val="3"/>
          <w:sz w:val="20"/>
          <w:szCs w:val="20"/>
          <w:lang w:val="es-AR"/>
        </w:rPr>
        <w:t xml:space="preserve"> (novela, </w:t>
      </w:r>
      <w:proofErr w:type="spellStart"/>
      <w:r w:rsidRPr="00844CD6">
        <w:rPr>
          <w:rFonts w:ascii="Verdana" w:eastAsia="SimSun" w:hAnsi="Verdana" w:cs="Tahoma"/>
          <w:kern w:val="3"/>
          <w:sz w:val="20"/>
          <w:szCs w:val="20"/>
          <w:lang w:val="es-AR"/>
        </w:rPr>
        <w:t>Simurg</w:t>
      </w:r>
      <w:proofErr w:type="spellEnd"/>
      <w:r w:rsidRPr="00844CD6">
        <w:rPr>
          <w:rFonts w:ascii="Verdana" w:eastAsia="SimSun" w:hAnsi="Verdana" w:cs="Tahoma"/>
          <w:kern w:val="3"/>
          <w:sz w:val="20"/>
          <w:szCs w:val="20"/>
          <w:lang w:val="es-AR"/>
        </w:rPr>
        <w:t xml:space="preserve">, 2006) y </w:t>
      </w:r>
      <w:r w:rsidRPr="00844CD6">
        <w:rPr>
          <w:rFonts w:ascii="Verdana" w:eastAsia="SimSun" w:hAnsi="Verdana" w:cs="Tahoma"/>
          <w:i/>
          <w:kern w:val="3"/>
          <w:sz w:val="20"/>
          <w:szCs w:val="20"/>
          <w:lang w:val="es-AR"/>
        </w:rPr>
        <w:t>Mi cliente</w:t>
      </w:r>
      <w:r w:rsidRPr="00844CD6">
        <w:rPr>
          <w:rFonts w:ascii="Verdana" w:eastAsia="SimSun" w:hAnsi="Verdana" w:cs="Tahoma"/>
          <w:kern w:val="3"/>
          <w:sz w:val="20"/>
          <w:szCs w:val="20"/>
          <w:lang w:val="es-AR"/>
        </w:rPr>
        <w:t xml:space="preserve"> (novela, Editores Argentinos, 2015) Fue curadora de </w:t>
      </w:r>
      <w:r w:rsidRPr="00844CD6">
        <w:rPr>
          <w:rFonts w:ascii="Verdana" w:eastAsia="SimSun" w:hAnsi="Verdana" w:cs="Tahoma"/>
          <w:i/>
          <w:kern w:val="3"/>
          <w:sz w:val="20"/>
          <w:szCs w:val="20"/>
          <w:lang w:val="es-AR"/>
        </w:rPr>
        <w:t>Tolstói 100 años</w:t>
      </w:r>
      <w:r w:rsidRPr="00844CD6">
        <w:rPr>
          <w:rFonts w:ascii="Verdana" w:eastAsia="SimSun" w:hAnsi="Verdana" w:cs="Tahoma"/>
          <w:kern w:val="3"/>
          <w:sz w:val="20"/>
          <w:szCs w:val="20"/>
          <w:lang w:val="es-AR"/>
        </w:rPr>
        <w:t>, realizado con el apoyo d</w:t>
      </w:r>
      <w:r w:rsidR="00D33DFA">
        <w:rPr>
          <w:rFonts w:ascii="Verdana" w:eastAsia="SimSun" w:hAnsi="Verdana" w:cs="Tahoma"/>
          <w:kern w:val="3"/>
          <w:sz w:val="20"/>
          <w:szCs w:val="20"/>
          <w:lang w:val="es-AR"/>
        </w:rPr>
        <w:t xml:space="preserve">e la Universidad de San Martín (Biblioteca Nacional, 2010), y </w:t>
      </w:r>
      <w:r w:rsidRPr="00844CD6">
        <w:rPr>
          <w:rFonts w:ascii="Verdana" w:eastAsia="SimSun" w:hAnsi="Verdana" w:cs="Tahoma"/>
          <w:kern w:val="3"/>
          <w:sz w:val="20"/>
          <w:szCs w:val="20"/>
          <w:lang w:val="es-AR"/>
        </w:rPr>
        <w:t xml:space="preserve">de la </w:t>
      </w:r>
      <w:r w:rsidRPr="00844CD6">
        <w:rPr>
          <w:rFonts w:ascii="Verdana" w:eastAsia="SimSun" w:hAnsi="Verdana" w:cs="Tahoma"/>
          <w:i/>
          <w:kern w:val="3"/>
          <w:sz w:val="20"/>
          <w:szCs w:val="20"/>
          <w:lang w:val="es-AR"/>
        </w:rPr>
        <w:t xml:space="preserve">Semana </w:t>
      </w:r>
      <w:proofErr w:type="spellStart"/>
      <w:r w:rsidRPr="00844CD6">
        <w:rPr>
          <w:rFonts w:ascii="Verdana" w:eastAsia="SimSun" w:hAnsi="Verdana" w:cs="Tahoma"/>
          <w:i/>
          <w:kern w:val="3"/>
          <w:sz w:val="20"/>
          <w:szCs w:val="20"/>
          <w:lang w:val="es-AR"/>
        </w:rPr>
        <w:t>Tsvietáieva</w:t>
      </w:r>
      <w:proofErr w:type="spellEnd"/>
      <w:r w:rsidRPr="00844CD6">
        <w:rPr>
          <w:rFonts w:ascii="Verdana" w:eastAsia="SimSun" w:hAnsi="Verdana" w:cs="Tahoma"/>
          <w:kern w:val="3"/>
          <w:sz w:val="20"/>
          <w:szCs w:val="20"/>
          <w:lang w:val="es-AR"/>
        </w:rPr>
        <w:t xml:space="preserve"> (Biblioteca Nacional, 2011).</w:t>
      </w: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Arial"/>
          <w:color w:val="222222"/>
          <w:kern w:val="3"/>
          <w:sz w:val="20"/>
          <w:szCs w:val="20"/>
          <w:lang w:val="es-AR"/>
        </w:rPr>
        <w:br/>
      </w:r>
      <w:r w:rsidRPr="00844CD6">
        <w:rPr>
          <w:rFonts w:ascii="Verdana" w:eastAsia="SimSun" w:hAnsi="Verdana" w:cs="Calibri"/>
          <w:b/>
          <w:bCs/>
          <w:iCs/>
          <w:kern w:val="3"/>
          <w:sz w:val="20"/>
          <w:szCs w:val="20"/>
          <w:lang w:val="es-AR"/>
        </w:rPr>
        <w:t xml:space="preserve">Mercedes Álvarez </w:t>
      </w:r>
      <w:r w:rsidRPr="00844CD6">
        <w:rPr>
          <w:rFonts w:ascii="Verdana" w:eastAsia="SimSun" w:hAnsi="Verdana" w:cs="Calibri"/>
          <w:iCs/>
          <w:kern w:val="3"/>
          <w:sz w:val="20"/>
          <w:szCs w:val="20"/>
          <w:lang w:val="es-AR"/>
        </w:rPr>
        <w:t xml:space="preserve">nació en Tandil, provincia de Buenos Aires, en 1979. Entre 1998 y 2006 residió en España, donde se licenció en Sociología por la Universidad Pública de Navarra. Realizó un máster en Gestión Cultural. Publicó los libros </w:t>
      </w:r>
      <w:r w:rsidRPr="00844CD6">
        <w:rPr>
          <w:rFonts w:ascii="Verdana" w:eastAsia="SimSun" w:hAnsi="Verdana" w:cs="Calibri"/>
          <w:i/>
          <w:kern w:val="3"/>
          <w:sz w:val="20"/>
          <w:szCs w:val="20"/>
          <w:lang w:val="es-AR"/>
        </w:rPr>
        <w:t xml:space="preserve">Vecinos </w:t>
      </w:r>
      <w:r w:rsidRPr="00844CD6">
        <w:rPr>
          <w:rFonts w:ascii="Verdana" w:eastAsia="SimSun" w:hAnsi="Verdana" w:cs="Calibri"/>
          <w:iCs/>
          <w:kern w:val="3"/>
          <w:sz w:val="20"/>
          <w:szCs w:val="20"/>
          <w:lang w:val="es-AR"/>
        </w:rPr>
        <w:t xml:space="preserve">(Baile del Sol, España, 2010), </w:t>
      </w:r>
      <w:r w:rsidRPr="00844CD6">
        <w:rPr>
          <w:rFonts w:ascii="Verdana" w:eastAsia="SimSun" w:hAnsi="Verdana" w:cs="Calibri"/>
          <w:i/>
          <w:kern w:val="3"/>
          <w:sz w:val="20"/>
          <w:szCs w:val="20"/>
          <w:lang w:val="es-AR"/>
        </w:rPr>
        <w:t xml:space="preserve">Historia de un ladrón </w:t>
      </w:r>
      <w:r w:rsidRPr="00844CD6">
        <w:rPr>
          <w:rFonts w:ascii="Verdana" w:eastAsia="SimSun" w:hAnsi="Verdana" w:cs="Calibri"/>
          <w:iCs/>
          <w:kern w:val="3"/>
          <w:sz w:val="20"/>
          <w:szCs w:val="20"/>
          <w:lang w:val="es-AR"/>
        </w:rPr>
        <w:t xml:space="preserve">(Caballo de Troya, España, 2010), </w:t>
      </w:r>
      <w:r w:rsidRPr="00844CD6">
        <w:rPr>
          <w:rFonts w:ascii="Verdana" w:eastAsia="SimSun" w:hAnsi="Verdana" w:cs="Calibri"/>
          <w:i/>
          <w:kern w:val="3"/>
          <w:sz w:val="20"/>
          <w:szCs w:val="20"/>
          <w:lang w:val="es-AR"/>
        </w:rPr>
        <w:t xml:space="preserve">Imitación de los pájaros </w:t>
      </w:r>
      <w:r w:rsidRPr="00844CD6">
        <w:rPr>
          <w:rFonts w:ascii="Verdana" w:eastAsia="SimSun" w:hAnsi="Verdana" w:cs="Calibri"/>
          <w:iCs/>
          <w:kern w:val="3"/>
          <w:sz w:val="20"/>
          <w:szCs w:val="20"/>
          <w:lang w:val="es-AR"/>
        </w:rPr>
        <w:t>(</w:t>
      </w:r>
      <w:proofErr w:type="spellStart"/>
      <w:r w:rsidRPr="00844CD6">
        <w:rPr>
          <w:rFonts w:ascii="Verdana" w:eastAsia="SimSun" w:hAnsi="Verdana" w:cs="Calibri"/>
          <w:iCs/>
          <w:kern w:val="3"/>
          <w:sz w:val="20"/>
          <w:szCs w:val="20"/>
          <w:lang w:val="es-AR"/>
        </w:rPr>
        <w:t>Zindo</w:t>
      </w:r>
      <w:proofErr w:type="spellEnd"/>
      <w:r w:rsidRPr="00844CD6">
        <w:rPr>
          <w:rFonts w:ascii="Verdana" w:eastAsia="SimSun" w:hAnsi="Verdana" w:cs="Calibri"/>
          <w:iCs/>
          <w:kern w:val="3"/>
          <w:sz w:val="20"/>
          <w:szCs w:val="20"/>
          <w:lang w:val="es-AR"/>
        </w:rPr>
        <w:t xml:space="preserve"> &amp; </w:t>
      </w:r>
      <w:proofErr w:type="spellStart"/>
      <w:r w:rsidRPr="00844CD6">
        <w:rPr>
          <w:rFonts w:ascii="Verdana" w:eastAsia="SimSun" w:hAnsi="Verdana" w:cs="Calibri"/>
          <w:iCs/>
          <w:kern w:val="3"/>
          <w:sz w:val="20"/>
          <w:szCs w:val="20"/>
          <w:lang w:val="es-AR"/>
        </w:rPr>
        <w:t>Gafuri</w:t>
      </w:r>
      <w:proofErr w:type="spellEnd"/>
      <w:r w:rsidRPr="00844CD6">
        <w:rPr>
          <w:rFonts w:ascii="Verdana" w:eastAsia="SimSun" w:hAnsi="Verdana" w:cs="Calibri"/>
          <w:iCs/>
          <w:kern w:val="3"/>
          <w:sz w:val="20"/>
          <w:szCs w:val="20"/>
          <w:lang w:val="es-AR"/>
        </w:rPr>
        <w:t xml:space="preserve">, Buenos Aires, 2013), </w:t>
      </w:r>
      <w:r w:rsidRPr="00844CD6">
        <w:rPr>
          <w:rFonts w:ascii="Verdana" w:eastAsia="SimSun" w:hAnsi="Verdana" w:cs="Calibri"/>
          <w:i/>
          <w:kern w:val="3"/>
          <w:sz w:val="20"/>
          <w:szCs w:val="20"/>
          <w:lang w:val="es-AR"/>
        </w:rPr>
        <w:t>Ficciones súbitas (</w:t>
      </w:r>
      <w:proofErr w:type="spellStart"/>
      <w:r w:rsidRPr="00844CD6">
        <w:rPr>
          <w:rFonts w:ascii="Verdana" w:eastAsia="SimSun" w:hAnsi="Verdana" w:cs="Calibri"/>
          <w:iCs/>
          <w:kern w:val="3"/>
          <w:sz w:val="20"/>
          <w:szCs w:val="20"/>
          <w:lang w:val="es-AR"/>
        </w:rPr>
        <w:t>comp.</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Eds</w:t>
      </w:r>
      <w:proofErr w:type="spellEnd"/>
      <w:r w:rsidRPr="00844CD6">
        <w:rPr>
          <w:rFonts w:ascii="Verdana" w:eastAsia="SimSun" w:hAnsi="Verdana" w:cs="Calibri"/>
          <w:iCs/>
          <w:kern w:val="3"/>
          <w:sz w:val="20"/>
          <w:szCs w:val="20"/>
          <w:lang w:val="es-AR"/>
        </w:rPr>
        <w:t xml:space="preserve"> De aquí a la vuelta, Buenos Aires, 2013) y </w:t>
      </w:r>
      <w:r w:rsidRPr="00844CD6">
        <w:rPr>
          <w:rFonts w:ascii="Verdana" w:eastAsia="SimSun" w:hAnsi="Verdana" w:cs="Calibri"/>
          <w:i/>
          <w:kern w:val="3"/>
          <w:sz w:val="20"/>
          <w:szCs w:val="20"/>
          <w:lang w:val="es-AR"/>
        </w:rPr>
        <w:t xml:space="preserve">Saigón </w:t>
      </w:r>
      <w:r w:rsidRPr="00844CD6">
        <w:rPr>
          <w:rFonts w:ascii="Verdana" w:eastAsia="SimSun" w:hAnsi="Verdana" w:cs="Calibri"/>
          <w:iCs/>
          <w:kern w:val="3"/>
          <w:sz w:val="20"/>
          <w:szCs w:val="20"/>
          <w:lang w:val="es-AR"/>
        </w:rPr>
        <w:t>(</w:t>
      </w:r>
      <w:proofErr w:type="spellStart"/>
      <w:r w:rsidRPr="00844CD6">
        <w:rPr>
          <w:rFonts w:ascii="Verdana" w:eastAsia="SimSun" w:hAnsi="Verdana" w:cs="Calibri"/>
          <w:iCs/>
          <w:kern w:val="3"/>
          <w:sz w:val="20"/>
          <w:szCs w:val="20"/>
          <w:lang w:val="es-AR"/>
        </w:rPr>
        <w:t>Zindo</w:t>
      </w:r>
      <w:proofErr w:type="spellEnd"/>
      <w:r w:rsidRPr="00844CD6">
        <w:rPr>
          <w:rFonts w:ascii="Verdana" w:eastAsia="SimSun" w:hAnsi="Verdana" w:cs="Calibri"/>
          <w:iCs/>
          <w:kern w:val="3"/>
          <w:sz w:val="20"/>
          <w:szCs w:val="20"/>
          <w:lang w:val="es-AR"/>
        </w:rPr>
        <w:t xml:space="preserve"> &amp; </w:t>
      </w:r>
      <w:proofErr w:type="spellStart"/>
      <w:r w:rsidRPr="00844CD6">
        <w:rPr>
          <w:rFonts w:ascii="Verdana" w:eastAsia="SimSun" w:hAnsi="Verdana" w:cs="Calibri"/>
          <w:iCs/>
          <w:kern w:val="3"/>
          <w:sz w:val="20"/>
          <w:szCs w:val="20"/>
          <w:lang w:val="es-AR"/>
        </w:rPr>
        <w:t>Gafuri</w:t>
      </w:r>
      <w:proofErr w:type="spellEnd"/>
      <w:r w:rsidRPr="00844CD6">
        <w:rPr>
          <w:rFonts w:ascii="Verdana" w:eastAsia="SimSun" w:hAnsi="Verdana" w:cs="Calibri"/>
          <w:iCs/>
          <w:kern w:val="3"/>
          <w:sz w:val="20"/>
          <w:szCs w:val="20"/>
          <w:lang w:val="es-AR"/>
        </w:rPr>
        <w:t xml:space="preserve">, Buenos Aires, 2015). En 2013 ganó el premio Edmundo Valadés de cuento latinoamericano con el relato </w:t>
      </w:r>
      <w:proofErr w:type="spellStart"/>
      <w:r w:rsidRPr="00844CD6">
        <w:rPr>
          <w:rFonts w:ascii="Verdana" w:eastAsia="SimSun" w:hAnsi="Verdana" w:cs="Calibri"/>
          <w:i/>
          <w:iCs/>
          <w:kern w:val="3"/>
          <w:sz w:val="20"/>
          <w:szCs w:val="20"/>
          <w:lang w:val="es-AR"/>
        </w:rPr>
        <w:t>Grow</w:t>
      </w:r>
      <w:proofErr w:type="spellEnd"/>
      <w:r w:rsidRPr="00844CD6">
        <w:rPr>
          <w:rFonts w:ascii="Verdana" w:eastAsia="SimSun" w:hAnsi="Verdana" w:cs="Calibri"/>
          <w:i/>
          <w:iCs/>
          <w:kern w:val="3"/>
          <w:sz w:val="20"/>
          <w:szCs w:val="20"/>
          <w:lang w:val="es-AR"/>
        </w:rPr>
        <w:t xml:space="preserve"> a </w:t>
      </w:r>
      <w:proofErr w:type="spellStart"/>
      <w:r w:rsidRPr="00844CD6">
        <w:rPr>
          <w:rFonts w:ascii="Verdana" w:eastAsia="SimSun" w:hAnsi="Verdana" w:cs="Calibri"/>
          <w:i/>
          <w:iCs/>
          <w:kern w:val="3"/>
          <w:sz w:val="20"/>
          <w:szCs w:val="20"/>
          <w:lang w:val="es-AR"/>
        </w:rPr>
        <w:t>lover</w:t>
      </w:r>
      <w:proofErr w:type="spellEnd"/>
      <w:r w:rsidRPr="00844CD6">
        <w:rPr>
          <w:rFonts w:ascii="Verdana" w:eastAsia="SimSun" w:hAnsi="Verdana" w:cs="Calibri"/>
          <w:iCs/>
          <w:kern w:val="3"/>
          <w:sz w:val="20"/>
          <w:szCs w:val="20"/>
          <w:lang w:val="es-AR"/>
        </w:rPr>
        <w:t>.</w:t>
      </w:r>
    </w:p>
    <w:p w:rsidR="00844CD6" w:rsidRPr="00844CD6" w:rsidRDefault="00844CD6" w:rsidP="00844CD6">
      <w:pPr>
        <w:suppressAutoHyphens/>
        <w:autoSpaceDN w:val="0"/>
        <w:spacing w:line="276" w:lineRule="auto"/>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textAlignment w:val="baseline"/>
        <w:rPr>
          <w:rFonts w:ascii="Verdana" w:eastAsia="SimSun" w:hAnsi="Verdana" w:cs="Tahoma"/>
          <w:b/>
          <w:kern w:val="3"/>
          <w:sz w:val="20"/>
          <w:szCs w:val="20"/>
          <w:lang w:val="es-AR"/>
        </w:rPr>
      </w:pPr>
      <w:r w:rsidRPr="00844CD6">
        <w:rPr>
          <w:rFonts w:ascii="Verdana" w:eastAsia="SimSun" w:hAnsi="Verdana" w:cs="Calibri"/>
          <w:b/>
          <w:iCs/>
          <w:kern w:val="3"/>
          <w:sz w:val="20"/>
          <w:szCs w:val="20"/>
          <w:lang w:val="es-AR"/>
        </w:rPr>
        <w:t>Participantes:</w:t>
      </w: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Lydia </w:t>
      </w:r>
      <w:proofErr w:type="spellStart"/>
      <w:r w:rsidRPr="00844CD6">
        <w:rPr>
          <w:rFonts w:ascii="Verdana" w:eastAsia="SimSun" w:hAnsi="Verdana" w:cs="Calibri"/>
          <w:b/>
          <w:iCs/>
          <w:kern w:val="3"/>
          <w:sz w:val="20"/>
          <w:szCs w:val="20"/>
          <w:lang w:val="es-AR"/>
        </w:rPr>
        <w:t>Tolchinsky</w:t>
      </w:r>
      <w:proofErr w:type="spellEnd"/>
      <w:r w:rsidRPr="00844CD6">
        <w:rPr>
          <w:rFonts w:ascii="Verdana" w:eastAsia="SimSun" w:hAnsi="Verdana" w:cs="Calibri"/>
          <w:iCs/>
          <w:kern w:val="3"/>
          <w:sz w:val="20"/>
          <w:szCs w:val="20"/>
          <w:lang w:val="es-AR"/>
        </w:rPr>
        <w:t xml:space="preserve"> es arquitecta, psicóloga y escritora. En el campo literario obtuvo, entre otros, los siguientes premios: Concurso de la Municipalidad de Buenos Aires por “Natalia no era y otros cuentos”. Fundación del Banco Mercantil</w:t>
      </w:r>
      <w:r w:rsidR="00D33DFA">
        <w:rPr>
          <w:rFonts w:ascii="Verdana" w:eastAsia="SimSun" w:hAnsi="Verdana" w:cs="Calibri"/>
          <w:iCs/>
          <w:kern w:val="3"/>
          <w:sz w:val="20"/>
          <w:szCs w:val="20"/>
          <w:lang w:val="es-AR"/>
        </w:rPr>
        <w:t xml:space="preserve">, por ensayo sobre Kafka. “Ser </w:t>
      </w:r>
      <w:r w:rsidRPr="00844CD6">
        <w:rPr>
          <w:rFonts w:ascii="Verdana" w:eastAsia="SimSun" w:hAnsi="Verdana" w:cs="Calibri"/>
          <w:iCs/>
          <w:kern w:val="3"/>
          <w:sz w:val="20"/>
          <w:szCs w:val="20"/>
          <w:lang w:val="es-AR"/>
        </w:rPr>
        <w:t xml:space="preserve">vienesa en tiempos de Freud”, Concurso Nacional de ensayo de la Secretaria de cultura de la Nación y Mención de honor del Fondo Nacional de las artes. Primer premio del Fondo Nacional de las Artes, por el ensayo “Los hermanos </w:t>
      </w:r>
      <w:proofErr w:type="spellStart"/>
      <w:r w:rsidRPr="00844CD6">
        <w:rPr>
          <w:rFonts w:ascii="Verdana" w:eastAsia="SimSun" w:hAnsi="Verdana" w:cs="Calibri"/>
          <w:iCs/>
          <w:kern w:val="3"/>
          <w:sz w:val="20"/>
          <w:szCs w:val="20"/>
          <w:lang w:val="es-AR"/>
        </w:rPr>
        <w:t>Bronte</w:t>
      </w:r>
      <w:proofErr w:type="spellEnd"/>
      <w:r w:rsidRPr="00844CD6">
        <w:rPr>
          <w:rFonts w:ascii="Verdana" w:eastAsia="SimSun" w:hAnsi="Verdana" w:cs="Calibri"/>
          <w:iCs/>
          <w:kern w:val="3"/>
          <w:sz w:val="20"/>
          <w:szCs w:val="20"/>
          <w:lang w:val="es-AR"/>
        </w:rPr>
        <w:t>” y e</w:t>
      </w:r>
      <w:r w:rsidR="00D33DFA">
        <w:rPr>
          <w:rFonts w:ascii="Verdana" w:eastAsia="SimSun" w:hAnsi="Verdana" w:cs="Calibri"/>
          <w:iCs/>
          <w:kern w:val="3"/>
          <w:sz w:val="20"/>
          <w:szCs w:val="20"/>
          <w:lang w:val="es-AR"/>
        </w:rPr>
        <w:t>l Nacional de Ensayo. El Premio</w:t>
      </w:r>
      <w:r w:rsidRPr="00844CD6">
        <w:rPr>
          <w:rFonts w:ascii="Verdana" w:eastAsia="SimSun" w:hAnsi="Verdana" w:cs="Calibri"/>
          <w:iCs/>
          <w:kern w:val="3"/>
          <w:sz w:val="20"/>
          <w:szCs w:val="20"/>
          <w:lang w:val="es-AR"/>
        </w:rPr>
        <w:t xml:space="preserve"> Internacional de novela Vargas Llosa de España por “El sueño de la ausente” que también fue finalista de Casa de las Américas.  “Frankenstein, caos y creación” obtuvo la Mención del Jurado en el concurso de ensayo de la provincia de San Luis.</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Pablo </w:t>
      </w:r>
      <w:proofErr w:type="spellStart"/>
      <w:r w:rsidRPr="00844CD6">
        <w:rPr>
          <w:rFonts w:ascii="Verdana" w:eastAsia="SimSun" w:hAnsi="Verdana" w:cs="Calibri"/>
          <w:b/>
          <w:iCs/>
          <w:kern w:val="3"/>
          <w:sz w:val="20"/>
          <w:szCs w:val="20"/>
          <w:lang w:val="es-AR"/>
        </w:rPr>
        <w:t>Schiaffino</w:t>
      </w:r>
      <w:proofErr w:type="spellEnd"/>
      <w:r w:rsidRPr="00844CD6">
        <w:rPr>
          <w:rFonts w:ascii="Verdana" w:eastAsia="SimSun" w:hAnsi="Verdana" w:cs="Calibri"/>
          <w:iCs/>
          <w:kern w:val="3"/>
          <w:sz w:val="20"/>
          <w:szCs w:val="20"/>
          <w:lang w:val="es-AR"/>
        </w:rPr>
        <w:t>. Antes de ser profesor de tiempo completo en Di Tella en 2016 fue Director de Investigación en la Escuela de Negocios-C.B.R.S- de la Universidad de Palermo (Buenos Aires). Durante ese periodo también fue Profesor Invitado en la Universidad Di Tella &amp; IAE. En 2015/16, obtuvo una beca de investigación para realizar una estancia corta en la Universidad HTW, Berlín. Actualmente es Coordinador de la Orientación en Economía y Política de la Lic. en Ciencias Sociales en Di Tella. Durante el 2017, realizó asesorías técnicas para el Banco Central de la República Argentina, la Secretaria de Comercio del Ministerio de Producción y la Provincia de Mendoza (proyecto financiado a través del BID). En el 2016 se publicó su primera novela, El Hombre de las Ideas.</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Jorge </w:t>
      </w:r>
      <w:proofErr w:type="spellStart"/>
      <w:r w:rsidRPr="00844CD6">
        <w:rPr>
          <w:rFonts w:ascii="Verdana" w:eastAsia="SimSun" w:hAnsi="Verdana" w:cs="Calibri"/>
          <w:b/>
          <w:iCs/>
          <w:kern w:val="3"/>
          <w:sz w:val="20"/>
          <w:szCs w:val="20"/>
          <w:lang w:val="es-AR"/>
        </w:rPr>
        <w:t>Aulicino</w:t>
      </w:r>
      <w:proofErr w:type="spellEnd"/>
      <w:r w:rsidRPr="00844CD6">
        <w:rPr>
          <w:rFonts w:ascii="Verdana" w:eastAsia="SimSun" w:hAnsi="Verdana" w:cs="Calibri"/>
          <w:iCs/>
          <w:kern w:val="3"/>
          <w:sz w:val="20"/>
          <w:szCs w:val="20"/>
          <w:lang w:val="es-AR"/>
        </w:rPr>
        <w:t xml:space="preserve"> nació en 1949 en Buenos Aires. Es poeta, traductor y periodista. En 2012 publicó Estación Finlandia. Poemas reunidos. Luego El Cairo y Mar de </w:t>
      </w:r>
      <w:proofErr w:type="spellStart"/>
      <w:r w:rsidRPr="00844CD6">
        <w:rPr>
          <w:rFonts w:ascii="Verdana" w:eastAsia="SimSun" w:hAnsi="Verdana" w:cs="Calibri"/>
          <w:iCs/>
          <w:kern w:val="3"/>
          <w:sz w:val="20"/>
          <w:szCs w:val="20"/>
          <w:lang w:val="es-AR"/>
        </w:rPr>
        <w:t>Chukotka</w:t>
      </w:r>
      <w:proofErr w:type="spellEnd"/>
      <w:r w:rsidRPr="00844CD6">
        <w:rPr>
          <w:rFonts w:ascii="Verdana" w:eastAsia="SimSun" w:hAnsi="Verdana" w:cs="Calibri"/>
          <w:iCs/>
          <w:kern w:val="3"/>
          <w:sz w:val="20"/>
          <w:szCs w:val="20"/>
          <w:lang w:val="es-AR"/>
        </w:rPr>
        <w:t xml:space="preserve">. Tradujo la Divina Comedia de Dante Alighieri y la obra poética de Cesare </w:t>
      </w:r>
      <w:proofErr w:type="spellStart"/>
      <w:r w:rsidRPr="00844CD6">
        <w:rPr>
          <w:rFonts w:ascii="Verdana" w:eastAsia="SimSun" w:hAnsi="Verdana" w:cs="Calibri"/>
          <w:iCs/>
          <w:kern w:val="3"/>
          <w:sz w:val="20"/>
          <w:szCs w:val="20"/>
          <w:lang w:val="es-AR"/>
        </w:rPr>
        <w:t>Pavese</w:t>
      </w:r>
      <w:proofErr w:type="spellEnd"/>
      <w:r w:rsidRPr="00844CD6">
        <w:rPr>
          <w:rFonts w:ascii="Verdana" w:eastAsia="SimSun" w:hAnsi="Verdana" w:cs="Calibri"/>
          <w:iCs/>
          <w:kern w:val="3"/>
          <w:sz w:val="20"/>
          <w:szCs w:val="20"/>
          <w:lang w:val="es-AR"/>
        </w:rPr>
        <w:t>, además de libros y poemas de otros autores italianos contemporáneos. Es actualmente editor de la colección El Pez Náufrago, de Ediciones del Dock, y colabora en el Periódico de Poesía de la Universidad de México. En 2015 recibió el Premio Nacional de Poesía.</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Antonio </w:t>
      </w:r>
      <w:proofErr w:type="spellStart"/>
      <w:r w:rsidRPr="00844CD6">
        <w:rPr>
          <w:rFonts w:ascii="Verdana" w:eastAsia="SimSun" w:hAnsi="Verdana" w:cs="Calibri"/>
          <w:b/>
          <w:iCs/>
          <w:kern w:val="3"/>
          <w:sz w:val="20"/>
          <w:szCs w:val="20"/>
          <w:lang w:val="es-AR"/>
        </w:rPr>
        <w:t>Tursi</w:t>
      </w:r>
      <w:proofErr w:type="spellEnd"/>
      <w:r w:rsidRPr="00844CD6">
        <w:rPr>
          <w:rFonts w:ascii="Verdana" w:eastAsia="SimSun" w:hAnsi="Verdana" w:cs="Calibri"/>
          <w:iCs/>
          <w:kern w:val="3"/>
          <w:sz w:val="20"/>
          <w:szCs w:val="20"/>
          <w:lang w:val="es-AR"/>
        </w:rPr>
        <w:t xml:space="preserve"> es doctor en filosofía por la Facultad de Filosofía y Letras, U.B.A. En esa Casa y en la UNSAM ejerce la docencia en lengua y pensamiento latinos, clásico, medieval y renacentista. Ha publicado notas de divulgación, libros, artículos y ensayos sobre esas sus especialidades, y traducido autores de esos </w:t>
      </w:r>
      <w:proofErr w:type="spellStart"/>
      <w:r w:rsidRPr="00844CD6">
        <w:rPr>
          <w:rFonts w:ascii="Verdana" w:eastAsia="SimSun" w:hAnsi="Verdana" w:cs="Calibri"/>
          <w:iCs/>
          <w:kern w:val="3"/>
          <w:sz w:val="20"/>
          <w:szCs w:val="20"/>
          <w:lang w:val="es-AR"/>
        </w:rPr>
        <w:t>perídos</w:t>
      </w:r>
      <w:proofErr w:type="spellEnd"/>
      <w:r w:rsidRPr="00844CD6">
        <w:rPr>
          <w:rFonts w:ascii="Verdana" w:eastAsia="SimSun" w:hAnsi="Verdana" w:cs="Calibri"/>
          <w:iCs/>
          <w:kern w:val="3"/>
          <w:sz w:val="20"/>
          <w:szCs w:val="20"/>
          <w:lang w:val="es-AR"/>
        </w:rPr>
        <w:t xml:space="preserve">, entre otros: Horacio -en colaboración con Daniel </w:t>
      </w:r>
      <w:proofErr w:type="spellStart"/>
      <w:r w:rsidRPr="00844CD6">
        <w:rPr>
          <w:rFonts w:ascii="Verdana" w:eastAsia="SimSun" w:hAnsi="Verdana" w:cs="Calibri"/>
          <w:iCs/>
          <w:kern w:val="3"/>
          <w:sz w:val="20"/>
          <w:szCs w:val="20"/>
          <w:lang w:val="es-AR"/>
        </w:rPr>
        <w:t>Samoilovich</w:t>
      </w:r>
      <w:proofErr w:type="spellEnd"/>
      <w:r w:rsidRPr="00844CD6">
        <w:rPr>
          <w:rFonts w:ascii="Verdana" w:eastAsia="SimSun" w:hAnsi="Verdana" w:cs="Calibri"/>
          <w:iCs/>
          <w:kern w:val="3"/>
          <w:sz w:val="20"/>
          <w:szCs w:val="20"/>
          <w:lang w:val="es-AR"/>
        </w:rPr>
        <w:t>- (</w:t>
      </w:r>
      <w:proofErr w:type="spellStart"/>
      <w:r w:rsidRPr="00844CD6">
        <w:rPr>
          <w:rFonts w:ascii="Verdana" w:eastAsia="SimSun" w:hAnsi="Verdana" w:cs="Calibri"/>
          <w:iCs/>
          <w:kern w:val="3"/>
          <w:sz w:val="20"/>
          <w:szCs w:val="20"/>
          <w:lang w:val="es-AR"/>
        </w:rPr>
        <w:t>Hiperión</w:t>
      </w:r>
      <w:proofErr w:type="spellEnd"/>
      <w:r w:rsidRPr="00844CD6">
        <w:rPr>
          <w:rFonts w:ascii="Verdana" w:eastAsia="SimSun" w:hAnsi="Verdana" w:cs="Calibri"/>
          <w:iCs/>
          <w:kern w:val="3"/>
          <w:sz w:val="20"/>
          <w:szCs w:val="20"/>
          <w:lang w:val="es-AR"/>
        </w:rPr>
        <w:t xml:space="preserve">, </w:t>
      </w:r>
      <w:r w:rsidRPr="00844CD6">
        <w:rPr>
          <w:rFonts w:ascii="Verdana" w:eastAsia="SimSun" w:hAnsi="Verdana" w:cs="Calibri"/>
          <w:iCs/>
          <w:kern w:val="3"/>
          <w:sz w:val="20"/>
          <w:szCs w:val="20"/>
          <w:lang w:val="es-AR"/>
        </w:rPr>
        <w:lastRenderedPageBreak/>
        <w:t xml:space="preserve">Madrid), Séneca, </w:t>
      </w:r>
      <w:proofErr w:type="spellStart"/>
      <w:r w:rsidRPr="00844CD6">
        <w:rPr>
          <w:rFonts w:ascii="Verdana" w:eastAsia="SimSun" w:hAnsi="Verdana" w:cs="Calibri"/>
          <w:iCs/>
          <w:kern w:val="3"/>
          <w:sz w:val="20"/>
          <w:szCs w:val="20"/>
          <w:lang w:val="es-AR"/>
        </w:rPr>
        <w:t>Persio</w:t>
      </w:r>
      <w:proofErr w:type="spellEnd"/>
      <w:r w:rsidRPr="00844CD6">
        <w:rPr>
          <w:rFonts w:ascii="Verdana" w:eastAsia="SimSun" w:hAnsi="Verdana" w:cs="Calibri"/>
          <w:iCs/>
          <w:kern w:val="3"/>
          <w:sz w:val="20"/>
          <w:szCs w:val="20"/>
          <w:lang w:val="es-AR"/>
        </w:rPr>
        <w:t xml:space="preserve"> (Losada), </w:t>
      </w:r>
      <w:proofErr w:type="spellStart"/>
      <w:r w:rsidRPr="00844CD6">
        <w:rPr>
          <w:rFonts w:ascii="Verdana" w:eastAsia="SimSun" w:hAnsi="Verdana" w:cs="Calibri"/>
          <w:iCs/>
          <w:kern w:val="3"/>
          <w:sz w:val="20"/>
          <w:szCs w:val="20"/>
          <w:lang w:val="es-AR"/>
        </w:rPr>
        <w:t>Boecio</w:t>
      </w:r>
      <w:proofErr w:type="spellEnd"/>
      <w:r w:rsidRPr="00844CD6">
        <w:rPr>
          <w:rFonts w:ascii="Verdana" w:eastAsia="SimSun" w:hAnsi="Verdana" w:cs="Calibri"/>
          <w:iCs/>
          <w:kern w:val="3"/>
          <w:sz w:val="20"/>
          <w:szCs w:val="20"/>
          <w:lang w:val="es-AR"/>
        </w:rPr>
        <w:t>, Pedro Abelardo (</w:t>
      </w:r>
      <w:proofErr w:type="spellStart"/>
      <w:r w:rsidRPr="00844CD6">
        <w:rPr>
          <w:rFonts w:ascii="Verdana" w:eastAsia="SimSun" w:hAnsi="Verdana" w:cs="Calibri"/>
          <w:iCs/>
          <w:kern w:val="3"/>
          <w:sz w:val="20"/>
          <w:szCs w:val="20"/>
          <w:lang w:val="es-AR"/>
        </w:rPr>
        <w:t>Winograd</w:t>
      </w:r>
      <w:proofErr w:type="spellEnd"/>
      <w:r w:rsidRPr="00844CD6">
        <w:rPr>
          <w:rFonts w:ascii="Verdana" w:eastAsia="SimSun" w:hAnsi="Verdana" w:cs="Calibri"/>
          <w:iCs/>
          <w:kern w:val="3"/>
          <w:sz w:val="20"/>
          <w:szCs w:val="20"/>
          <w:lang w:val="es-AR"/>
        </w:rPr>
        <w:t>), Maquiavelo (</w:t>
      </w:r>
      <w:proofErr w:type="spellStart"/>
      <w:r w:rsidRPr="00844CD6">
        <w:rPr>
          <w:rFonts w:ascii="Verdana" w:eastAsia="SimSun" w:hAnsi="Verdana" w:cs="Calibri"/>
          <w:iCs/>
          <w:kern w:val="3"/>
          <w:sz w:val="20"/>
          <w:szCs w:val="20"/>
          <w:lang w:val="es-AR"/>
        </w:rPr>
        <w:t>Biblos</w:t>
      </w:r>
      <w:proofErr w:type="spellEnd"/>
      <w:r w:rsidRPr="00844CD6">
        <w:rPr>
          <w:rFonts w:ascii="Verdana" w:eastAsia="SimSun" w:hAnsi="Verdana" w:cs="Calibri"/>
          <w:iCs/>
          <w:kern w:val="3"/>
          <w:sz w:val="20"/>
          <w:szCs w:val="20"/>
          <w:lang w:val="es-AR"/>
        </w:rPr>
        <w:t>), Nicolás de Oresme (UNAV).</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Eduardo </w:t>
      </w:r>
      <w:proofErr w:type="spellStart"/>
      <w:r w:rsidRPr="00844CD6">
        <w:rPr>
          <w:rFonts w:ascii="Verdana" w:eastAsia="SimSun" w:hAnsi="Verdana" w:cs="Calibri"/>
          <w:b/>
          <w:iCs/>
          <w:kern w:val="3"/>
          <w:sz w:val="20"/>
          <w:szCs w:val="20"/>
          <w:lang w:val="es-AR"/>
        </w:rPr>
        <w:t>Wolovelsky</w:t>
      </w:r>
      <w:proofErr w:type="spellEnd"/>
      <w:r w:rsidRPr="00844CD6">
        <w:rPr>
          <w:rFonts w:ascii="Verdana" w:eastAsia="SimSun" w:hAnsi="Verdana" w:cs="Calibri"/>
          <w:iCs/>
          <w:kern w:val="3"/>
          <w:sz w:val="20"/>
          <w:szCs w:val="20"/>
          <w:lang w:val="es-AR"/>
        </w:rPr>
        <w:t xml:space="preserve">: Biólogo (UBA). Coordina el Programa de Comunicación y Reflexión Pública Sobre la Ciencia en el </w:t>
      </w:r>
      <w:proofErr w:type="spellStart"/>
      <w:r w:rsidRPr="00844CD6">
        <w:rPr>
          <w:rFonts w:ascii="Verdana" w:eastAsia="SimSun" w:hAnsi="Verdana" w:cs="Calibri"/>
          <w:iCs/>
          <w:kern w:val="3"/>
          <w:sz w:val="20"/>
          <w:szCs w:val="20"/>
          <w:lang w:val="es-AR"/>
        </w:rPr>
        <w:t>CCRRRojas</w:t>
      </w:r>
      <w:proofErr w:type="spellEnd"/>
      <w:r w:rsidRPr="00844CD6">
        <w:rPr>
          <w:rFonts w:ascii="Verdana" w:eastAsia="SimSun" w:hAnsi="Verdana" w:cs="Calibri"/>
          <w:iCs/>
          <w:kern w:val="3"/>
          <w:sz w:val="20"/>
          <w:szCs w:val="20"/>
          <w:lang w:val="es-AR"/>
        </w:rPr>
        <w:t xml:space="preserve"> de la UBA. Docente. Director de la revista </w:t>
      </w:r>
      <w:proofErr w:type="spellStart"/>
      <w:r w:rsidRPr="00844CD6">
        <w:rPr>
          <w:rFonts w:ascii="Verdana" w:eastAsia="SimSun" w:hAnsi="Verdana" w:cs="Calibri"/>
          <w:iCs/>
          <w:kern w:val="3"/>
          <w:sz w:val="20"/>
          <w:szCs w:val="20"/>
          <w:lang w:val="es-AR"/>
        </w:rPr>
        <w:t>Nautilus</w:t>
      </w:r>
      <w:proofErr w:type="spellEnd"/>
      <w:r w:rsidRPr="00844CD6">
        <w:rPr>
          <w:rFonts w:ascii="Verdana" w:eastAsia="SimSun" w:hAnsi="Verdana" w:cs="Calibri"/>
          <w:iCs/>
          <w:kern w:val="3"/>
          <w:sz w:val="20"/>
          <w:szCs w:val="20"/>
          <w:lang w:val="es-AR"/>
        </w:rPr>
        <w:t>. Relatos para pensar la ciencia. Publicó entre otras obras Iluminación. Narraciones de cine para una crítica sobre la política, la ciencia y la educación (2013, Biblos), El siglo maravilloso. Sobre el filo de la Gran Guerra. Memorias de la última centuria. Ilustraciones de Sergio Langer (2016, Libros del Rojas).</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 xml:space="preserve">Matías </w:t>
      </w:r>
      <w:proofErr w:type="spellStart"/>
      <w:r w:rsidRPr="00844CD6">
        <w:rPr>
          <w:rFonts w:ascii="Verdana" w:eastAsia="SimSun" w:hAnsi="Verdana" w:cs="Calibri"/>
          <w:b/>
          <w:iCs/>
          <w:kern w:val="3"/>
          <w:sz w:val="20"/>
          <w:szCs w:val="20"/>
          <w:lang w:val="es-AR"/>
        </w:rPr>
        <w:t>Carnevale</w:t>
      </w:r>
      <w:proofErr w:type="spellEnd"/>
      <w:r w:rsidRPr="00844CD6">
        <w:rPr>
          <w:rFonts w:ascii="Verdana" w:eastAsia="SimSun" w:hAnsi="Verdana" w:cs="Calibri"/>
          <w:iCs/>
          <w:kern w:val="3"/>
          <w:sz w:val="20"/>
          <w:szCs w:val="20"/>
          <w:lang w:val="es-AR"/>
        </w:rPr>
        <w:t xml:space="preserve"> (Tandil, 1980) es licenciado en lengua inglesa, con orientación en cine y literatura, por la Universidad Nacional de San Martín. Ha expuesto en congresos y jornadas en Montevideo, Santiago de Chile, Cádiz y Granada, y publicado artículos y entrevistas en medios como el Buenos Aires Herald, La voz del interior, Los Andes y La Gaceta de Tucumán. Tradujo y publicó </w:t>
      </w:r>
      <w:proofErr w:type="spellStart"/>
      <w:r w:rsidRPr="00844CD6">
        <w:rPr>
          <w:rFonts w:ascii="Verdana" w:eastAsia="SimSun" w:hAnsi="Verdana" w:cs="Calibri"/>
          <w:iCs/>
          <w:kern w:val="3"/>
          <w:sz w:val="20"/>
          <w:szCs w:val="20"/>
          <w:lang w:val="es-AR"/>
        </w:rPr>
        <w:t>Autogedón</w:t>
      </w:r>
      <w:proofErr w:type="spellEnd"/>
      <w:r w:rsidRPr="00844CD6">
        <w:rPr>
          <w:rFonts w:ascii="Verdana" w:eastAsia="SimSun" w:hAnsi="Verdana" w:cs="Calibri"/>
          <w:iCs/>
          <w:kern w:val="3"/>
          <w:sz w:val="20"/>
          <w:szCs w:val="20"/>
          <w:lang w:val="es-AR"/>
        </w:rPr>
        <w:t>, poema satírico del inglés Heathcote Williams.</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Jerónimo Ledesma</w:t>
      </w:r>
      <w:r w:rsidRPr="00844CD6">
        <w:rPr>
          <w:rFonts w:ascii="Verdana" w:eastAsia="SimSun" w:hAnsi="Verdana" w:cs="Calibri"/>
          <w:iCs/>
          <w:kern w:val="3"/>
          <w:sz w:val="20"/>
          <w:szCs w:val="20"/>
          <w:lang w:val="es-AR"/>
        </w:rPr>
        <w:t xml:space="preserve"> (Buenos Aires, 1973) es Licenciado en Letras de la Facultad de Filosofía y Letras de la Universidad de Buenos Aires. Trabaja actualmente como Jefe de Trabajos Prácticos de Literatura del Siglo XIX y Subsecretario de Posgrado en la mencionada institución. Coordina un grupo de estudios sobre Romanticismo inglés. Publicó artículos críticos y de divulgación sobre los temas de su especialidad. Compuso y tradujo dos libros con ensayos de Thomas De </w:t>
      </w:r>
      <w:proofErr w:type="spellStart"/>
      <w:r w:rsidRPr="00844CD6">
        <w:rPr>
          <w:rFonts w:ascii="Verdana" w:eastAsia="SimSun" w:hAnsi="Verdana" w:cs="Calibri"/>
          <w:iCs/>
          <w:kern w:val="3"/>
          <w:sz w:val="20"/>
          <w:szCs w:val="20"/>
          <w:lang w:val="es-AR"/>
        </w:rPr>
        <w:t>Quincey</w:t>
      </w:r>
      <w:proofErr w:type="spellEnd"/>
      <w:r w:rsidRPr="00844CD6">
        <w:rPr>
          <w:rFonts w:ascii="Verdana" w:eastAsia="SimSun" w:hAnsi="Verdana" w:cs="Calibri"/>
          <w:iCs/>
          <w:kern w:val="3"/>
          <w:sz w:val="20"/>
          <w:szCs w:val="20"/>
          <w:lang w:val="es-AR"/>
        </w:rPr>
        <w:t xml:space="preserve"> (La farsa de los cielos y Bosquejo de la infancia) y realizó la edición crítica de Frankenstein para la colección Colihue Clásica. Tiene en preparación un estudio histórico-comparativo sobre De </w:t>
      </w:r>
      <w:proofErr w:type="spellStart"/>
      <w:r w:rsidRPr="00844CD6">
        <w:rPr>
          <w:rFonts w:ascii="Verdana" w:eastAsia="SimSun" w:hAnsi="Verdana" w:cs="Calibri"/>
          <w:iCs/>
          <w:kern w:val="3"/>
          <w:sz w:val="20"/>
          <w:szCs w:val="20"/>
          <w:lang w:val="es-AR"/>
        </w:rPr>
        <w:t>Quincey</w:t>
      </w:r>
      <w:proofErr w:type="spellEnd"/>
      <w:r w:rsidRPr="00844CD6">
        <w:rPr>
          <w:rFonts w:ascii="Verdana" w:eastAsia="SimSun" w:hAnsi="Verdana" w:cs="Calibri"/>
          <w:iCs/>
          <w:kern w:val="3"/>
          <w:sz w:val="20"/>
          <w:szCs w:val="20"/>
          <w:lang w:val="es-AR"/>
        </w:rPr>
        <w:t xml:space="preserve"> y Jorge Luis Borges.   </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Esther Cross</w:t>
      </w:r>
      <w:r w:rsidRPr="00844CD6">
        <w:rPr>
          <w:rFonts w:ascii="Verdana" w:eastAsia="SimSun" w:hAnsi="Verdana" w:cs="Calibri"/>
          <w:iCs/>
          <w:kern w:val="3"/>
          <w:sz w:val="20"/>
          <w:szCs w:val="20"/>
          <w:lang w:val="es-AR"/>
        </w:rPr>
        <w:t xml:space="preserve"> (Buenos Aires, 1961) es escritora y traductora.  Publicó Bioy Casares a la hora de escribir y Borges, conversaciones en el taller, libros de entrevistas con los autores, editados en colaboración con Félix </w:t>
      </w:r>
      <w:proofErr w:type="spellStart"/>
      <w:r w:rsidRPr="00844CD6">
        <w:rPr>
          <w:rFonts w:ascii="Verdana" w:eastAsia="SimSun" w:hAnsi="Verdana" w:cs="Calibri"/>
          <w:iCs/>
          <w:kern w:val="3"/>
          <w:sz w:val="20"/>
          <w:szCs w:val="20"/>
          <w:lang w:val="es-AR"/>
        </w:rPr>
        <w:t>della</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Paolera</w:t>
      </w:r>
      <w:proofErr w:type="spellEnd"/>
      <w:r w:rsidRPr="00844CD6">
        <w:rPr>
          <w:rFonts w:ascii="Verdana" w:eastAsia="SimSun" w:hAnsi="Verdana" w:cs="Calibri"/>
          <w:iCs/>
          <w:kern w:val="3"/>
          <w:sz w:val="20"/>
          <w:szCs w:val="20"/>
          <w:lang w:val="es-AR"/>
        </w:rPr>
        <w:t xml:space="preserve">.  Publicó varias novelas y libros de cuentos, entre ellos </w:t>
      </w:r>
      <w:proofErr w:type="spellStart"/>
      <w:r w:rsidRPr="00844CD6">
        <w:rPr>
          <w:rFonts w:ascii="Verdana" w:eastAsia="SimSun" w:hAnsi="Verdana" w:cs="Calibri"/>
          <w:iCs/>
          <w:kern w:val="3"/>
          <w:sz w:val="20"/>
          <w:szCs w:val="20"/>
          <w:lang w:val="es-AR"/>
        </w:rPr>
        <w:t>Radiana</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Kavanagh</w:t>
      </w:r>
      <w:proofErr w:type="spellEnd"/>
      <w:r w:rsidRPr="00844CD6">
        <w:rPr>
          <w:rFonts w:ascii="Verdana" w:eastAsia="SimSun" w:hAnsi="Verdana" w:cs="Calibri"/>
          <w:iCs/>
          <w:kern w:val="3"/>
          <w:sz w:val="20"/>
          <w:szCs w:val="20"/>
          <w:lang w:val="es-AR"/>
        </w:rPr>
        <w:t xml:space="preserve">, La señorita Porcel y La mujer que escribió Frankenstein. Su último libro, Tres hermanos, fue publicado por Tusquets en el 2016.  </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Oscar Carballo.</w:t>
      </w:r>
      <w:r w:rsidRPr="00844CD6">
        <w:rPr>
          <w:rFonts w:ascii="Verdana" w:eastAsia="SimSun" w:hAnsi="Verdana" w:cs="Calibri"/>
          <w:iCs/>
          <w:kern w:val="3"/>
          <w:sz w:val="20"/>
          <w:szCs w:val="20"/>
          <w:lang w:val="es-AR"/>
        </w:rPr>
        <w:t xml:space="preserve"> Director de cine, docente y escritor.  Estudia Color, Escultura y Dibujo en talle</w:t>
      </w:r>
      <w:r w:rsidR="00D33DFA">
        <w:rPr>
          <w:rFonts w:ascii="Verdana" w:eastAsia="SimSun" w:hAnsi="Verdana" w:cs="Calibri"/>
          <w:iCs/>
          <w:kern w:val="3"/>
          <w:sz w:val="20"/>
          <w:szCs w:val="20"/>
          <w:lang w:val="es-AR"/>
        </w:rPr>
        <w:t>res a principio de los setenta;</w:t>
      </w:r>
      <w:r w:rsidRPr="00844CD6">
        <w:rPr>
          <w:rFonts w:ascii="Verdana" w:eastAsia="SimSun" w:hAnsi="Verdana" w:cs="Calibri"/>
          <w:iCs/>
          <w:kern w:val="3"/>
          <w:sz w:val="20"/>
          <w:szCs w:val="20"/>
          <w:lang w:val="es-AR"/>
        </w:rPr>
        <w:t xml:space="preserve"> Arquitectura en la Universidad de Buenos Aires. Durante los ochenta hasta la fecha, diseña para el cine y la publicidad, el teatro y la arquitectura e investiga la problemática de la perspectiva aplicada al diseño. En 2002, obtiene el Premio Leonardo otorgado por el Museo Nacional de Bellas Artes, el primer premio Nuevos Medios ‘Alberto Heredia’ y menciones especiales del jurado en los  Premios Buenos Aires video, ICI de Arte Experimental  1999 y 2001. En 2007 obtiene el Segundo Premio Federico </w:t>
      </w:r>
      <w:proofErr w:type="spellStart"/>
      <w:r w:rsidRPr="00844CD6">
        <w:rPr>
          <w:rFonts w:ascii="Verdana" w:eastAsia="SimSun" w:hAnsi="Verdana" w:cs="Calibri"/>
          <w:iCs/>
          <w:kern w:val="3"/>
          <w:sz w:val="20"/>
          <w:szCs w:val="20"/>
          <w:lang w:val="es-AR"/>
        </w:rPr>
        <w:t>Klemm</w:t>
      </w:r>
      <w:proofErr w:type="spellEnd"/>
      <w:r w:rsidRPr="00844CD6">
        <w:rPr>
          <w:rFonts w:ascii="Verdana" w:eastAsia="SimSun" w:hAnsi="Verdana" w:cs="Calibri"/>
          <w:iCs/>
          <w:kern w:val="3"/>
          <w:sz w:val="20"/>
          <w:szCs w:val="20"/>
          <w:lang w:val="es-AR"/>
        </w:rPr>
        <w:t xml:space="preserve"> a las Artes Visuales. Como ilustrador y maquetista, ha colaborado con Walter Salles, Nigel Phelps, Pet</w:t>
      </w:r>
      <w:r w:rsidR="00D33DFA">
        <w:rPr>
          <w:rFonts w:ascii="Verdana" w:eastAsia="SimSun" w:hAnsi="Verdana" w:cs="Calibri"/>
          <w:iCs/>
          <w:kern w:val="3"/>
          <w:sz w:val="20"/>
          <w:szCs w:val="20"/>
          <w:lang w:val="es-AR"/>
        </w:rPr>
        <w:t>er Green, Laurie Castelli-</w:t>
      </w:r>
      <w:proofErr w:type="spellStart"/>
      <w:r w:rsidR="00D33DFA">
        <w:rPr>
          <w:rFonts w:ascii="Verdana" w:eastAsia="SimSun" w:hAnsi="Verdana" w:cs="Calibri"/>
          <w:iCs/>
          <w:kern w:val="3"/>
          <w:sz w:val="20"/>
          <w:szCs w:val="20"/>
          <w:lang w:val="es-AR"/>
        </w:rPr>
        <w:t>Gair</w:t>
      </w:r>
      <w:proofErr w:type="spellEnd"/>
      <w:r w:rsidR="00D33DFA">
        <w:rPr>
          <w:rFonts w:ascii="Verdana" w:eastAsia="SimSun" w:hAnsi="Verdana" w:cs="Calibri"/>
          <w:iCs/>
          <w:kern w:val="3"/>
          <w:sz w:val="20"/>
          <w:szCs w:val="20"/>
          <w:lang w:val="es-AR"/>
        </w:rPr>
        <w:t>,</w:t>
      </w:r>
      <w:bookmarkStart w:id="0" w:name="_GoBack"/>
      <w:bookmarkEnd w:id="0"/>
      <w:r w:rsidRPr="00844CD6">
        <w:rPr>
          <w:rFonts w:ascii="Verdana" w:eastAsia="SimSun" w:hAnsi="Verdana" w:cs="Calibri"/>
          <w:iCs/>
          <w:kern w:val="3"/>
          <w:sz w:val="20"/>
          <w:szCs w:val="20"/>
          <w:lang w:val="es-AR"/>
        </w:rPr>
        <w:t xml:space="preserve"> Michael </w:t>
      </w:r>
      <w:proofErr w:type="spellStart"/>
      <w:r w:rsidRPr="00844CD6">
        <w:rPr>
          <w:rFonts w:ascii="Verdana" w:eastAsia="SimSun" w:hAnsi="Verdana" w:cs="Calibri"/>
          <w:iCs/>
          <w:kern w:val="3"/>
          <w:sz w:val="20"/>
          <w:szCs w:val="20"/>
          <w:lang w:val="es-AR"/>
        </w:rPr>
        <w:t>Goodwind</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Hector</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Babenco</w:t>
      </w:r>
      <w:proofErr w:type="spellEnd"/>
      <w:r w:rsidRPr="00844CD6">
        <w:rPr>
          <w:rFonts w:ascii="Verdana" w:eastAsia="SimSun" w:hAnsi="Verdana" w:cs="Calibri"/>
          <w:iCs/>
          <w:kern w:val="3"/>
          <w:sz w:val="20"/>
          <w:szCs w:val="20"/>
          <w:lang w:val="es-AR"/>
        </w:rPr>
        <w:t xml:space="preserve">, entre otros. Vive y trabaja en Buenos Aires. Ha escrito y dirigido dos largometrajes de ficción: La perspectiva del jabalí (2011) y El Último Viaje de </w:t>
      </w:r>
      <w:proofErr w:type="spellStart"/>
      <w:r w:rsidRPr="00844CD6">
        <w:rPr>
          <w:rFonts w:ascii="Verdana" w:eastAsia="SimSun" w:hAnsi="Verdana" w:cs="Calibri"/>
          <w:iCs/>
          <w:kern w:val="3"/>
          <w:sz w:val="20"/>
          <w:szCs w:val="20"/>
          <w:lang w:val="es-AR"/>
        </w:rPr>
        <w:t>Aelita</w:t>
      </w:r>
      <w:proofErr w:type="spellEnd"/>
      <w:r w:rsidRPr="00844CD6">
        <w:rPr>
          <w:rFonts w:ascii="Verdana" w:eastAsia="SimSun" w:hAnsi="Verdana" w:cs="Calibri"/>
          <w:iCs/>
          <w:kern w:val="3"/>
          <w:sz w:val="20"/>
          <w:szCs w:val="20"/>
          <w:lang w:val="es-AR"/>
        </w:rPr>
        <w:t xml:space="preserve"> </w:t>
      </w:r>
      <w:proofErr w:type="spellStart"/>
      <w:r w:rsidRPr="00844CD6">
        <w:rPr>
          <w:rFonts w:ascii="Verdana" w:eastAsia="SimSun" w:hAnsi="Verdana" w:cs="Calibri"/>
          <w:iCs/>
          <w:kern w:val="3"/>
          <w:sz w:val="20"/>
          <w:szCs w:val="20"/>
          <w:lang w:val="es-AR"/>
        </w:rPr>
        <w:t>Schaeffer</w:t>
      </w:r>
      <w:proofErr w:type="spellEnd"/>
      <w:r w:rsidRPr="00844CD6">
        <w:rPr>
          <w:rFonts w:ascii="Verdana" w:eastAsia="SimSun" w:hAnsi="Verdana" w:cs="Calibri"/>
          <w:iCs/>
          <w:kern w:val="3"/>
          <w:sz w:val="20"/>
          <w:szCs w:val="20"/>
          <w:lang w:val="es-AR"/>
        </w:rPr>
        <w:t>. (2018)</w:t>
      </w:r>
    </w:p>
    <w:p w:rsidR="00844CD6" w:rsidRPr="00844CD6" w:rsidRDefault="00844CD6" w:rsidP="00844CD6">
      <w:pPr>
        <w:suppressAutoHyphens/>
        <w:autoSpaceDN w:val="0"/>
        <w:spacing w:line="276" w:lineRule="auto"/>
        <w:jc w:val="both"/>
        <w:textAlignment w:val="baseline"/>
        <w:rPr>
          <w:rFonts w:ascii="Verdana" w:eastAsia="SimSun" w:hAnsi="Verdana" w:cs="Calibri"/>
          <w:iCs/>
          <w:kern w:val="3"/>
          <w:sz w:val="20"/>
          <w:szCs w:val="20"/>
          <w:lang w:val="es-AR"/>
        </w:rPr>
      </w:pP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t>Emilio Bernini</w:t>
      </w:r>
      <w:r w:rsidRPr="00844CD6">
        <w:rPr>
          <w:rFonts w:ascii="Verdana" w:eastAsia="SimSun" w:hAnsi="Verdana" w:cs="Calibri"/>
          <w:iCs/>
          <w:kern w:val="3"/>
          <w:sz w:val="20"/>
          <w:szCs w:val="20"/>
          <w:lang w:val="es-AR"/>
        </w:rPr>
        <w:t xml:space="preserve"> es Profesor de la Facultad de Filosofía y Letras de la UBA. Es Secretario Académico del Instituto de Literatura Argentina de la misma Facultad. Finaliza su tesis de doctorado dedicada a Jean-Jacques Rousseau y la edad clásica. Publicó una edición crítica de Lo Rojo y lo Negro de </w:t>
      </w:r>
      <w:proofErr w:type="spellStart"/>
      <w:r w:rsidRPr="00844CD6">
        <w:rPr>
          <w:rFonts w:ascii="Verdana" w:eastAsia="SimSun" w:hAnsi="Verdana" w:cs="Calibri"/>
          <w:iCs/>
          <w:kern w:val="3"/>
          <w:sz w:val="20"/>
          <w:szCs w:val="20"/>
          <w:lang w:val="es-AR"/>
        </w:rPr>
        <w:t>Stendhal</w:t>
      </w:r>
      <w:proofErr w:type="spellEnd"/>
      <w:r w:rsidRPr="00844CD6">
        <w:rPr>
          <w:rFonts w:ascii="Verdana" w:eastAsia="SimSun" w:hAnsi="Verdana" w:cs="Calibri"/>
          <w:iCs/>
          <w:kern w:val="3"/>
          <w:sz w:val="20"/>
          <w:szCs w:val="20"/>
          <w:lang w:val="es-AR"/>
        </w:rPr>
        <w:t xml:space="preserve">, tradujo y anotó El ensayo sobre el origen de las lenguas y la Carta a </w:t>
      </w:r>
      <w:proofErr w:type="spellStart"/>
      <w:r w:rsidRPr="00844CD6">
        <w:rPr>
          <w:rFonts w:ascii="Verdana" w:eastAsia="SimSun" w:hAnsi="Verdana" w:cs="Calibri"/>
          <w:iCs/>
          <w:kern w:val="3"/>
          <w:sz w:val="20"/>
          <w:szCs w:val="20"/>
          <w:lang w:val="es-AR"/>
        </w:rPr>
        <w:t>D'Alembert</w:t>
      </w:r>
      <w:proofErr w:type="spellEnd"/>
      <w:r w:rsidRPr="00844CD6">
        <w:rPr>
          <w:rFonts w:ascii="Verdana" w:eastAsia="SimSun" w:hAnsi="Verdana" w:cs="Calibri"/>
          <w:iCs/>
          <w:kern w:val="3"/>
          <w:sz w:val="20"/>
          <w:szCs w:val="20"/>
          <w:lang w:val="es-AR"/>
        </w:rPr>
        <w:t>, de Jean-Jacques Rousseau. Actualmente trabaja en una edición anotada de Las ilusiones perdidas, de Honoré de Balzac. También se dedica a estudiar sobre cine y audiovisual. Dirige la Maestría en Cine Documental, de la Universidad del Cine, y la revista Kilómetro 111. Ensayos sobre cine. Publicó estudios sobre cine argentino y latinoamericano, cine experimental y videoarte.</w:t>
      </w: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r w:rsidRPr="00844CD6">
        <w:rPr>
          <w:rFonts w:ascii="Verdana" w:eastAsia="SimSun" w:hAnsi="Verdana" w:cs="Calibri"/>
          <w:b/>
          <w:iCs/>
          <w:kern w:val="3"/>
          <w:sz w:val="20"/>
          <w:szCs w:val="20"/>
          <w:lang w:val="es-AR"/>
        </w:rPr>
        <w:lastRenderedPageBreak/>
        <w:t xml:space="preserve">Mariano Javier </w:t>
      </w:r>
      <w:proofErr w:type="spellStart"/>
      <w:r w:rsidRPr="00844CD6">
        <w:rPr>
          <w:rFonts w:ascii="Verdana" w:eastAsia="SimSun" w:hAnsi="Verdana" w:cs="Calibri"/>
          <w:b/>
          <w:iCs/>
          <w:kern w:val="3"/>
          <w:sz w:val="20"/>
          <w:szCs w:val="20"/>
          <w:lang w:val="es-AR"/>
        </w:rPr>
        <w:t>Sverdlo</w:t>
      </w:r>
      <w:r w:rsidRPr="00844CD6">
        <w:rPr>
          <w:rFonts w:ascii="Verdana" w:eastAsia="SimSun" w:hAnsi="Verdana" w:cs="Times New Roman"/>
          <w:b/>
          <w:iCs/>
          <w:kern w:val="3"/>
          <w:sz w:val="20"/>
          <w:szCs w:val="20"/>
          <w:lang w:val="es-AR"/>
        </w:rPr>
        <w:t>ﬀ</w:t>
      </w:r>
      <w:proofErr w:type="spellEnd"/>
      <w:r w:rsidRPr="00844CD6">
        <w:rPr>
          <w:rFonts w:ascii="Verdana" w:eastAsia="SimSun" w:hAnsi="Verdana" w:cs="Calibri"/>
          <w:b/>
          <w:iCs/>
          <w:kern w:val="3"/>
          <w:sz w:val="20"/>
          <w:szCs w:val="20"/>
          <w:lang w:val="es-AR"/>
        </w:rPr>
        <w:t>:</w:t>
      </w:r>
      <w:r w:rsidRPr="00844CD6">
        <w:rPr>
          <w:rFonts w:ascii="Verdana" w:eastAsia="SimSun" w:hAnsi="Verdana" w:cs="Calibri"/>
          <w:iCs/>
          <w:kern w:val="3"/>
          <w:sz w:val="20"/>
          <w:szCs w:val="20"/>
          <w:lang w:val="es-AR"/>
        </w:rPr>
        <w:t xml:space="preserve"> Doctor en Letras por la Universidad de Buenos Aires, con una tesis sobre decadencia y fin-de-</w:t>
      </w:r>
      <w:proofErr w:type="spellStart"/>
      <w:r w:rsidRPr="00844CD6">
        <w:rPr>
          <w:rFonts w:ascii="Verdana" w:eastAsia="SimSun" w:hAnsi="Verdana" w:cs="Calibri"/>
          <w:iCs/>
          <w:kern w:val="3"/>
          <w:sz w:val="20"/>
          <w:szCs w:val="20"/>
          <w:lang w:val="es-AR"/>
        </w:rPr>
        <w:t>siècle</w:t>
      </w:r>
      <w:proofErr w:type="spellEnd"/>
      <w:r w:rsidRPr="00844CD6">
        <w:rPr>
          <w:rFonts w:ascii="Verdana" w:eastAsia="SimSun" w:hAnsi="Verdana" w:cs="Calibri"/>
          <w:iCs/>
          <w:kern w:val="3"/>
          <w:sz w:val="20"/>
          <w:szCs w:val="20"/>
          <w:lang w:val="es-AR"/>
        </w:rPr>
        <w:t>. Docente de la cátedra de Literatura del Siglo XIX de la Facultad de Filosofía y Letras de la Universidad de Buenos Aires. Investigador del CONICET, trabaja en la actualidad sobre las relaciones entre derechas (fascistas o nacionalistas) y literatura. Ha participado y participa en proyectos de investigación en el área de literaturas comparadas y ha publicado diversos artículos sobre su especialidad en revistas científicas nacionales y extranjeras. También es el coordinador de la Colección Colihue Clásica.</w:t>
      </w:r>
    </w:p>
    <w:p w:rsidR="00844CD6" w:rsidRPr="00844CD6" w:rsidRDefault="00844CD6" w:rsidP="00844CD6">
      <w:pPr>
        <w:suppressAutoHyphens/>
        <w:autoSpaceDN w:val="0"/>
        <w:spacing w:line="276" w:lineRule="auto"/>
        <w:jc w:val="both"/>
        <w:textAlignment w:val="baseline"/>
        <w:rPr>
          <w:rFonts w:ascii="Verdana" w:eastAsia="SimSun" w:hAnsi="Verdana" w:cs="Tahoma"/>
          <w:kern w:val="3"/>
          <w:sz w:val="20"/>
          <w:szCs w:val="20"/>
          <w:lang w:val="es-AR"/>
        </w:rPr>
      </w:pPr>
    </w:p>
    <w:p w:rsidR="00844CD6" w:rsidRPr="00844CD6" w:rsidRDefault="00844CD6" w:rsidP="00844CD6">
      <w:pPr>
        <w:rPr>
          <w:rFonts w:ascii="Verdana" w:eastAsia="SimSun" w:hAnsi="Verdana" w:cs="Calibri"/>
          <w:iCs/>
          <w:color w:val="000000"/>
          <w:kern w:val="3"/>
          <w:sz w:val="20"/>
          <w:szCs w:val="20"/>
          <w:lang w:val="es-AR"/>
        </w:rPr>
      </w:pPr>
      <w:r w:rsidRPr="00844CD6">
        <w:rPr>
          <w:rFonts w:ascii="Verdana" w:eastAsia="SimSun" w:hAnsi="Verdana" w:cs="Calibri"/>
          <w:b/>
          <w:bCs/>
          <w:iCs/>
          <w:color w:val="000000"/>
          <w:kern w:val="3"/>
          <w:sz w:val="20"/>
          <w:szCs w:val="20"/>
          <w:lang w:val="es-AR"/>
        </w:rPr>
        <w:t xml:space="preserve">Pablo La </w:t>
      </w:r>
      <w:proofErr w:type="spellStart"/>
      <w:r w:rsidRPr="00844CD6">
        <w:rPr>
          <w:rFonts w:ascii="Verdana" w:eastAsia="SimSun" w:hAnsi="Verdana" w:cs="Calibri"/>
          <w:b/>
          <w:bCs/>
          <w:iCs/>
          <w:color w:val="000000"/>
          <w:kern w:val="3"/>
          <w:sz w:val="20"/>
          <w:szCs w:val="20"/>
          <w:lang w:val="es-AR"/>
        </w:rPr>
        <w:t>Padula</w:t>
      </w:r>
      <w:proofErr w:type="spellEnd"/>
      <w:r w:rsidRPr="00844CD6">
        <w:rPr>
          <w:rFonts w:ascii="Verdana" w:eastAsia="SimSun" w:hAnsi="Verdana" w:cs="Calibri"/>
          <w:iCs/>
          <w:color w:val="000000"/>
          <w:kern w:val="3"/>
          <w:sz w:val="20"/>
          <w:szCs w:val="20"/>
          <w:lang w:val="es-AR"/>
        </w:rPr>
        <w:t xml:space="preserve">, Nace en Buenos Aires en 1966. Doctor en Ciencias Biológicas de la Facultad de Ciencias Exactas y Naturales, y desarrolla investigaciones biológicas en el Laboratorio de Hipoxia y Respiración Celular del Instituto </w:t>
      </w:r>
      <w:proofErr w:type="spellStart"/>
      <w:r w:rsidRPr="00844CD6">
        <w:rPr>
          <w:rFonts w:ascii="Verdana" w:eastAsia="SimSun" w:hAnsi="Verdana" w:cs="Calibri"/>
          <w:iCs/>
          <w:color w:val="000000"/>
          <w:kern w:val="3"/>
          <w:sz w:val="20"/>
          <w:szCs w:val="20"/>
          <w:lang w:val="es-AR"/>
        </w:rPr>
        <w:t>Taquini</w:t>
      </w:r>
      <w:proofErr w:type="spellEnd"/>
      <w:r w:rsidRPr="00844CD6">
        <w:rPr>
          <w:rFonts w:ascii="Verdana" w:eastAsia="SimSun" w:hAnsi="Verdana" w:cs="Calibri"/>
          <w:iCs/>
          <w:color w:val="000000"/>
          <w:kern w:val="3"/>
          <w:sz w:val="20"/>
          <w:szCs w:val="20"/>
          <w:lang w:val="es-AR"/>
        </w:rPr>
        <w:t xml:space="preserve">, UBA –CONICET, en el cual ha desarrollado un modelo de protección al infarto por aclimatación a la altura simulada. Su producción científica ha sido publicada en revistas internacionales como </w:t>
      </w:r>
      <w:proofErr w:type="spellStart"/>
      <w:r w:rsidRPr="00844CD6">
        <w:rPr>
          <w:rFonts w:ascii="Verdana" w:eastAsia="SimSun" w:hAnsi="Verdana" w:cs="Calibri"/>
          <w:iCs/>
          <w:color w:val="000000"/>
          <w:kern w:val="3"/>
          <w:sz w:val="20"/>
          <w:szCs w:val="20"/>
          <w:lang w:val="es-AR"/>
        </w:rPr>
        <w:t>Nitric</w:t>
      </w:r>
      <w:proofErr w:type="spellEnd"/>
      <w:r w:rsidRPr="00844CD6">
        <w:rPr>
          <w:rFonts w:ascii="Verdana" w:eastAsia="SimSun" w:hAnsi="Verdana" w:cs="Calibri"/>
          <w:iCs/>
          <w:color w:val="000000"/>
          <w:kern w:val="3"/>
          <w:sz w:val="20"/>
          <w:szCs w:val="20"/>
          <w:lang w:val="es-AR"/>
        </w:rPr>
        <w:t xml:space="preserve"> Oxide, </w:t>
      </w:r>
      <w:proofErr w:type="spellStart"/>
      <w:r w:rsidRPr="00844CD6">
        <w:rPr>
          <w:rFonts w:ascii="Verdana" w:eastAsia="SimSun" w:hAnsi="Verdana" w:cs="Calibri"/>
          <w:iCs/>
          <w:color w:val="000000"/>
          <w:kern w:val="3"/>
          <w:sz w:val="20"/>
          <w:szCs w:val="20"/>
          <w:lang w:val="es-AR"/>
        </w:rPr>
        <w:t>Brain</w:t>
      </w:r>
      <w:proofErr w:type="spellEnd"/>
      <w:r w:rsidRPr="00844CD6">
        <w:rPr>
          <w:rFonts w:ascii="Verdana" w:eastAsia="SimSun" w:hAnsi="Verdana" w:cs="Calibri"/>
          <w:iCs/>
          <w:color w:val="000000"/>
          <w:kern w:val="3"/>
          <w:sz w:val="20"/>
          <w:szCs w:val="20"/>
          <w:lang w:val="es-AR"/>
        </w:rPr>
        <w:t xml:space="preserve"> </w:t>
      </w:r>
      <w:proofErr w:type="spellStart"/>
      <w:r w:rsidRPr="00844CD6">
        <w:rPr>
          <w:rFonts w:ascii="Verdana" w:eastAsia="SimSun" w:hAnsi="Verdana" w:cs="Calibri"/>
          <w:iCs/>
          <w:color w:val="000000"/>
          <w:kern w:val="3"/>
          <w:sz w:val="20"/>
          <w:szCs w:val="20"/>
          <w:lang w:val="es-AR"/>
        </w:rPr>
        <w:t>Research</w:t>
      </w:r>
      <w:proofErr w:type="spellEnd"/>
      <w:r w:rsidRPr="00844CD6">
        <w:rPr>
          <w:rFonts w:ascii="Verdana" w:eastAsia="SimSun" w:hAnsi="Verdana" w:cs="Calibri"/>
          <w:iCs/>
          <w:color w:val="000000"/>
          <w:kern w:val="3"/>
          <w:sz w:val="20"/>
          <w:szCs w:val="20"/>
          <w:lang w:val="es-AR"/>
        </w:rPr>
        <w:t xml:space="preserve">, </w:t>
      </w:r>
      <w:proofErr w:type="spellStart"/>
      <w:r w:rsidRPr="00844CD6">
        <w:rPr>
          <w:rFonts w:ascii="Verdana" w:eastAsia="SimSun" w:hAnsi="Verdana" w:cs="Calibri"/>
          <w:iCs/>
          <w:color w:val="000000"/>
          <w:kern w:val="3"/>
          <w:sz w:val="20"/>
          <w:szCs w:val="20"/>
          <w:lang w:val="es-AR"/>
        </w:rPr>
        <w:t>Hypertension</w:t>
      </w:r>
      <w:proofErr w:type="spellEnd"/>
      <w:r w:rsidRPr="00844CD6">
        <w:rPr>
          <w:rFonts w:ascii="Verdana" w:eastAsia="SimSun" w:hAnsi="Verdana" w:cs="Calibri"/>
          <w:iCs/>
          <w:color w:val="000000"/>
          <w:kern w:val="3"/>
          <w:sz w:val="20"/>
          <w:szCs w:val="20"/>
          <w:lang w:val="es-AR"/>
        </w:rPr>
        <w:t xml:space="preserve">, </w:t>
      </w:r>
      <w:proofErr w:type="spellStart"/>
      <w:r w:rsidRPr="00844CD6">
        <w:rPr>
          <w:rFonts w:ascii="Verdana" w:eastAsia="SimSun" w:hAnsi="Verdana" w:cs="Calibri"/>
          <w:iCs/>
          <w:color w:val="000000"/>
          <w:kern w:val="3"/>
          <w:sz w:val="20"/>
          <w:szCs w:val="20"/>
          <w:lang w:val="es-AR"/>
        </w:rPr>
        <w:t>Journal</w:t>
      </w:r>
      <w:proofErr w:type="spellEnd"/>
      <w:r w:rsidRPr="00844CD6">
        <w:rPr>
          <w:rFonts w:ascii="Verdana" w:eastAsia="SimSun" w:hAnsi="Verdana" w:cs="Calibri"/>
          <w:iCs/>
          <w:color w:val="000000"/>
          <w:kern w:val="3"/>
          <w:sz w:val="20"/>
          <w:szCs w:val="20"/>
          <w:lang w:val="es-AR"/>
        </w:rPr>
        <w:t xml:space="preserve"> of </w:t>
      </w:r>
      <w:proofErr w:type="spellStart"/>
      <w:r w:rsidRPr="00844CD6">
        <w:rPr>
          <w:rFonts w:ascii="Verdana" w:eastAsia="SimSun" w:hAnsi="Verdana" w:cs="Calibri"/>
          <w:iCs/>
          <w:color w:val="000000"/>
          <w:kern w:val="3"/>
          <w:sz w:val="20"/>
          <w:szCs w:val="20"/>
          <w:lang w:val="es-AR"/>
        </w:rPr>
        <w:t>Applied</w:t>
      </w:r>
      <w:proofErr w:type="spellEnd"/>
      <w:r w:rsidRPr="00844CD6">
        <w:rPr>
          <w:rFonts w:ascii="Verdana" w:eastAsia="SimSun" w:hAnsi="Verdana" w:cs="Calibri"/>
          <w:iCs/>
          <w:color w:val="000000"/>
          <w:kern w:val="3"/>
          <w:sz w:val="20"/>
          <w:szCs w:val="20"/>
          <w:lang w:val="es-AR"/>
        </w:rPr>
        <w:t xml:space="preserve"> </w:t>
      </w:r>
      <w:proofErr w:type="spellStart"/>
      <w:r w:rsidRPr="00844CD6">
        <w:rPr>
          <w:rFonts w:ascii="Verdana" w:eastAsia="SimSun" w:hAnsi="Verdana" w:cs="Calibri"/>
          <w:iCs/>
          <w:color w:val="000000"/>
          <w:kern w:val="3"/>
          <w:sz w:val="20"/>
          <w:szCs w:val="20"/>
          <w:lang w:val="es-AR"/>
        </w:rPr>
        <w:t>Physiology</w:t>
      </w:r>
      <w:proofErr w:type="spellEnd"/>
      <w:r w:rsidRPr="00844CD6">
        <w:rPr>
          <w:rFonts w:ascii="Verdana" w:eastAsia="SimSun" w:hAnsi="Verdana" w:cs="Calibri"/>
          <w:iCs/>
          <w:color w:val="000000"/>
          <w:kern w:val="3"/>
          <w:sz w:val="20"/>
          <w:szCs w:val="20"/>
          <w:lang w:val="es-AR"/>
        </w:rPr>
        <w:t xml:space="preserve">, y </w:t>
      </w:r>
      <w:proofErr w:type="spellStart"/>
      <w:r w:rsidRPr="00844CD6">
        <w:rPr>
          <w:rFonts w:ascii="Verdana" w:eastAsia="SimSun" w:hAnsi="Verdana" w:cs="Calibri"/>
          <w:iCs/>
          <w:color w:val="000000"/>
          <w:kern w:val="3"/>
          <w:sz w:val="20"/>
          <w:szCs w:val="20"/>
          <w:lang w:val="es-AR"/>
        </w:rPr>
        <w:t>Journal</w:t>
      </w:r>
      <w:proofErr w:type="spellEnd"/>
      <w:r w:rsidRPr="00844CD6">
        <w:rPr>
          <w:rFonts w:ascii="Verdana" w:eastAsia="SimSun" w:hAnsi="Verdana" w:cs="Calibri"/>
          <w:iCs/>
          <w:color w:val="000000"/>
          <w:kern w:val="3"/>
          <w:sz w:val="20"/>
          <w:szCs w:val="20"/>
          <w:lang w:val="es-AR"/>
        </w:rPr>
        <w:t xml:space="preserve"> of </w:t>
      </w:r>
      <w:proofErr w:type="spellStart"/>
      <w:r w:rsidRPr="00844CD6">
        <w:rPr>
          <w:rFonts w:ascii="Verdana" w:eastAsia="SimSun" w:hAnsi="Verdana" w:cs="Calibri"/>
          <w:iCs/>
          <w:color w:val="000000"/>
          <w:kern w:val="3"/>
          <w:sz w:val="20"/>
          <w:szCs w:val="20"/>
          <w:lang w:val="es-AR"/>
        </w:rPr>
        <w:t>Hypertesion</w:t>
      </w:r>
      <w:proofErr w:type="spellEnd"/>
      <w:r w:rsidRPr="00844CD6">
        <w:rPr>
          <w:rFonts w:ascii="Verdana" w:eastAsia="SimSun" w:hAnsi="Verdana" w:cs="Calibri"/>
          <w:iCs/>
          <w:color w:val="000000"/>
          <w:kern w:val="3"/>
          <w:sz w:val="20"/>
          <w:szCs w:val="20"/>
          <w:lang w:val="es-AR"/>
        </w:rPr>
        <w:t xml:space="preserve"> Se formó en artes visuales con Alberto </w:t>
      </w:r>
      <w:proofErr w:type="spellStart"/>
      <w:r w:rsidRPr="00844CD6">
        <w:rPr>
          <w:rFonts w:ascii="Verdana" w:eastAsia="SimSun" w:hAnsi="Verdana" w:cs="Calibri"/>
          <w:iCs/>
          <w:color w:val="000000"/>
          <w:kern w:val="3"/>
          <w:sz w:val="20"/>
          <w:szCs w:val="20"/>
          <w:lang w:val="es-AR"/>
        </w:rPr>
        <w:t>Goldenstein</w:t>
      </w:r>
      <w:proofErr w:type="spellEnd"/>
      <w:r w:rsidRPr="00844CD6">
        <w:rPr>
          <w:rFonts w:ascii="Verdana" w:eastAsia="SimSun" w:hAnsi="Verdana" w:cs="Calibri"/>
          <w:iCs/>
          <w:color w:val="000000"/>
          <w:kern w:val="3"/>
          <w:sz w:val="20"/>
          <w:szCs w:val="20"/>
          <w:lang w:val="es-AR"/>
        </w:rPr>
        <w:t xml:space="preserve">, Carlos </w:t>
      </w:r>
      <w:proofErr w:type="spellStart"/>
      <w:r w:rsidRPr="00844CD6">
        <w:rPr>
          <w:rFonts w:ascii="Verdana" w:eastAsia="SimSun" w:hAnsi="Verdana" w:cs="Calibri"/>
          <w:iCs/>
          <w:color w:val="000000"/>
          <w:kern w:val="3"/>
          <w:sz w:val="20"/>
          <w:szCs w:val="20"/>
          <w:lang w:val="es-AR"/>
        </w:rPr>
        <w:t>Gorriarena</w:t>
      </w:r>
      <w:proofErr w:type="spellEnd"/>
      <w:r w:rsidRPr="00844CD6">
        <w:rPr>
          <w:rFonts w:ascii="Verdana" w:eastAsia="SimSun" w:hAnsi="Verdana" w:cs="Calibri"/>
          <w:iCs/>
          <w:color w:val="000000"/>
          <w:kern w:val="3"/>
          <w:sz w:val="20"/>
          <w:szCs w:val="20"/>
          <w:lang w:val="es-AR"/>
        </w:rPr>
        <w:t xml:space="preserve">, Eduardo </w:t>
      </w:r>
      <w:proofErr w:type="spellStart"/>
      <w:r w:rsidRPr="00844CD6">
        <w:rPr>
          <w:rFonts w:ascii="Verdana" w:eastAsia="SimSun" w:hAnsi="Verdana" w:cs="Calibri"/>
          <w:iCs/>
          <w:color w:val="000000"/>
          <w:kern w:val="3"/>
          <w:sz w:val="20"/>
          <w:szCs w:val="20"/>
          <w:lang w:val="es-AR"/>
        </w:rPr>
        <w:t>Stupía</w:t>
      </w:r>
      <w:proofErr w:type="spellEnd"/>
      <w:r w:rsidRPr="00844CD6">
        <w:rPr>
          <w:rFonts w:ascii="Verdana" w:eastAsia="SimSun" w:hAnsi="Verdana" w:cs="Calibri"/>
          <w:iCs/>
          <w:color w:val="000000"/>
          <w:kern w:val="3"/>
          <w:sz w:val="20"/>
          <w:szCs w:val="20"/>
          <w:lang w:val="es-AR"/>
        </w:rPr>
        <w:t xml:space="preserve"> y teóricos como Graciela </w:t>
      </w:r>
      <w:proofErr w:type="spellStart"/>
      <w:r w:rsidRPr="00844CD6">
        <w:rPr>
          <w:rFonts w:ascii="Verdana" w:eastAsia="SimSun" w:hAnsi="Verdana" w:cs="Calibri"/>
          <w:iCs/>
          <w:color w:val="000000"/>
          <w:kern w:val="3"/>
          <w:sz w:val="20"/>
          <w:szCs w:val="20"/>
          <w:lang w:val="es-AR"/>
        </w:rPr>
        <w:t>Speranza</w:t>
      </w:r>
      <w:proofErr w:type="spellEnd"/>
      <w:r w:rsidRPr="00844CD6">
        <w:rPr>
          <w:rFonts w:ascii="Verdana" w:eastAsia="SimSun" w:hAnsi="Verdana" w:cs="Calibri"/>
          <w:iCs/>
          <w:color w:val="000000"/>
          <w:kern w:val="3"/>
          <w:sz w:val="20"/>
          <w:szCs w:val="20"/>
          <w:lang w:val="es-AR"/>
        </w:rPr>
        <w:t xml:space="preserve">, e </w:t>
      </w:r>
      <w:proofErr w:type="spellStart"/>
      <w:r w:rsidRPr="00844CD6">
        <w:rPr>
          <w:rFonts w:ascii="Verdana" w:eastAsia="SimSun" w:hAnsi="Verdana" w:cs="Calibri"/>
          <w:iCs/>
          <w:color w:val="000000"/>
          <w:kern w:val="3"/>
          <w:sz w:val="20"/>
          <w:szCs w:val="20"/>
          <w:lang w:val="es-AR"/>
        </w:rPr>
        <w:t>Ines</w:t>
      </w:r>
      <w:proofErr w:type="spellEnd"/>
      <w:r w:rsidRPr="00844CD6">
        <w:rPr>
          <w:rFonts w:ascii="Verdana" w:eastAsia="SimSun" w:hAnsi="Verdana" w:cs="Calibri"/>
          <w:iCs/>
          <w:color w:val="000000"/>
          <w:kern w:val="3"/>
          <w:sz w:val="20"/>
          <w:szCs w:val="20"/>
          <w:lang w:val="es-AR"/>
        </w:rPr>
        <w:t xml:space="preserve"> </w:t>
      </w:r>
      <w:proofErr w:type="spellStart"/>
      <w:r w:rsidRPr="00844CD6">
        <w:rPr>
          <w:rFonts w:ascii="Verdana" w:eastAsia="SimSun" w:hAnsi="Verdana" w:cs="Calibri"/>
          <w:iCs/>
          <w:color w:val="000000"/>
          <w:kern w:val="3"/>
          <w:sz w:val="20"/>
          <w:szCs w:val="20"/>
          <w:lang w:val="es-AR"/>
        </w:rPr>
        <w:t>Katzenstein</w:t>
      </w:r>
      <w:proofErr w:type="spellEnd"/>
      <w:r w:rsidRPr="00844CD6">
        <w:rPr>
          <w:rFonts w:ascii="Verdana" w:eastAsia="SimSun" w:hAnsi="Verdana" w:cs="Calibri"/>
          <w:iCs/>
          <w:color w:val="000000"/>
          <w:kern w:val="3"/>
          <w:sz w:val="20"/>
          <w:szCs w:val="20"/>
          <w:lang w:val="es-AR"/>
        </w:rPr>
        <w:t xml:space="preserve"> en la Universidad Torcuato Di Tella. Su obra forma parte de la colección del Museo de Arte Moderno de la Ciudad de Buenos Aires, y ha sido expuesta en instituciones como MALBA, Fundación PROA, Fundación Fortabat, Centro Cultural Recoleta, Centro Cultural General San Martin, </w:t>
      </w:r>
      <w:proofErr w:type="spellStart"/>
      <w:r w:rsidRPr="00844CD6">
        <w:rPr>
          <w:rFonts w:ascii="Verdana" w:eastAsia="SimSun" w:hAnsi="Verdana" w:cs="Calibri"/>
          <w:iCs/>
          <w:color w:val="000000"/>
          <w:kern w:val="3"/>
          <w:sz w:val="20"/>
          <w:szCs w:val="20"/>
          <w:lang w:val="es-AR"/>
        </w:rPr>
        <w:t>Palais</w:t>
      </w:r>
      <w:proofErr w:type="spellEnd"/>
      <w:r w:rsidRPr="00844CD6">
        <w:rPr>
          <w:rFonts w:ascii="Verdana" w:eastAsia="SimSun" w:hAnsi="Verdana" w:cs="Calibri"/>
          <w:iCs/>
          <w:color w:val="000000"/>
          <w:kern w:val="3"/>
          <w:sz w:val="20"/>
          <w:szCs w:val="20"/>
          <w:lang w:val="es-AR"/>
        </w:rPr>
        <w:t xml:space="preserve"> de </w:t>
      </w:r>
      <w:proofErr w:type="spellStart"/>
      <w:r w:rsidRPr="00844CD6">
        <w:rPr>
          <w:rFonts w:ascii="Verdana" w:eastAsia="SimSun" w:hAnsi="Verdana" w:cs="Calibri"/>
          <w:iCs/>
          <w:color w:val="000000"/>
          <w:kern w:val="3"/>
          <w:sz w:val="20"/>
          <w:szCs w:val="20"/>
          <w:lang w:val="es-AR"/>
        </w:rPr>
        <w:t>Glace</w:t>
      </w:r>
      <w:proofErr w:type="spellEnd"/>
      <w:r w:rsidRPr="00844CD6">
        <w:rPr>
          <w:rFonts w:ascii="Verdana" w:eastAsia="SimSun" w:hAnsi="Verdana" w:cs="Calibri"/>
          <w:iCs/>
          <w:color w:val="000000"/>
          <w:kern w:val="3"/>
          <w:sz w:val="20"/>
          <w:szCs w:val="20"/>
          <w:lang w:val="es-AR"/>
        </w:rPr>
        <w:t>, Centro Cultural Ricardo Rojas, Casa Nacional del Bicentenario, el Centro Cultural Kirchner, y el Museo de la Inmigración (Premio Braque 2017). En los últimos años ha desarrollado una activa plataforma interdisciplinaria entre arte y ciencia involucrando a prestigiosas instituciones educativas a nivel nacional.</w:t>
      </w:r>
    </w:p>
    <w:p w:rsidR="00844CD6" w:rsidRPr="00844CD6" w:rsidRDefault="00844CD6" w:rsidP="00844CD6">
      <w:pPr>
        <w:spacing w:after="0" w:line="240" w:lineRule="auto"/>
        <w:jc w:val="both"/>
        <w:rPr>
          <w:rFonts w:ascii="Verdana" w:eastAsia="Times New Roman" w:hAnsi="Verdana" w:cs="Times New Roman"/>
          <w:sz w:val="20"/>
          <w:szCs w:val="20"/>
          <w:lang w:val="es-ES" w:eastAsia="es-ES"/>
        </w:rPr>
      </w:pPr>
      <w:r w:rsidRPr="00844CD6">
        <w:rPr>
          <w:rFonts w:ascii="Verdana" w:eastAsia="Times New Roman" w:hAnsi="Verdana" w:cs="Times New Roman"/>
          <w:sz w:val="20"/>
          <w:szCs w:val="20"/>
          <w:lang w:val="es-ES" w:eastAsia="es-ES"/>
        </w:rPr>
        <w:t xml:space="preserve">Todos ellos abordarán la figura de Mary Shelley y su influencia en la literatura rusa y en otros ámbitos del arte y del pensamiento a lo largo de los últimos 100 años. </w:t>
      </w:r>
    </w:p>
    <w:p w:rsidR="00844CD6" w:rsidRPr="00844CD6" w:rsidRDefault="00844CD6" w:rsidP="00844CD6">
      <w:pPr>
        <w:spacing w:after="0" w:line="240" w:lineRule="auto"/>
        <w:jc w:val="both"/>
        <w:rPr>
          <w:rFonts w:ascii="Verdana" w:eastAsia="Times New Roman" w:hAnsi="Verdana" w:cs="Times New Roman"/>
          <w:sz w:val="20"/>
          <w:szCs w:val="20"/>
          <w:lang w:val="es-ES" w:eastAsia="es-ES"/>
        </w:rPr>
      </w:pPr>
    </w:p>
    <w:p w:rsidR="00844CD6" w:rsidRPr="00844CD6" w:rsidRDefault="00844CD6" w:rsidP="00844CD6">
      <w:pPr>
        <w:spacing w:after="0" w:line="240" w:lineRule="auto"/>
        <w:jc w:val="both"/>
        <w:rPr>
          <w:rFonts w:ascii="Verdana" w:eastAsia="Times New Roman" w:hAnsi="Verdana" w:cs="Times New Roman"/>
          <w:sz w:val="20"/>
          <w:szCs w:val="20"/>
          <w:lang w:val="es-ES" w:eastAsia="es-ES"/>
        </w:rPr>
      </w:pPr>
    </w:p>
    <w:p w:rsidR="00844CD6" w:rsidRPr="00844CD6" w:rsidRDefault="00844CD6" w:rsidP="00844CD6">
      <w:pPr>
        <w:spacing w:after="0" w:line="360" w:lineRule="auto"/>
        <w:jc w:val="both"/>
        <w:rPr>
          <w:rFonts w:ascii="Verdana" w:eastAsia="Times New Roman" w:hAnsi="Verdana" w:cs="Trebuchet MS"/>
          <w:b/>
          <w:bCs/>
          <w:sz w:val="20"/>
          <w:szCs w:val="20"/>
          <w:u w:val="single"/>
          <w:lang w:val="es-ES" w:eastAsia="es-ES"/>
        </w:rPr>
      </w:pPr>
      <w:r w:rsidRPr="00844CD6">
        <w:rPr>
          <w:rFonts w:ascii="Verdana" w:eastAsia="Times New Roman" w:hAnsi="Verdana" w:cs="Trebuchet MS"/>
          <w:b/>
          <w:bCs/>
          <w:sz w:val="20"/>
          <w:szCs w:val="20"/>
          <w:u w:val="single"/>
          <w:lang w:val="es-ES" w:eastAsia="es-ES"/>
        </w:rPr>
        <w:t xml:space="preserve">Mary Shelley </w:t>
      </w:r>
    </w:p>
    <w:p w:rsidR="00844CD6" w:rsidRPr="00844CD6" w:rsidRDefault="009577BB" w:rsidP="00844CD6">
      <w:pPr>
        <w:shd w:val="clear" w:color="auto" w:fill="FFFFFF"/>
        <w:spacing w:before="120" w:after="120" w:line="240" w:lineRule="auto"/>
        <w:rPr>
          <w:rFonts w:ascii="Verdana" w:eastAsia="Times New Roman" w:hAnsi="Verdana" w:cs="Arial"/>
          <w:sz w:val="20"/>
          <w:szCs w:val="20"/>
          <w:vertAlign w:val="superscript"/>
          <w:lang w:val="es-AR" w:eastAsia="es-AR"/>
        </w:rPr>
      </w:pPr>
      <w:hyperlink r:id="rId8" w:tooltip="Londres" w:history="1">
        <w:r w:rsidR="00844CD6" w:rsidRPr="00844CD6">
          <w:rPr>
            <w:rFonts w:ascii="Verdana" w:eastAsia="Times New Roman" w:hAnsi="Verdana" w:cs="Arial"/>
            <w:sz w:val="20"/>
            <w:szCs w:val="20"/>
            <w:lang w:val="es-AR" w:eastAsia="es-AR"/>
          </w:rPr>
          <w:t>Londres</w:t>
        </w:r>
      </w:hyperlink>
      <w:r w:rsidR="00844CD6" w:rsidRPr="00844CD6">
        <w:rPr>
          <w:rFonts w:ascii="Verdana" w:eastAsia="Times New Roman" w:hAnsi="Verdana" w:cs="Arial"/>
          <w:sz w:val="20"/>
          <w:szCs w:val="20"/>
          <w:lang w:val="es-AR" w:eastAsia="es-AR"/>
        </w:rPr>
        <w:t>, (</w:t>
      </w:r>
      <w:hyperlink r:id="rId9" w:tooltip="1797" w:history="1">
        <w:r w:rsidR="00844CD6" w:rsidRPr="00844CD6">
          <w:rPr>
            <w:rFonts w:ascii="Verdana" w:eastAsia="Times New Roman" w:hAnsi="Verdana" w:cs="Arial"/>
            <w:sz w:val="20"/>
            <w:szCs w:val="20"/>
            <w:lang w:val="es-AR" w:eastAsia="es-AR"/>
          </w:rPr>
          <w:t>1797</w:t>
        </w:r>
      </w:hyperlink>
      <w:r w:rsidR="00844CD6" w:rsidRPr="00844CD6">
        <w:rPr>
          <w:rFonts w:ascii="Verdana" w:eastAsia="Times New Roman" w:hAnsi="Verdana" w:cs="Arial"/>
          <w:sz w:val="20"/>
          <w:szCs w:val="20"/>
          <w:lang w:val="es-AR" w:eastAsia="es-AR"/>
        </w:rPr>
        <w:t xml:space="preserve">- </w:t>
      </w:r>
      <w:hyperlink r:id="rId10" w:tooltip="1851" w:history="1">
        <w:r w:rsidR="00844CD6" w:rsidRPr="00844CD6">
          <w:rPr>
            <w:rFonts w:ascii="Verdana" w:eastAsia="Times New Roman" w:hAnsi="Verdana" w:cs="Arial"/>
            <w:sz w:val="20"/>
            <w:szCs w:val="20"/>
            <w:lang w:val="es-AR" w:eastAsia="es-AR"/>
          </w:rPr>
          <w:t>1851</w:t>
        </w:r>
      </w:hyperlink>
      <w:r w:rsidR="00844CD6" w:rsidRPr="00844CD6">
        <w:rPr>
          <w:rFonts w:ascii="Verdana" w:eastAsia="Times New Roman" w:hAnsi="Verdana" w:cs="Arial"/>
          <w:sz w:val="20"/>
          <w:szCs w:val="20"/>
          <w:lang w:val="es-AR" w:eastAsia="es-AR"/>
        </w:rPr>
        <w:t>) narradora, ensayista, pensadora política, y bi</w:t>
      </w:r>
      <w:r w:rsidR="00844CD6" w:rsidRPr="00844CD6">
        <w:rPr>
          <w:rFonts w:ascii="Verdana" w:eastAsia="Times New Roman" w:hAnsi="Verdana" w:cs="Book Antiqua"/>
          <w:sz w:val="20"/>
          <w:szCs w:val="20"/>
          <w:lang w:val="es-AR" w:eastAsia="es-AR"/>
        </w:rPr>
        <w:t>ó</w:t>
      </w:r>
      <w:r w:rsidR="00844CD6" w:rsidRPr="00844CD6">
        <w:rPr>
          <w:rFonts w:ascii="Verdana" w:eastAsia="Times New Roman" w:hAnsi="Verdana" w:cs="Arial"/>
          <w:sz w:val="20"/>
          <w:szCs w:val="20"/>
          <w:lang w:val="es-AR" w:eastAsia="es-AR"/>
        </w:rPr>
        <w:t>grafa</w:t>
      </w:r>
      <w:r w:rsidR="00844CD6" w:rsidRPr="00844CD6">
        <w:rPr>
          <w:rFonts w:ascii="Verdana" w:eastAsia="Times New Roman" w:hAnsi="Verdana" w:cs="Book Antiqua"/>
          <w:sz w:val="20"/>
          <w:szCs w:val="20"/>
          <w:lang w:val="es-AR" w:eastAsia="es-AR"/>
        </w:rPr>
        <w:t> </w:t>
      </w:r>
      <w:hyperlink r:id="rId11" w:tooltip="Reino Unido" w:history="1">
        <w:r w:rsidR="00844CD6" w:rsidRPr="00844CD6">
          <w:rPr>
            <w:rFonts w:ascii="Verdana" w:eastAsia="Times New Roman" w:hAnsi="Verdana" w:cs="Arial"/>
            <w:sz w:val="20"/>
            <w:szCs w:val="20"/>
            <w:lang w:val="es-AR" w:eastAsia="es-AR"/>
          </w:rPr>
          <w:t>británica</w:t>
        </w:r>
      </w:hyperlink>
      <w:r w:rsidR="00844CD6" w:rsidRPr="00844CD6">
        <w:rPr>
          <w:rFonts w:ascii="Verdana" w:eastAsia="Times New Roman" w:hAnsi="Verdana" w:cs="Arial"/>
          <w:sz w:val="20"/>
          <w:szCs w:val="20"/>
          <w:lang w:val="es-AR" w:eastAsia="es-AR"/>
        </w:rPr>
        <w:t>,</w:t>
      </w:r>
      <w:hyperlink r:id="rId12" w:anchor="cite_note-ref_duplicada_18-3" w:history="1"/>
      <w:r w:rsidR="00844CD6" w:rsidRPr="00844CD6">
        <w:rPr>
          <w:rFonts w:ascii="Verdana" w:eastAsia="Times New Roman" w:hAnsi="Verdana" w:cs="Arial"/>
          <w:sz w:val="20"/>
          <w:szCs w:val="20"/>
          <w:vertAlign w:val="superscript"/>
          <w:lang w:val="es-AR" w:eastAsia="es-AR"/>
        </w:rPr>
        <w:t xml:space="preserve"> </w:t>
      </w:r>
      <w:r w:rsidR="00844CD6" w:rsidRPr="00844CD6">
        <w:rPr>
          <w:rFonts w:ascii="Verdana" w:eastAsia="Times New Roman" w:hAnsi="Verdana" w:cs="Arial"/>
          <w:sz w:val="20"/>
          <w:szCs w:val="20"/>
          <w:lang w:val="es-AR" w:eastAsia="es-AR"/>
        </w:rPr>
        <w:t>reconocida sobre todo por ser la autora de la</w:t>
      </w:r>
      <w:r w:rsidR="00844CD6" w:rsidRPr="00844CD6">
        <w:rPr>
          <w:rFonts w:ascii="Verdana" w:eastAsia="Times New Roman" w:hAnsi="Verdana" w:cs="Book Antiqua"/>
          <w:sz w:val="20"/>
          <w:szCs w:val="20"/>
          <w:lang w:val="es-AR" w:eastAsia="es-AR"/>
        </w:rPr>
        <w:t> </w:t>
      </w:r>
      <w:hyperlink r:id="rId13" w:tooltip="Novela gótica" w:history="1">
        <w:r w:rsidR="00844CD6" w:rsidRPr="00844CD6">
          <w:rPr>
            <w:rFonts w:ascii="Verdana" w:eastAsia="Times New Roman" w:hAnsi="Verdana" w:cs="Arial"/>
            <w:sz w:val="20"/>
            <w:szCs w:val="20"/>
            <w:lang w:val="es-AR" w:eastAsia="es-AR"/>
          </w:rPr>
          <w:t xml:space="preserve">novela </w:t>
        </w:r>
      </w:hyperlink>
      <w:r w:rsidR="00844CD6" w:rsidRPr="00844CD6">
        <w:rPr>
          <w:rFonts w:ascii="Verdana" w:eastAsia="Times New Roman" w:hAnsi="Verdana" w:cs="Arial"/>
          <w:sz w:val="20"/>
          <w:szCs w:val="20"/>
          <w:lang w:val="es-AR" w:eastAsia="es-AR"/>
        </w:rPr>
        <w:t> </w:t>
      </w:r>
      <w:hyperlink r:id="rId14" w:tooltip="Frankenstein o el moderno Prometeo" w:history="1">
        <w:r w:rsidR="00844CD6" w:rsidRPr="00844CD6">
          <w:rPr>
            <w:rFonts w:ascii="Verdana" w:eastAsia="Times New Roman" w:hAnsi="Verdana" w:cs="Arial"/>
            <w:i/>
            <w:iCs/>
            <w:sz w:val="20"/>
            <w:szCs w:val="20"/>
            <w:lang w:val="es-AR" w:eastAsia="es-AR"/>
          </w:rPr>
          <w:t>Frankenstein o el moderno Prometeo</w:t>
        </w:r>
      </w:hyperlink>
      <w:r w:rsidR="00844CD6" w:rsidRPr="00844CD6">
        <w:rPr>
          <w:rFonts w:ascii="Verdana" w:eastAsia="Times New Roman" w:hAnsi="Verdana" w:cs="Arial"/>
          <w:sz w:val="20"/>
          <w:szCs w:val="20"/>
          <w:lang w:val="es-AR" w:eastAsia="es-AR"/>
        </w:rPr>
        <w:t> (</w:t>
      </w:r>
      <w:hyperlink r:id="rId15" w:tooltip="1818" w:history="1">
        <w:r w:rsidR="00844CD6" w:rsidRPr="00844CD6">
          <w:rPr>
            <w:rFonts w:ascii="Verdana" w:eastAsia="Times New Roman" w:hAnsi="Verdana" w:cs="Arial"/>
            <w:sz w:val="20"/>
            <w:szCs w:val="20"/>
            <w:lang w:val="es-AR" w:eastAsia="es-AR"/>
          </w:rPr>
          <w:t>1818</w:t>
        </w:r>
      </w:hyperlink>
      <w:r w:rsidR="00844CD6" w:rsidRPr="00844CD6">
        <w:rPr>
          <w:rFonts w:ascii="Verdana" w:eastAsia="Times New Roman" w:hAnsi="Verdana" w:cs="Arial"/>
          <w:sz w:val="20"/>
          <w:szCs w:val="20"/>
          <w:lang w:val="es-AR" w:eastAsia="es-AR"/>
        </w:rPr>
        <w:t>).</w:t>
      </w:r>
      <w:hyperlink r:id="rId16" w:anchor="cite_note-4" w:history="1"/>
    </w:p>
    <w:p w:rsidR="00844CD6" w:rsidRPr="00844CD6" w:rsidRDefault="00844CD6" w:rsidP="00844CD6">
      <w:pPr>
        <w:shd w:val="clear" w:color="auto" w:fill="FFFFFF"/>
        <w:spacing w:before="120" w:after="120" w:line="240" w:lineRule="auto"/>
        <w:rPr>
          <w:rFonts w:ascii="Verdana" w:eastAsia="Times New Roman" w:hAnsi="Verdana" w:cs="Arial"/>
          <w:sz w:val="20"/>
          <w:szCs w:val="20"/>
          <w:vertAlign w:val="superscript"/>
          <w:lang w:val="es-AR" w:eastAsia="es-AR"/>
        </w:rPr>
      </w:pPr>
      <w:r w:rsidRPr="00844CD6">
        <w:rPr>
          <w:rFonts w:ascii="Verdana" w:eastAsia="Times New Roman" w:hAnsi="Verdana" w:cs="Arial"/>
          <w:sz w:val="20"/>
          <w:szCs w:val="20"/>
          <w:lang w:val="es-AR" w:eastAsia="es-AR"/>
        </w:rPr>
        <w:t>Edit</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 y promocion</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 las obras de su esposo, el poeta</w:t>
      </w:r>
      <w:r w:rsidRPr="00844CD6">
        <w:rPr>
          <w:rFonts w:ascii="Verdana" w:eastAsia="Times New Roman" w:hAnsi="Verdana" w:cs="Book Antiqua"/>
          <w:sz w:val="20"/>
          <w:szCs w:val="20"/>
          <w:lang w:val="es-AR" w:eastAsia="es-AR"/>
        </w:rPr>
        <w:t> </w:t>
      </w:r>
      <w:hyperlink r:id="rId17" w:tooltip="Romanticismo" w:history="1">
        <w:r w:rsidRPr="00844CD6">
          <w:rPr>
            <w:rFonts w:ascii="Verdana" w:eastAsia="Times New Roman" w:hAnsi="Verdana" w:cs="Arial"/>
            <w:sz w:val="20"/>
            <w:szCs w:val="20"/>
            <w:lang w:val="es-AR" w:eastAsia="es-AR"/>
          </w:rPr>
          <w:t>romántico</w:t>
        </w:r>
      </w:hyperlink>
      <w:r w:rsidRPr="00844CD6">
        <w:rPr>
          <w:rFonts w:ascii="Verdana" w:eastAsia="Times New Roman" w:hAnsi="Verdana" w:cs="Arial"/>
          <w:sz w:val="20"/>
          <w:szCs w:val="20"/>
          <w:lang w:val="es-AR" w:eastAsia="es-AR"/>
        </w:rPr>
        <w:t> y </w:t>
      </w:r>
      <w:hyperlink r:id="rId18" w:tooltip="Filosofía" w:history="1">
        <w:r w:rsidRPr="00844CD6">
          <w:rPr>
            <w:rFonts w:ascii="Verdana" w:eastAsia="Times New Roman" w:hAnsi="Verdana" w:cs="Arial"/>
            <w:sz w:val="20"/>
            <w:szCs w:val="20"/>
            <w:lang w:val="es-AR" w:eastAsia="es-AR"/>
          </w:rPr>
          <w:t>filósofo</w:t>
        </w:r>
      </w:hyperlink>
      <w:r w:rsidRPr="00844CD6">
        <w:rPr>
          <w:rFonts w:ascii="Verdana" w:eastAsia="Times New Roman" w:hAnsi="Verdana" w:cs="Arial"/>
          <w:sz w:val="20"/>
          <w:szCs w:val="20"/>
          <w:lang w:val="es-AR" w:eastAsia="es-AR"/>
        </w:rPr>
        <w:t> </w:t>
      </w:r>
      <w:proofErr w:type="spellStart"/>
      <w:r w:rsidR="009577BB">
        <w:fldChar w:fldCharType="begin"/>
      </w:r>
      <w:r w:rsidR="009577BB">
        <w:instrText xml:space="preserve"> HYPERLINK "https://es.wikipedia.org/wiki/Percy_Bysshe_Shelley" \o "Percy Bysshe Shelley" </w:instrText>
      </w:r>
      <w:r w:rsidR="009577BB">
        <w:fldChar w:fldCharType="separate"/>
      </w:r>
      <w:r w:rsidRPr="00844CD6">
        <w:rPr>
          <w:rFonts w:ascii="Verdana" w:eastAsia="Times New Roman" w:hAnsi="Verdana" w:cs="Arial"/>
          <w:sz w:val="20"/>
          <w:szCs w:val="20"/>
          <w:lang w:val="es-AR" w:eastAsia="es-AR"/>
        </w:rPr>
        <w:t>Percy</w:t>
      </w:r>
      <w:proofErr w:type="spellEnd"/>
      <w:r w:rsidRPr="00844CD6">
        <w:rPr>
          <w:rFonts w:ascii="Verdana" w:eastAsia="Times New Roman" w:hAnsi="Verdana" w:cs="Arial"/>
          <w:sz w:val="20"/>
          <w:szCs w:val="20"/>
          <w:lang w:val="es-AR" w:eastAsia="es-AR"/>
        </w:rPr>
        <w:t xml:space="preserve"> </w:t>
      </w:r>
      <w:proofErr w:type="spellStart"/>
      <w:r w:rsidRPr="00844CD6">
        <w:rPr>
          <w:rFonts w:ascii="Verdana" w:eastAsia="Times New Roman" w:hAnsi="Verdana" w:cs="Arial"/>
          <w:sz w:val="20"/>
          <w:szCs w:val="20"/>
          <w:lang w:val="es-AR" w:eastAsia="es-AR"/>
        </w:rPr>
        <w:t>Bysshe</w:t>
      </w:r>
      <w:proofErr w:type="spellEnd"/>
      <w:r w:rsidRPr="00844CD6">
        <w:rPr>
          <w:rFonts w:ascii="Verdana" w:eastAsia="Times New Roman" w:hAnsi="Verdana" w:cs="Arial"/>
          <w:sz w:val="20"/>
          <w:szCs w:val="20"/>
          <w:lang w:val="es-AR" w:eastAsia="es-AR"/>
        </w:rPr>
        <w:t xml:space="preserve"> Shelley</w:t>
      </w:r>
      <w:r w:rsidR="009577BB">
        <w:rPr>
          <w:rFonts w:ascii="Verdana" w:eastAsia="Times New Roman" w:hAnsi="Verdana" w:cs="Arial"/>
          <w:sz w:val="20"/>
          <w:szCs w:val="20"/>
          <w:lang w:val="es-AR" w:eastAsia="es-AR"/>
        </w:rPr>
        <w:fldChar w:fldCharType="end"/>
      </w:r>
      <w:r w:rsidRPr="00844CD6">
        <w:rPr>
          <w:rFonts w:ascii="Verdana" w:eastAsia="Times New Roman" w:hAnsi="Verdana" w:cs="Arial"/>
          <w:sz w:val="20"/>
          <w:szCs w:val="20"/>
          <w:lang w:val="es-AR" w:eastAsia="es-AR"/>
        </w:rPr>
        <w:t>.</w:t>
      </w:r>
      <w:hyperlink r:id="rId19" w:anchor="cite_note-ref_duplicada_17-5" w:history="1"/>
      <w:r w:rsidRPr="00844CD6">
        <w:rPr>
          <w:rFonts w:ascii="Arial" w:eastAsia="Times New Roman" w:hAnsi="Arial" w:cs="Arial"/>
          <w:sz w:val="20"/>
          <w:szCs w:val="20"/>
          <w:lang w:val="es-AR" w:eastAsia="es-AR"/>
        </w:rPr>
        <w:t>​</w:t>
      </w:r>
      <w:r w:rsidRPr="00844CD6">
        <w:rPr>
          <w:rFonts w:ascii="Verdana" w:eastAsia="Times New Roman" w:hAnsi="Verdana" w:cs="Arial"/>
          <w:sz w:val="20"/>
          <w:szCs w:val="20"/>
          <w:lang w:val="es-AR" w:eastAsia="es-AR"/>
        </w:rPr>
        <w:t xml:space="preserve"> Su padre fue el fil</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sofo pol</w:t>
      </w:r>
      <w:r w:rsidRPr="00844CD6">
        <w:rPr>
          <w:rFonts w:ascii="Verdana" w:eastAsia="Times New Roman" w:hAnsi="Verdana" w:cs="Book Antiqua"/>
          <w:sz w:val="20"/>
          <w:szCs w:val="20"/>
          <w:lang w:val="es-AR" w:eastAsia="es-AR"/>
        </w:rPr>
        <w:t>í</w:t>
      </w:r>
      <w:r w:rsidRPr="00844CD6">
        <w:rPr>
          <w:rFonts w:ascii="Verdana" w:eastAsia="Times New Roman" w:hAnsi="Verdana" w:cs="Arial"/>
          <w:sz w:val="20"/>
          <w:szCs w:val="20"/>
          <w:lang w:val="es-AR" w:eastAsia="es-AR"/>
        </w:rPr>
        <w:t>tico</w:t>
      </w:r>
      <w:r w:rsidRPr="00844CD6">
        <w:rPr>
          <w:rFonts w:ascii="Verdana" w:eastAsia="Times New Roman" w:hAnsi="Verdana" w:cs="Book Antiqua"/>
          <w:sz w:val="20"/>
          <w:szCs w:val="20"/>
          <w:lang w:val="es-AR" w:eastAsia="es-AR"/>
        </w:rPr>
        <w:t> </w:t>
      </w:r>
      <w:hyperlink r:id="rId20" w:tooltip="William Godwin" w:history="1">
        <w:r w:rsidRPr="00844CD6">
          <w:rPr>
            <w:rFonts w:ascii="Verdana" w:eastAsia="Times New Roman" w:hAnsi="Verdana" w:cs="Arial"/>
            <w:sz w:val="20"/>
            <w:szCs w:val="20"/>
            <w:lang w:val="es-AR" w:eastAsia="es-AR"/>
          </w:rPr>
          <w:t>William Godwin</w:t>
        </w:r>
      </w:hyperlink>
      <w:r w:rsidRPr="00844CD6">
        <w:rPr>
          <w:rFonts w:ascii="Verdana" w:eastAsia="Times New Roman" w:hAnsi="Verdana" w:cs="Arial"/>
          <w:sz w:val="20"/>
          <w:szCs w:val="20"/>
          <w:lang w:val="es-AR" w:eastAsia="es-AR"/>
        </w:rPr>
        <w:t> y su madre la intelectual y escritora  </w:t>
      </w:r>
      <w:hyperlink r:id="rId21" w:tooltip="Feminista" w:history="1">
        <w:r w:rsidRPr="00844CD6">
          <w:rPr>
            <w:rFonts w:ascii="Verdana" w:eastAsia="Times New Roman" w:hAnsi="Verdana" w:cs="Arial"/>
            <w:sz w:val="20"/>
            <w:szCs w:val="20"/>
            <w:lang w:val="es-AR" w:eastAsia="es-AR"/>
          </w:rPr>
          <w:t>feminista</w:t>
        </w:r>
      </w:hyperlink>
      <w:r w:rsidRPr="00844CD6">
        <w:rPr>
          <w:rFonts w:ascii="Verdana" w:eastAsia="Times New Roman" w:hAnsi="Verdana" w:cs="Arial"/>
          <w:sz w:val="20"/>
          <w:szCs w:val="20"/>
          <w:lang w:val="es-AR" w:eastAsia="es-AR"/>
        </w:rPr>
        <w:t> </w:t>
      </w:r>
      <w:hyperlink r:id="rId22" w:tooltip="Mary Wollstonecraft" w:history="1">
        <w:r w:rsidRPr="00844CD6">
          <w:rPr>
            <w:rFonts w:ascii="Verdana" w:eastAsia="Times New Roman" w:hAnsi="Verdana" w:cs="Arial"/>
            <w:sz w:val="20"/>
            <w:szCs w:val="20"/>
            <w:lang w:val="es-AR" w:eastAsia="es-AR"/>
          </w:rPr>
          <w:t>Mary Wollstonecraft</w:t>
        </w:r>
      </w:hyperlink>
      <w:r w:rsidRPr="00844CD6">
        <w:rPr>
          <w:rFonts w:ascii="Verdana" w:eastAsia="Times New Roman" w:hAnsi="Verdana" w:cs="Arial"/>
          <w:sz w:val="20"/>
          <w:szCs w:val="20"/>
          <w:lang w:val="es-AR" w:eastAsia="es-AR"/>
        </w:rPr>
        <w:t>.</w:t>
      </w:r>
      <w:r w:rsidRPr="00844CD6">
        <w:rPr>
          <w:rFonts w:ascii="Verdana" w:eastAsia="Times New Roman" w:hAnsi="Verdana" w:cs="Arial"/>
          <w:sz w:val="20"/>
          <w:szCs w:val="20"/>
          <w:vertAlign w:val="superscript"/>
          <w:lang w:val="es-AR" w:eastAsia="es-AR"/>
        </w:rPr>
        <w:t xml:space="preserve"> </w:t>
      </w:r>
    </w:p>
    <w:p w:rsidR="00844CD6" w:rsidRP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En </w:t>
      </w:r>
      <w:hyperlink r:id="rId23" w:tooltip="1814" w:history="1">
        <w:r w:rsidRPr="00844CD6">
          <w:rPr>
            <w:rFonts w:ascii="Verdana" w:eastAsia="Times New Roman" w:hAnsi="Verdana" w:cs="Arial"/>
            <w:sz w:val="20"/>
            <w:szCs w:val="20"/>
            <w:lang w:val="es-AR" w:eastAsia="es-AR"/>
          </w:rPr>
          <w:t>1814</w:t>
        </w:r>
      </w:hyperlink>
      <w:r w:rsidRPr="00844CD6">
        <w:rPr>
          <w:rFonts w:ascii="Verdana" w:eastAsia="Times New Roman" w:hAnsi="Verdana" w:cs="Arial"/>
          <w:sz w:val="20"/>
          <w:szCs w:val="20"/>
          <w:lang w:val="es-AR" w:eastAsia="es-AR"/>
        </w:rPr>
        <w:t xml:space="preserve">, Mary Godwin inició una relación sentimental con uno de los seguidores políticos de su padre, </w:t>
      </w:r>
      <w:proofErr w:type="spellStart"/>
      <w:r w:rsidRPr="00844CD6">
        <w:rPr>
          <w:rFonts w:ascii="Verdana" w:eastAsia="Times New Roman" w:hAnsi="Verdana" w:cs="Arial"/>
          <w:sz w:val="20"/>
          <w:szCs w:val="20"/>
          <w:lang w:val="es-AR" w:eastAsia="es-AR"/>
        </w:rPr>
        <w:t>Percy</w:t>
      </w:r>
      <w:proofErr w:type="spellEnd"/>
      <w:r w:rsidRPr="00844CD6">
        <w:rPr>
          <w:rFonts w:ascii="Verdana" w:eastAsia="Times New Roman" w:hAnsi="Verdana" w:cs="Arial"/>
          <w:sz w:val="20"/>
          <w:szCs w:val="20"/>
          <w:lang w:val="es-AR" w:eastAsia="es-AR"/>
        </w:rPr>
        <w:t xml:space="preserve"> </w:t>
      </w:r>
      <w:proofErr w:type="spellStart"/>
      <w:r w:rsidRPr="00844CD6">
        <w:rPr>
          <w:rFonts w:ascii="Verdana" w:eastAsia="Times New Roman" w:hAnsi="Verdana" w:cs="Arial"/>
          <w:sz w:val="20"/>
          <w:szCs w:val="20"/>
          <w:lang w:val="es-AR" w:eastAsia="es-AR"/>
        </w:rPr>
        <w:t>Bysshe</w:t>
      </w:r>
      <w:proofErr w:type="spellEnd"/>
      <w:r w:rsidRPr="00844CD6">
        <w:rPr>
          <w:rFonts w:ascii="Verdana" w:eastAsia="Times New Roman" w:hAnsi="Verdana" w:cs="Arial"/>
          <w:sz w:val="20"/>
          <w:szCs w:val="20"/>
          <w:lang w:val="es-AR" w:eastAsia="es-AR"/>
        </w:rPr>
        <w:t xml:space="preserve"> Shelley, quien ya estaba casado. Los dos, junto con la hermanastra de Mary,</w:t>
      </w:r>
      <w:r w:rsidRPr="00844CD6">
        <w:rPr>
          <w:rFonts w:ascii="Verdana" w:eastAsia="Times New Roman" w:hAnsi="Verdana" w:cs="Book Antiqua"/>
          <w:sz w:val="20"/>
          <w:szCs w:val="20"/>
          <w:lang w:val="es-AR" w:eastAsia="es-AR"/>
        </w:rPr>
        <w:t> </w:t>
      </w:r>
      <w:hyperlink r:id="rId24" w:tooltip="Claire Clairmont" w:history="1">
        <w:r w:rsidRPr="00844CD6">
          <w:rPr>
            <w:rFonts w:ascii="Verdana" w:eastAsia="Times New Roman" w:hAnsi="Verdana" w:cs="Arial"/>
            <w:sz w:val="20"/>
            <w:szCs w:val="20"/>
            <w:lang w:val="es-AR" w:eastAsia="es-AR"/>
          </w:rPr>
          <w:t xml:space="preserve">Claire </w:t>
        </w:r>
        <w:proofErr w:type="spellStart"/>
        <w:r w:rsidRPr="00844CD6">
          <w:rPr>
            <w:rFonts w:ascii="Verdana" w:eastAsia="Times New Roman" w:hAnsi="Verdana" w:cs="Arial"/>
            <w:sz w:val="20"/>
            <w:szCs w:val="20"/>
            <w:lang w:val="es-AR" w:eastAsia="es-AR"/>
          </w:rPr>
          <w:t>Clairmont</w:t>
        </w:r>
        <w:proofErr w:type="spellEnd"/>
      </w:hyperlink>
      <w:r w:rsidRPr="00844CD6">
        <w:rPr>
          <w:rFonts w:ascii="Verdana" w:eastAsia="Times New Roman" w:hAnsi="Verdana" w:cs="Arial"/>
          <w:sz w:val="20"/>
          <w:szCs w:val="20"/>
          <w:lang w:val="es-AR" w:eastAsia="es-AR"/>
        </w:rPr>
        <w:t>, vivieron en </w:t>
      </w:r>
      <w:hyperlink r:id="rId25" w:tooltip="Francia" w:history="1">
        <w:r w:rsidRPr="00844CD6">
          <w:rPr>
            <w:rFonts w:ascii="Verdana" w:eastAsia="Times New Roman" w:hAnsi="Verdana" w:cs="Arial"/>
            <w:sz w:val="20"/>
            <w:szCs w:val="20"/>
            <w:lang w:val="es-AR" w:eastAsia="es-AR"/>
          </w:rPr>
          <w:t>Francia</w:t>
        </w:r>
      </w:hyperlink>
      <w:r w:rsidRPr="00844CD6">
        <w:rPr>
          <w:rFonts w:ascii="Verdana" w:eastAsia="Times New Roman" w:hAnsi="Verdana" w:cs="Arial"/>
          <w:sz w:val="20"/>
          <w:szCs w:val="20"/>
          <w:lang w:val="es-AR" w:eastAsia="es-AR"/>
        </w:rPr>
        <w:t> y viajaron por </w:t>
      </w:r>
      <w:hyperlink r:id="rId26" w:tooltip="Europa" w:history="1">
        <w:r w:rsidRPr="00844CD6">
          <w:rPr>
            <w:rFonts w:ascii="Verdana" w:eastAsia="Times New Roman" w:hAnsi="Verdana" w:cs="Arial"/>
            <w:sz w:val="20"/>
            <w:szCs w:val="20"/>
            <w:lang w:val="es-AR" w:eastAsia="es-AR"/>
          </w:rPr>
          <w:t>Europa</w:t>
        </w:r>
      </w:hyperlink>
      <w:r w:rsidRPr="00844CD6">
        <w:rPr>
          <w:rFonts w:ascii="Verdana" w:eastAsia="Times New Roman" w:hAnsi="Verdana" w:cs="Arial"/>
          <w:sz w:val="20"/>
          <w:szCs w:val="20"/>
          <w:lang w:val="es-AR" w:eastAsia="es-AR"/>
        </w:rPr>
        <w:t>; a su regreso a Inglaterra, Mary estaba embarazada.</w:t>
      </w:r>
      <w:r w:rsidRPr="00844CD6">
        <w:rPr>
          <w:rFonts w:ascii="Verdana" w:eastAsia="Times New Roman" w:hAnsi="Verdana" w:cs="Times New Roman"/>
          <w:sz w:val="20"/>
          <w:szCs w:val="20"/>
          <w:lang w:val="es-AR" w:eastAsia="es-AR"/>
        </w:rPr>
        <w:t xml:space="preserve"> </w:t>
      </w:r>
      <w:r w:rsidRPr="00844CD6">
        <w:rPr>
          <w:rFonts w:ascii="Arial" w:eastAsia="Times New Roman" w:hAnsi="Arial" w:cs="Arial"/>
          <w:sz w:val="20"/>
          <w:szCs w:val="20"/>
          <w:lang w:val="es-AR" w:eastAsia="es-AR"/>
        </w:rPr>
        <w:t>​</w:t>
      </w:r>
      <w:r w:rsidRPr="00844CD6">
        <w:rPr>
          <w:rFonts w:ascii="Verdana" w:eastAsia="Times New Roman" w:hAnsi="Verdana" w:cs="Arial"/>
          <w:sz w:val="20"/>
          <w:szCs w:val="20"/>
          <w:lang w:val="es-AR" w:eastAsia="es-AR"/>
        </w:rPr>
        <w:t xml:space="preserve"> Durante los siguientes dos años ella y Percy se enfrentaron al </w:t>
      </w:r>
      <w:hyperlink r:id="rId27" w:tooltip="Ostracismo" w:history="1">
        <w:r w:rsidRPr="00844CD6">
          <w:rPr>
            <w:rFonts w:ascii="Verdana" w:eastAsia="Times New Roman" w:hAnsi="Verdana" w:cs="Arial"/>
            <w:sz w:val="20"/>
            <w:szCs w:val="20"/>
            <w:lang w:val="es-AR" w:eastAsia="es-AR"/>
          </w:rPr>
          <w:t>ostracismo</w:t>
        </w:r>
      </w:hyperlink>
      <w:r w:rsidRPr="00844CD6">
        <w:rPr>
          <w:rFonts w:ascii="Verdana" w:eastAsia="Times New Roman" w:hAnsi="Verdana" w:cs="Arial"/>
          <w:sz w:val="20"/>
          <w:szCs w:val="20"/>
          <w:lang w:val="es-AR" w:eastAsia="es-AR"/>
        </w:rPr>
        <w:t xml:space="preserve"> social, a las deudas constantes y a la desgracia del fallecimiento de su hija, nacida prematuramente. Se casaron a finales de 1816, luego del suicidio de la primera esposa de Percy Shelley, Harriet. </w:t>
      </w:r>
    </w:p>
    <w:p w:rsidR="00844CD6" w:rsidRP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En </w:t>
      </w:r>
      <w:hyperlink r:id="rId28" w:tooltip="1816" w:history="1">
        <w:r w:rsidRPr="00844CD6">
          <w:rPr>
            <w:rFonts w:ascii="Verdana" w:eastAsia="Times New Roman" w:hAnsi="Verdana" w:cs="Arial"/>
            <w:sz w:val="20"/>
            <w:szCs w:val="20"/>
            <w:lang w:val="es-AR" w:eastAsia="es-AR"/>
          </w:rPr>
          <w:t>1816</w:t>
        </w:r>
      </w:hyperlink>
      <w:r w:rsidRPr="00844CD6">
        <w:rPr>
          <w:rFonts w:ascii="Verdana" w:eastAsia="Times New Roman" w:hAnsi="Verdana" w:cs="Arial"/>
          <w:sz w:val="20"/>
          <w:szCs w:val="20"/>
          <w:lang w:val="es-AR" w:eastAsia="es-AR"/>
        </w:rPr>
        <w:t>, la pareja pasó un verano con </w:t>
      </w:r>
      <w:hyperlink r:id="rId29" w:tooltip="Lord Byron" w:history="1">
        <w:r w:rsidRPr="00844CD6">
          <w:rPr>
            <w:rFonts w:ascii="Verdana" w:eastAsia="Times New Roman" w:hAnsi="Verdana" w:cs="Arial"/>
            <w:sz w:val="20"/>
            <w:szCs w:val="20"/>
            <w:lang w:val="es-AR" w:eastAsia="es-AR"/>
          </w:rPr>
          <w:t>George Gordon Byron</w:t>
        </w:r>
      </w:hyperlink>
      <w:r w:rsidRPr="00844CD6">
        <w:rPr>
          <w:rFonts w:ascii="Verdana" w:eastAsia="Times New Roman" w:hAnsi="Verdana" w:cs="Arial"/>
          <w:sz w:val="20"/>
          <w:szCs w:val="20"/>
          <w:lang w:val="es-AR" w:eastAsia="es-AR"/>
        </w:rPr>
        <w:t>, </w:t>
      </w:r>
      <w:hyperlink r:id="rId30" w:tooltip="John William Polidori" w:history="1">
        <w:r w:rsidRPr="00844CD6">
          <w:rPr>
            <w:rFonts w:ascii="Verdana" w:eastAsia="Times New Roman" w:hAnsi="Verdana" w:cs="Arial"/>
            <w:sz w:val="20"/>
            <w:szCs w:val="20"/>
            <w:lang w:val="es-AR" w:eastAsia="es-AR"/>
          </w:rPr>
          <w:t xml:space="preserve">John William </w:t>
        </w:r>
        <w:proofErr w:type="spellStart"/>
        <w:r w:rsidRPr="00844CD6">
          <w:rPr>
            <w:rFonts w:ascii="Verdana" w:eastAsia="Times New Roman" w:hAnsi="Verdana" w:cs="Arial"/>
            <w:sz w:val="20"/>
            <w:szCs w:val="20"/>
            <w:lang w:val="es-AR" w:eastAsia="es-AR"/>
          </w:rPr>
          <w:t>Polidori</w:t>
        </w:r>
        <w:proofErr w:type="spellEnd"/>
      </w:hyperlink>
      <w:r w:rsidRPr="00844CD6">
        <w:rPr>
          <w:rFonts w:ascii="Verdana" w:eastAsia="Times New Roman" w:hAnsi="Verdana" w:cs="Arial"/>
          <w:sz w:val="20"/>
          <w:szCs w:val="20"/>
          <w:lang w:val="es-AR" w:eastAsia="es-AR"/>
        </w:rPr>
        <w:t xml:space="preserve"> y Claire </w:t>
      </w:r>
      <w:proofErr w:type="spellStart"/>
      <w:r w:rsidRPr="00844CD6">
        <w:rPr>
          <w:rFonts w:ascii="Verdana" w:eastAsia="Times New Roman" w:hAnsi="Verdana" w:cs="Arial"/>
          <w:sz w:val="20"/>
          <w:szCs w:val="20"/>
          <w:lang w:val="es-AR" w:eastAsia="es-AR"/>
        </w:rPr>
        <w:t>Clairmont</w:t>
      </w:r>
      <w:proofErr w:type="spellEnd"/>
      <w:r w:rsidRPr="00844CD6">
        <w:rPr>
          <w:rFonts w:ascii="Verdana" w:eastAsia="Times New Roman" w:hAnsi="Verdana" w:cs="Arial"/>
          <w:sz w:val="20"/>
          <w:szCs w:val="20"/>
          <w:lang w:val="es-AR" w:eastAsia="es-AR"/>
        </w:rPr>
        <w:t xml:space="preserve"> cerca de </w:t>
      </w:r>
      <w:hyperlink r:id="rId31" w:tooltip="Ginebra (ciudad)" w:history="1">
        <w:r w:rsidRPr="00844CD6">
          <w:rPr>
            <w:rFonts w:ascii="Verdana" w:eastAsia="Times New Roman" w:hAnsi="Verdana" w:cs="Arial"/>
            <w:sz w:val="20"/>
            <w:szCs w:val="20"/>
            <w:lang w:val="es-AR" w:eastAsia="es-AR"/>
          </w:rPr>
          <w:t>Ginebra</w:t>
        </w:r>
      </w:hyperlink>
      <w:r w:rsidRPr="00844CD6">
        <w:rPr>
          <w:rFonts w:ascii="Verdana" w:eastAsia="Times New Roman" w:hAnsi="Verdana" w:cs="Arial"/>
          <w:sz w:val="20"/>
          <w:szCs w:val="20"/>
          <w:lang w:val="es-AR" w:eastAsia="es-AR"/>
        </w:rPr>
        <w:t>, </w:t>
      </w:r>
      <w:hyperlink r:id="rId32" w:tooltip="Suiza" w:history="1">
        <w:r w:rsidRPr="00844CD6">
          <w:rPr>
            <w:rFonts w:ascii="Verdana" w:eastAsia="Times New Roman" w:hAnsi="Verdana" w:cs="Arial"/>
            <w:sz w:val="20"/>
            <w:szCs w:val="20"/>
            <w:lang w:val="es-AR" w:eastAsia="es-AR"/>
          </w:rPr>
          <w:t>Suiza</w:t>
        </w:r>
      </w:hyperlink>
      <w:r w:rsidRPr="00844CD6">
        <w:rPr>
          <w:rFonts w:ascii="Verdana" w:eastAsia="Times New Roman" w:hAnsi="Verdana" w:cs="Arial"/>
          <w:sz w:val="20"/>
          <w:szCs w:val="20"/>
          <w:lang w:val="es-AR" w:eastAsia="es-AR"/>
        </w:rPr>
        <w:t>, en donde Mary concibió la idea para su novela </w:t>
      </w:r>
      <w:r w:rsidRPr="00844CD6">
        <w:rPr>
          <w:rFonts w:ascii="Verdana" w:eastAsia="Times New Roman" w:hAnsi="Verdana" w:cs="Arial"/>
          <w:i/>
          <w:iCs/>
          <w:sz w:val="20"/>
          <w:szCs w:val="20"/>
          <w:lang w:val="es-AR" w:eastAsia="es-AR"/>
        </w:rPr>
        <w:t>Frankenstein</w:t>
      </w:r>
      <w:r w:rsidRPr="00844CD6">
        <w:rPr>
          <w:rFonts w:ascii="Verdana" w:eastAsia="Times New Roman" w:hAnsi="Verdana" w:cs="Arial"/>
          <w:sz w:val="20"/>
          <w:szCs w:val="20"/>
          <w:lang w:val="es-AR" w:eastAsia="es-AR"/>
        </w:rPr>
        <w:t xml:space="preserve">, que nació como producto de una apuesta entre los escritores reunidos en la famosa noche de Villa </w:t>
      </w:r>
      <w:proofErr w:type="spellStart"/>
      <w:r w:rsidRPr="00844CD6">
        <w:rPr>
          <w:rFonts w:ascii="Verdana" w:eastAsia="Times New Roman" w:hAnsi="Verdana" w:cs="Arial"/>
          <w:sz w:val="20"/>
          <w:szCs w:val="20"/>
          <w:lang w:val="es-AR" w:eastAsia="es-AR"/>
        </w:rPr>
        <w:t>Diodati</w:t>
      </w:r>
      <w:proofErr w:type="spellEnd"/>
      <w:r w:rsidRPr="00844CD6">
        <w:rPr>
          <w:rFonts w:ascii="Verdana" w:eastAsia="Times New Roman" w:hAnsi="Verdana" w:cs="Arial"/>
          <w:sz w:val="20"/>
          <w:szCs w:val="20"/>
          <w:lang w:val="es-AR" w:eastAsia="es-AR"/>
        </w:rPr>
        <w:t>.</w:t>
      </w:r>
      <w:r w:rsidRPr="00844CD6">
        <w:rPr>
          <w:rFonts w:ascii="Verdana" w:eastAsia="Times New Roman" w:hAnsi="Verdana" w:cs="Times New Roman"/>
          <w:sz w:val="20"/>
          <w:szCs w:val="20"/>
          <w:lang w:val="es-AR" w:eastAsia="es-AR"/>
        </w:rPr>
        <w:t xml:space="preserve"> </w:t>
      </w:r>
      <w:r w:rsidRPr="00844CD6">
        <w:rPr>
          <w:rFonts w:ascii="Arial" w:eastAsia="Times New Roman" w:hAnsi="Arial" w:cs="Arial"/>
          <w:sz w:val="20"/>
          <w:szCs w:val="20"/>
          <w:lang w:val="es-AR" w:eastAsia="es-AR"/>
        </w:rPr>
        <w:t>​</w:t>
      </w:r>
      <w:r w:rsidRPr="00844CD6">
        <w:rPr>
          <w:rFonts w:ascii="Verdana" w:eastAsia="Times New Roman" w:hAnsi="Verdana" w:cs="Arial"/>
          <w:sz w:val="20"/>
          <w:szCs w:val="20"/>
          <w:lang w:val="es-AR" w:eastAsia="es-AR"/>
        </w:rPr>
        <w:t xml:space="preserve"> </w:t>
      </w:r>
    </w:p>
    <w:p w:rsidR="00844CD6" w:rsidRP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Los Shelley abandonaron Gran Breta</w:t>
      </w:r>
      <w:r w:rsidRPr="00844CD6">
        <w:rPr>
          <w:rFonts w:ascii="Verdana" w:eastAsia="Times New Roman" w:hAnsi="Verdana" w:cs="Book Antiqua"/>
          <w:sz w:val="20"/>
          <w:szCs w:val="20"/>
          <w:lang w:val="es-AR" w:eastAsia="es-AR"/>
        </w:rPr>
        <w:t>ñ</w:t>
      </w:r>
      <w:r w:rsidRPr="00844CD6">
        <w:rPr>
          <w:rFonts w:ascii="Verdana" w:eastAsia="Times New Roman" w:hAnsi="Verdana" w:cs="Arial"/>
          <w:sz w:val="20"/>
          <w:szCs w:val="20"/>
          <w:lang w:val="es-AR" w:eastAsia="es-AR"/>
        </w:rPr>
        <w:t>a en 1818 y se mudaron a</w:t>
      </w:r>
      <w:r w:rsidRPr="00844CD6">
        <w:rPr>
          <w:rFonts w:ascii="Verdana" w:eastAsia="Times New Roman" w:hAnsi="Verdana" w:cs="Book Antiqua"/>
          <w:sz w:val="20"/>
          <w:szCs w:val="20"/>
          <w:lang w:val="es-AR" w:eastAsia="es-AR"/>
        </w:rPr>
        <w:t> </w:t>
      </w:r>
      <w:hyperlink r:id="rId33" w:tooltip="Italia" w:history="1">
        <w:r w:rsidRPr="00844CD6">
          <w:rPr>
            <w:rFonts w:ascii="Verdana" w:eastAsia="Times New Roman" w:hAnsi="Verdana" w:cs="Arial"/>
            <w:sz w:val="20"/>
            <w:szCs w:val="20"/>
            <w:lang w:val="es-AR" w:eastAsia="es-AR"/>
          </w:rPr>
          <w:t>Italia</w:t>
        </w:r>
      </w:hyperlink>
      <w:r w:rsidRPr="00844CD6">
        <w:rPr>
          <w:rFonts w:ascii="Verdana" w:eastAsia="Times New Roman" w:hAnsi="Verdana" w:cs="Arial"/>
          <w:sz w:val="20"/>
          <w:szCs w:val="20"/>
          <w:lang w:val="es-AR" w:eastAsia="es-AR"/>
        </w:rPr>
        <w:t>, en donde su segundo y su tercer hijo murieron antes de que Mary diese a luz a su último hijo, el único que sobrevivió, </w:t>
      </w:r>
      <w:hyperlink r:id="rId34" w:tooltip="Percy Florence Shelley" w:history="1">
        <w:r w:rsidRPr="00844CD6">
          <w:rPr>
            <w:rFonts w:ascii="Verdana" w:eastAsia="Times New Roman" w:hAnsi="Verdana" w:cs="Arial"/>
            <w:sz w:val="20"/>
            <w:szCs w:val="20"/>
            <w:lang w:val="es-AR" w:eastAsia="es-AR"/>
          </w:rPr>
          <w:t>Percy Florence</w:t>
        </w:r>
      </w:hyperlink>
      <w:r w:rsidRPr="00844CD6">
        <w:rPr>
          <w:rFonts w:ascii="Verdana" w:eastAsia="Times New Roman" w:hAnsi="Verdana" w:cs="Arial"/>
          <w:sz w:val="20"/>
          <w:szCs w:val="20"/>
          <w:lang w:val="es-AR" w:eastAsia="es-AR"/>
        </w:rPr>
        <w:t>.</w:t>
      </w:r>
      <w:r w:rsidRPr="00844CD6">
        <w:rPr>
          <w:rFonts w:ascii="Verdana" w:eastAsia="Times New Roman" w:hAnsi="Verdana" w:cs="Times New Roman"/>
          <w:sz w:val="20"/>
          <w:szCs w:val="20"/>
          <w:lang w:val="es-AR" w:eastAsia="es-AR"/>
        </w:rPr>
        <w:t xml:space="preserve"> </w:t>
      </w:r>
      <w:r w:rsidRPr="00844CD6">
        <w:rPr>
          <w:rFonts w:ascii="Arial" w:eastAsia="Times New Roman" w:hAnsi="Arial" w:cs="Arial"/>
          <w:sz w:val="20"/>
          <w:szCs w:val="20"/>
          <w:lang w:val="es-AR" w:eastAsia="es-AR"/>
        </w:rPr>
        <w:t>​</w:t>
      </w:r>
      <w:r w:rsidRPr="00844CD6">
        <w:rPr>
          <w:rFonts w:ascii="Verdana" w:eastAsia="Times New Roman" w:hAnsi="Verdana" w:cs="Arial"/>
          <w:sz w:val="20"/>
          <w:szCs w:val="20"/>
          <w:lang w:val="es-AR" w:eastAsia="es-AR"/>
        </w:rPr>
        <w:t xml:space="preserve"> </w:t>
      </w:r>
    </w:p>
    <w:p w:rsidR="00844CD6" w:rsidRP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 xml:space="preserve">En 1822, </w:t>
      </w:r>
      <w:proofErr w:type="spellStart"/>
      <w:r w:rsidRPr="00844CD6">
        <w:rPr>
          <w:rFonts w:ascii="Verdana" w:eastAsia="Times New Roman" w:hAnsi="Verdana" w:cs="Arial"/>
          <w:sz w:val="20"/>
          <w:szCs w:val="20"/>
          <w:lang w:val="es-AR" w:eastAsia="es-AR"/>
        </w:rPr>
        <w:t>Percy</w:t>
      </w:r>
      <w:proofErr w:type="spellEnd"/>
      <w:r w:rsidRPr="00844CD6">
        <w:rPr>
          <w:rFonts w:ascii="Verdana" w:eastAsia="Times New Roman" w:hAnsi="Verdana" w:cs="Arial"/>
          <w:sz w:val="20"/>
          <w:szCs w:val="20"/>
          <w:lang w:val="es-AR" w:eastAsia="es-AR"/>
        </w:rPr>
        <w:t xml:space="preserve"> </w:t>
      </w:r>
      <w:proofErr w:type="spellStart"/>
      <w:r w:rsidRPr="00844CD6">
        <w:rPr>
          <w:rFonts w:ascii="Verdana" w:eastAsia="Times New Roman" w:hAnsi="Verdana" w:cs="Arial"/>
          <w:sz w:val="20"/>
          <w:szCs w:val="20"/>
          <w:lang w:val="es-AR" w:eastAsia="es-AR"/>
        </w:rPr>
        <w:t>Bysshe</w:t>
      </w:r>
      <w:proofErr w:type="spellEnd"/>
      <w:r w:rsidRPr="00844CD6">
        <w:rPr>
          <w:rFonts w:ascii="Verdana" w:eastAsia="Times New Roman" w:hAnsi="Verdana" w:cs="Arial"/>
          <w:sz w:val="20"/>
          <w:szCs w:val="20"/>
          <w:lang w:val="es-AR" w:eastAsia="es-AR"/>
        </w:rPr>
        <w:t xml:space="preserve"> Shelley se ahog</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 al hundirse su velero, durante una tormenta en la Bah</w:t>
      </w:r>
      <w:r w:rsidRPr="00844CD6">
        <w:rPr>
          <w:rFonts w:ascii="Verdana" w:eastAsia="Times New Roman" w:hAnsi="Verdana" w:cs="Book Antiqua"/>
          <w:sz w:val="20"/>
          <w:szCs w:val="20"/>
          <w:lang w:val="es-AR" w:eastAsia="es-AR"/>
        </w:rPr>
        <w:t>í</w:t>
      </w:r>
      <w:r w:rsidRPr="00844CD6">
        <w:rPr>
          <w:rFonts w:ascii="Verdana" w:eastAsia="Times New Roman" w:hAnsi="Verdana" w:cs="Arial"/>
          <w:sz w:val="20"/>
          <w:szCs w:val="20"/>
          <w:lang w:val="es-AR" w:eastAsia="es-AR"/>
        </w:rPr>
        <w:t>a de La Spezia.</w:t>
      </w:r>
      <w:r w:rsidRPr="00844CD6">
        <w:rPr>
          <w:rFonts w:ascii="Verdana" w:eastAsia="Times New Roman" w:hAnsi="Verdana" w:cs="Times New Roman"/>
          <w:sz w:val="20"/>
          <w:szCs w:val="20"/>
          <w:lang w:val="es-AR" w:eastAsia="es-AR"/>
        </w:rPr>
        <w:t xml:space="preserve"> </w:t>
      </w:r>
      <w:r w:rsidRPr="00844CD6">
        <w:rPr>
          <w:rFonts w:ascii="Arial" w:eastAsia="Times New Roman" w:hAnsi="Arial" w:cs="Arial"/>
          <w:sz w:val="20"/>
          <w:szCs w:val="20"/>
          <w:lang w:val="es-AR" w:eastAsia="es-AR"/>
        </w:rPr>
        <w:t>​</w:t>
      </w:r>
      <w:r w:rsidRPr="00844CD6">
        <w:rPr>
          <w:rFonts w:ascii="Verdana" w:eastAsia="Times New Roman" w:hAnsi="Verdana" w:cs="Arial"/>
          <w:sz w:val="20"/>
          <w:szCs w:val="20"/>
          <w:lang w:val="es-AR" w:eastAsia="es-AR"/>
        </w:rPr>
        <w:t xml:space="preserve"> Un a</w:t>
      </w:r>
      <w:r w:rsidRPr="00844CD6">
        <w:rPr>
          <w:rFonts w:ascii="Verdana" w:eastAsia="Times New Roman" w:hAnsi="Verdana" w:cs="Book Antiqua"/>
          <w:sz w:val="20"/>
          <w:szCs w:val="20"/>
          <w:lang w:val="es-AR" w:eastAsia="es-AR"/>
        </w:rPr>
        <w:t>ñ</w:t>
      </w:r>
      <w:r w:rsidRPr="00844CD6">
        <w:rPr>
          <w:rFonts w:ascii="Verdana" w:eastAsia="Times New Roman" w:hAnsi="Verdana" w:cs="Arial"/>
          <w:sz w:val="20"/>
          <w:szCs w:val="20"/>
          <w:lang w:val="es-AR" w:eastAsia="es-AR"/>
        </w:rPr>
        <w:t>o despu</w:t>
      </w:r>
      <w:r w:rsidRPr="00844CD6">
        <w:rPr>
          <w:rFonts w:ascii="Verdana" w:eastAsia="Times New Roman" w:hAnsi="Verdana" w:cs="Book Antiqua"/>
          <w:sz w:val="20"/>
          <w:szCs w:val="20"/>
          <w:lang w:val="es-AR" w:eastAsia="es-AR"/>
        </w:rPr>
        <w:t>é</w:t>
      </w:r>
      <w:r w:rsidRPr="00844CD6">
        <w:rPr>
          <w:rFonts w:ascii="Verdana" w:eastAsia="Times New Roman" w:hAnsi="Verdana" w:cs="Arial"/>
          <w:sz w:val="20"/>
          <w:szCs w:val="20"/>
          <w:lang w:val="es-AR" w:eastAsia="es-AR"/>
        </w:rPr>
        <w:t>s, Mary Shelley regres</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 a Inglaterra y desde entonces en adelante se dedic</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 a la educaci</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 xml:space="preserve">n de su hijo y a su carrera como escritora profesional. La </w:t>
      </w:r>
      <w:r w:rsidRPr="00844CD6">
        <w:rPr>
          <w:rFonts w:ascii="Verdana" w:eastAsia="Times New Roman" w:hAnsi="Verdana" w:cs="Book Antiqua"/>
          <w:sz w:val="20"/>
          <w:szCs w:val="20"/>
          <w:lang w:val="es-AR" w:eastAsia="es-AR"/>
        </w:rPr>
        <w:t>ú</w:t>
      </w:r>
      <w:r w:rsidRPr="00844CD6">
        <w:rPr>
          <w:rFonts w:ascii="Verdana" w:eastAsia="Times New Roman" w:hAnsi="Verdana" w:cs="Arial"/>
          <w:sz w:val="20"/>
          <w:szCs w:val="20"/>
          <w:lang w:val="es-AR" w:eastAsia="es-AR"/>
        </w:rPr>
        <w:t>ltima d</w:t>
      </w:r>
      <w:r w:rsidRPr="00844CD6">
        <w:rPr>
          <w:rFonts w:ascii="Verdana" w:eastAsia="Times New Roman" w:hAnsi="Verdana" w:cs="Book Antiqua"/>
          <w:sz w:val="20"/>
          <w:szCs w:val="20"/>
          <w:lang w:val="es-AR" w:eastAsia="es-AR"/>
        </w:rPr>
        <w:t>é</w:t>
      </w:r>
      <w:r w:rsidRPr="00844CD6">
        <w:rPr>
          <w:rFonts w:ascii="Verdana" w:eastAsia="Times New Roman" w:hAnsi="Verdana" w:cs="Arial"/>
          <w:sz w:val="20"/>
          <w:szCs w:val="20"/>
          <w:lang w:val="es-AR" w:eastAsia="es-AR"/>
        </w:rPr>
        <w:t>cada de su vida estuvo plagada de enfermedades, probablemente vinculadas al</w:t>
      </w:r>
      <w:r w:rsidRPr="00844CD6">
        <w:rPr>
          <w:rFonts w:ascii="Verdana" w:eastAsia="Times New Roman" w:hAnsi="Verdana" w:cs="Book Antiqua"/>
          <w:sz w:val="20"/>
          <w:szCs w:val="20"/>
          <w:lang w:val="es-AR" w:eastAsia="es-AR"/>
        </w:rPr>
        <w:t> </w:t>
      </w:r>
      <w:hyperlink r:id="rId35" w:tooltip="Tumor cerebral" w:history="1">
        <w:r w:rsidRPr="00844CD6">
          <w:rPr>
            <w:rFonts w:ascii="Verdana" w:eastAsia="Times New Roman" w:hAnsi="Verdana" w:cs="Arial"/>
            <w:sz w:val="20"/>
            <w:szCs w:val="20"/>
            <w:lang w:val="es-AR" w:eastAsia="es-AR"/>
          </w:rPr>
          <w:t>tumor cerebral</w:t>
        </w:r>
      </w:hyperlink>
      <w:r w:rsidRPr="00844CD6">
        <w:rPr>
          <w:rFonts w:ascii="Verdana" w:eastAsia="Times New Roman" w:hAnsi="Verdana" w:cs="Arial"/>
          <w:sz w:val="20"/>
          <w:szCs w:val="20"/>
          <w:lang w:val="es-AR" w:eastAsia="es-AR"/>
        </w:rPr>
        <w:t xml:space="preserve"> que acabaría con ella a los 53 años. </w:t>
      </w:r>
    </w:p>
    <w:p w:rsidR="00844CD6" w:rsidRPr="00844CD6" w:rsidRDefault="00844CD6" w:rsidP="00844CD6">
      <w:pPr>
        <w:shd w:val="clear" w:color="auto" w:fill="FFFFFF"/>
        <w:spacing w:before="120" w:after="120" w:line="240" w:lineRule="auto"/>
        <w:rPr>
          <w:rFonts w:ascii="Verdana" w:eastAsia="Times New Roman" w:hAnsi="Verdana" w:cs="Arial"/>
          <w:sz w:val="20"/>
          <w:szCs w:val="20"/>
          <w:vertAlign w:val="superscript"/>
          <w:lang w:val="es-AR" w:eastAsia="es-AR"/>
        </w:rPr>
      </w:pPr>
      <w:r w:rsidRPr="00844CD6">
        <w:rPr>
          <w:rFonts w:ascii="Verdana" w:eastAsia="Times New Roman" w:hAnsi="Verdana" w:cs="Arial"/>
          <w:sz w:val="20"/>
          <w:szCs w:val="20"/>
          <w:lang w:val="es-AR" w:eastAsia="es-AR"/>
        </w:rPr>
        <w:t>Hasta la década de </w:t>
      </w:r>
      <w:hyperlink r:id="rId36" w:tooltip="1970" w:history="1">
        <w:r w:rsidRPr="00844CD6">
          <w:rPr>
            <w:rFonts w:ascii="Verdana" w:eastAsia="Times New Roman" w:hAnsi="Verdana" w:cs="Arial"/>
            <w:sz w:val="20"/>
            <w:szCs w:val="20"/>
            <w:lang w:val="es-AR" w:eastAsia="es-AR"/>
          </w:rPr>
          <w:t>1970</w:t>
        </w:r>
      </w:hyperlink>
      <w:r w:rsidRPr="00844CD6">
        <w:rPr>
          <w:rFonts w:ascii="Verdana" w:eastAsia="Times New Roman" w:hAnsi="Verdana" w:cs="Arial"/>
          <w:sz w:val="20"/>
          <w:szCs w:val="20"/>
          <w:lang w:val="es-AR" w:eastAsia="es-AR"/>
        </w:rPr>
        <w:t>, Mary Shelley fue principalmente reconocida por sus esfuerzos para publicar las obras de Percy Shelley y por su novela </w:t>
      </w:r>
      <w:r w:rsidRPr="00844CD6">
        <w:rPr>
          <w:rFonts w:ascii="Verdana" w:eastAsia="Times New Roman" w:hAnsi="Verdana" w:cs="Arial"/>
          <w:i/>
          <w:iCs/>
          <w:sz w:val="20"/>
          <w:szCs w:val="20"/>
          <w:lang w:val="es-AR" w:eastAsia="es-AR"/>
        </w:rPr>
        <w:t>Frankenstein</w:t>
      </w:r>
      <w:r w:rsidRPr="00844CD6">
        <w:rPr>
          <w:rFonts w:ascii="Verdana" w:eastAsia="Times New Roman" w:hAnsi="Verdana" w:cs="Arial"/>
          <w:sz w:val="20"/>
          <w:szCs w:val="20"/>
          <w:lang w:val="es-AR" w:eastAsia="es-AR"/>
        </w:rPr>
        <w:t>, la cual sigue siendo ampliamente leída y ha inspirado varias adaptaciones en cine y teatro. Recientemente, los historiadores han comenzado a estudiar m</w:t>
      </w:r>
      <w:r w:rsidRPr="00844CD6">
        <w:rPr>
          <w:rFonts w:ascii="Verdana" w:eastAsia="Times New Roman" w:hAnsi="Verdana" w:cs="Book Antiqua"/>
          <w:sz w:val="20"/>
          <w:szCs w:val="20"/>
          <w:lang w:val="es-AR" w:eastAsia="es-AR"/>
        </w:rPr>
        <w:t>á</w:t>
      </w:r>
      <w:r w:rsidRPr="00844CD6">
        <w:rPr>
          <w:rFonts w:ascii="Verdana" w:eastAsia="Times New Roman" w:hAnsi="Verdana" w:cs="Arial"/>
          <w:sz w:val="20"/>
          <w:szCs w:val="20"/>
          <w:lang w:val="es-AR" w:eastAsia="es-AR"/>
        </w:rPr>
        <w:t>s detalladamente los logros de Mary Shelley. Los eruditos han mostrado un inter</w:t>
      </w:r>
      <w:r w:rsidRPr="00844CD6">
        <w:rPr>
          <w:rFonts w:ascii="Verdana" w:eastAsia="Times New Roman" w:hAnsi="Verdana" w:cs="Book Antiqua"/>
          <w:sz w:val="20"/>
          <w:szCs w:val="20"/>
          <w:lang w:val="es-AR" w:eastAsia="es-AR"/>
        </w:rPr>
        <w:t>é</w:t>
      </w:r>
      <w:r w:rsidRPr="00844CD6">
        <w:rPr>
          <w:rFonts w:ascii="Verdana" w:eastAsia="Times New Roman" w:hAnsi="Verdana" w:cs="Arial"/>
          <w:sz w:val="20"/>
          <w:szCs w:val="20"/>
          <w:lang w:val="es-AR" w:eastAsia="es-AR"/>
        </w:rPr>
        <w:t>s creciente en su producci</w:t>
      </w:r>
      <w:r w:rsidRPr="00844CD6">
        <w:rPr>
          <w:rFonts w:ascii="Verdana" w:eastAsia="Times New Roman" w:hAnsi="Verdana" w:cs="Book Antiqua"/>
          <w:sz w:val="20"/>
          <w:szCs w:val="20"/>
          <w:lang w:val="es-AR" w:eastAsia="es-AR"/>
        </w:rPr>
        <w:t>ó</w:t>
      </w:r>
      <w:r w:rsidRPr="00844CD6">
        <w:rPr>
          <w:rFonts w:ascii="Verdana" w:eastAsia="Times New Roman" w:hAnsi="Verdana" w:cs="Arial"/>
          <w:sz w:val="20"/>
          <w:szCs w:val="20"/>
          <w:lang w:val="es-AR" w:eastAsia="es-AR"/>
        </w:rPr>
        <w:t>n literaria, particularmente en sus novelas, como las </w:t>
      </w:r>
      <w:hyperlink r:id="rId37" w:tooltip="Novela histórica" w:history="1">
        <w:r w:rsidRPr="00844CD6">
          <w:rPr>
            <w:rFonts w:ascii="Verdana" w:eastAsia="Times New Roman" w:hAnsi="Verdana" w:cs="Arial"/>
            <w:sz w:val="20"/>
            <w:szCs w:val="20"/>
            <w:lang w:val="es-AR" w:eastAsia="es-AR"/>
          </w:rPr>
          <w:t xml:space="preserve">novelas </w:t>
        </w:r>
        <w:proofErr w:type="spellStart"/>
        <w:r w:rsidRPr="00844CD6">
          <w:rPr>
            <w:rFonts w:ascii="Verdana" w:eastAsia="Times New Roman" w:hAnsi="Verdana" w:cs="Arial"/>
            <w:sz w:val="20"/>
            <w:szCs w:val="20"/>
            <w:lang w:val="es-AR" w:eastAsia="es-AR"/>
          </w:rPr>
          <w:lastRenderedPageBreak/>
          <w:t>históricas</w:t>
        </w:r>
      </w:hyperlink>
      <w:hyperlink r:id="rId38" w:tooltip="Valperga (novela)" w:history="1">
        <w:r w:rsidRPr="00844CD6">
          <w:rPr>
            <w:rFonts w:ascii="Verdana" w:eastAsia="Times New Roman" w:hAnsi="Verdana" w:cs="Arial"/>
            <w:i/>
            <w:iCs/>
            <w:sz w:val="20"/>
            <w:szCs w:val="20"/>
            <w:lang w:val="es-AR" w:eastAsia="es-AR"/>
          </w:rPr>
          <w:t>Valperga</w:t>
        </w:r>
        <w:proofErr w:type="spellEnd"/>
      </w:hyperlink>
      <w:r w:rsidRPr="00844CD6">
        <w:rPr>
          <w:rFonts w:ascii="Verdana" w:eastAsia="Times New Roman" w:hAnsi="Verdana" w:cs="Arial"/>
          <w:sz w:val="20"/>
          <w:szCs w:val="20"/>
          <w:lang w:val="es-AR" w:eastAsia="es-AR"/>
        </w:rPr>
        <w:t> (1823) y </w:t>
      </w:r>
      <w:proofErr w:type="spellStart"/>
      <w:r w:rsidR="009577BB">
        <w:fldChar w:fldCharType="begin"/>
      </w:r>
      <w:r w:rsidR="009577BB">
        <w:instrText xml:space="preserve"> HYPERLINK "https://es.wikipedia.org/wiki/The_Fortunes_of_Perkin_Warbeck" \o "The Fortunes of Perkin Warbeck" </w:instrText>
      </w:r>
      <w:r w:rsidR="009577BB">
        <w:fldChar w:fldCharType="separate"/>
      </w:r>
      <w:r w:rsidRPr="00844CD6">
        <w:rPr>
          <w:rFonts w:ascii="Verdana" w:eastAsia="Times New Roman" w:hAnsi="Verdana" w:cs="Arial"/>
          <w:i/>
          <w:iCs/>
          <w:sz w:val="20"/>
          <w:szCs w:val="20"/>
          <w:lang w:val="es-AR" w:eastAsia="es-AR"/>
        </w:rPr>
        <w:t>Perkin</w:t>
      </w:r>
      <w:proofErr w:type="spellEnd"/>
      <w:r w:rsidRPr="00844CD6">
        <w:rPr>
          <w:rFonts w:ascii="Verdana" w:eastAsia="Times New Roman" w:hAnsi="Verdana" w:cs="Arial"/>
          <w:i/>
          <w:iCs/>
          <w:sz w:val="20"/>
          <w:szCs w:val="20"/>
          <w:lang w:val="es-AR" w:eastAsia="es-AR"/>
        </w:rPr>
        <w:t xml:space="preserve"> </w:t>
      </w:r>
      <w:proofErr w:type="spellStart"/>
      <w:r w:rsidRPr="00844CD6">
        <w:rPr>
          <w:rFonts w:ascii="Verdana" w:eastAsia="Times New Roman" w:hAnsi="Verdana" w:cs="Arial"/>
          <w:i/>
          <w:iCs/>
          <w:sz w:val="20"/>
          <w:szCs w:val="20"/>
          <w:lang w:val="es-AR" w:eastAsia="es-AR"/>
        </w:rPr>
        <w:t>Warbeck</w:t>
      </w:r>
      <w:proofErr w:type="spellEnd"/>
      <w:r w:rsidR="009577BB">
        <w:rPr>
          <w:rFonts w:ascii="Verdana" w:eastAsia="Times New Roman" w:hAnsi="Verdana" w:cs="Arial"/>
          <w:i/>
          <w:iCs/>
          <w:sz w:val="20"/>
          <w:szCs w:val="20"/>
          <w:lang w:val="es-AR" w:eastAsia="es-AR"/>
        </w:rPr>
        <w:fldChar w:fldCharType="end"/>
      </w:r>
      <w:r w:rsidRPr="00844CD6">
        <w:rPr>
          <w:rFonts w:ascii="Verdana" w:eastAsia="Times New Roman" w:hAnsi="Verdana" w:cs="Arial"/>
          <w:sz w:val="20"/>
          <w:szCs w:val="20"/>
          <w:lang w:val="es-AR" w:eastAsia="es-AR"/>
        </w:rPr>
        <w:t> (1830), la novela apocalíptica </w:t>
      </w:r>
      <w:hyperlink r:id="rId39" w:tooltip="El último hombre (novela)" w:history="1">
        <w:r w:rsidRPr="00844CD6">
          <w:rPr>
            <w:rFonts w:ascii="Verdana" w:eastAsia="Times New Roman" w:hAnsi="Verdana" w:cs="Arial"/>
            <w:i/>
            <w:iCs/>
            <w:sz w:val="20"/>
            <w:szCs w:val="20"/>
            <w:lang w:val="es-AR" w:eastAsia="es-AR"/>
          </w:rPr>
          <w:t>El último hombre</w:t>
        </w:r>
      </w:hyperlink>
      <w:r w:rsidRPr="00844CD6">
        <w:rPr>
          <w:rFonts w:ascii="Verdana" w:eastAsia="Times New Roman" w:hAnsi="Verdana" w:cs="Arial"/>
          <w:sz w:val="20"/>
          <w:szCs w:val="20"/>
          <w:lang w:val="es-AR" w:eastAsia="es-AR"/>
        </w:rPr>
        <w:t> (</w:t>
      </w:r>
      <w:hyperlink r:id="rId40" w:tooltip="1826" w:history="1">
        <w:r w:rsidRPr="00844CD6">
          <w:rPr>
            <w:rFonts w:ascii="Verdana" w:eastAsia="Times New Roman" w:hAnsi="Verdana" w:cs="Arial"/>
            <w:sz w:val="20"/>
            <w:szCs w:val="20"/>
            <w:lang w:val="es-AR" w:eastAsia="es-AR"/>
          </w:rPr>
          <w:t>1826</w:t>
        </w:r>
      </w:hyperlink>
      <w:r w:rsidRPr="00844CD6">
        <w:rPr>
          <w:rFonts w:ascii="Verdana" w:eastAsia="Times New Roman" w:hAnsi="Verdana" w:cs="Arial"/>
          <w:sz w:val="20"/>
          <w:szCs w:val="20"/>
          <w:lang w:val="es-AR" w:eastAsia="es-AR"/>
        </w:rPr>
        <w:t>) y sus dos últimas novelas, </w:t>
      </w:r>
      <w:proofErr w:type="spellStart"/>
      <w:r w:rsidRPr="00844CD6">
        <w:rPr>
          <w:rFonts w:ascii="Verdana" w:eastAsia="Times New Roman" w:hAnsi="Verdana" w:cs="Times New Roman"/>
          <w:sz w:val="20"/>
          <w:szCs w:val="20"/>
          <w:lang w:val="es-ES" w:eastAsia="es-ES"/>
        </w:rPr>
        <w:fldChar w:fldCharType="begin"/>
      </w:r>
      <w:r w:rsidRPr="00844CD6">
        <w:rPr>
          <w:rFonts w:ascii="Verdana" w:eastAsia="Times New Roman" w:hAnsi="Verdana" w:cs="Times New Roman"/>
          <w:sz w:val="20"/>
          <w:szCs w:val="20"/>
          <w:lang w:val="es-ES" w:eastAsia="es-ES"/>
        </w:rPr>
        <w:instrText xml:space="preserve"> HYPERLINK "https://es.wikipedia.org/wiki/Lodore" \o "Lodore" </w:instrText>
      </w:r>
      <w:r w:rsidRPr="00844CD6">
        <w:rPr>
          <w:rFonts w:ascii="Verdana" w:eastAsia="Times New Roman" w:hAnsi="Verdana" w:cs="Times New Roman"/>
          <w:sz w:val="20"/>
          <w:szCs w:val="20"/>
          <w:lang w:val="es-ES" w:eastAsia="es-ES"/>
        </w:rPr>
        <w:fldChar w:fldCharType="separate"/>
      </w:r>
      <w:r w:rsidRPr="00844CD6">
        <w:rPr>
          <w:rFonts w:ascii="Verdana" w:eastAsia="Times New Roman" w:hAnsi="Verdana" w:cs="Arial"/>
          <w:i/>
          <w:iCs/>
          <w:sz w:val="20"/>
          <w:szCs w:val="20"/>
          <w:lang w:val="es-AR" w:eastAsia="es-AR"/>
        </w:rPr>
        <w:t>Lodore</w:t>
      </w:r>
      <w:proofErr w:type="spellEnd"/>
      <w:r w:rsidRPr="00844CD6">
        <w:rPr>
          <w:rFonts w:ascii="Verdana" w:eastAsia="Times New Roman" w:hAnsi="Verdana" w:cs="Arial"/>
          <w:i/>
          <w:iCs/>
          <w:sz w:val="20"/>
          <w:szCs w:val="20"/>
          <w:lang w:val="es-AR" w:eastAsia="es-AR"/>
        </w:rPr>
        <w:fldChar w:fldCharType="end"/>
      </w:r>
      <w:r w:rsidRPr="00844CD6">
        <w:rPr>
          <w:rFonts w:ascii="Verdana" w:eastAsia="Times New Roman" w:hAnsi="Verdana" w:cs="Arial"/>
          <w:sz w:val="20"/>
          <w:szCs w:val="20"/>
          <w:lang w:val="es-AR" w:eastAsia="es-AR"/>
        </w:rPr>
        <w:t> (1835) y </w:t>
      </w:r>
      <w:proofErr w:type="spellStart"/>
      <w:r w:rsidRPr="00844CD6">
        <w:rPr>
          <w:rFonts w:ascii="Verdana" w:eastAsia="Times New Roman" w:hAnsi="Verdana" w:cs="Times New Roman"/>
          <w:sz w:val="20"/>
          <w:szCs w:val="20"/>
          <w:lang w:val="es-ES" w:eastAsia="es-ES"/>
        </w:rPr>
        <w:fldChar w:fldCharType="begin"/>
      </w:r>
      <w:r w:rsidRPr="00844CD6">
        <w:rPr>
          <w:rFonts w:ascii="Verdana" w:eastAsia="Times New Roman" w:hAnsi="Verdana" w:cs="Times New Roman"/>
          <w:sz w:val="20"/>
          <w:szCs w:val="20"/>
          <w:lang w:val="es-ES" w:eastAsia="es-ES"/>
        </w:rPr>
        <w:instrText xml:space="preserve"> HYPERLINK "https://es.wikipedia.org/wiki/Falkner_(novela)" \o "Falkner (novela)" </w:instrText>
      </w:r>
      <w:r w:rsidRPr="00844CD6">
        <w:rPr>
          <w:rFonts w:ascii="Verdana" w:eastAsia="Times New Roman" w:hAnsi="Verdana" w:cs="Times New Roman"/>
          <w:sz w:val="20"/>
          <w:szCs w:val="20"/>
          <w:lang w:val="es-ES" w:eastAsia="es-ES"/>
        </w:rPr>
        <w:fldChar w:fldCharType="separate"/>
      </w:r>
      <w:r w:rsidRPr="00844CD6">
        <w:rPr>
          <w:rFonts w:ascii="Verdana" w:eastAsia="Times New Roman" w:hAnsi="Verdana" w:cs="Arial"/>
          <w:i/>
          <w:iCs/>
          <w:sz w:val="20"/>
          <w:szCs w:val="20"/>
          <w:lang w:val="es-AR" w:eastAsia="es-AR"/>
        </w:rPr>
        <w:t>Falkner</w:t>
      </w:r>
      <w:proofErr w:type="spellEnd"/>
      <w:r w:rsidRPr="00844CD6">
        <w:rPr>
          <w:rFonts w:ascii="Verdana" w:eastAsia="Times New Roman" w:hAnsi="Verdana" w:cs="Arial"/>
          <w:i/>
          <w:iCs/>
          <w:sz w:val="20"/>
          <w:szCs w:val="20"/>
          <w:lang w:val="es-AR" w:eastAsia="es-AR"/>
        </w:rPr>
        <w:fldChar w:fldCharType="end"/>
      </w:r>
      <w:r w:rsidRPr="00844CD6">
        <w:rPr>
          <w:rFonts w:ascii="Verdana" w:eastAsia="Times New Roman" w:hAnsi="Verdana" w:cs="Arial"/>
          <w:sz w:val="20"/>
          <w:szCs w:val="20"/>
          <w:lang w:val="es-AR" w:eastAsia="es-AR"/>
        </w:rPr>
        <w:t> (</w:t>
      </w:r>
      <w:hyperlink r:id="rId41" w:tooltip="1837" w:history="1">
        <w:r w:rsidRPr="00844CD6">
          <w:rPr>
            <w:rFonts w:ascii="Verdana" w:eastAsia="Times New Roman" w:hAnsi="Verdana" w:cs="Arial"/>
            <w:sz w:val="20"/>
            <w:szCs w:val="20"/>
            <w:lang w:val="es-AR" w:eastAsia="es-AR"/>
          </w:rPr>
          <w:t>1837</w:t>
        </w:r>
      </w:hyperlink>
      <w:r w:rsidRPr="00844CD6">
        <w:rPr>
          <w:rFonts w:ascii="Verdana" w:eastAsia="Times New Roman" w:hAnsi="Verdana" w:cs="Arial"/>
          <w:sz w:val="20"/>
          <w:szCs w:val="20"/>
          <w:lang w:val="es-AR" w:eastAsia="es-AR"/>
        </w:rPr>
        <w:t>).</w:t>
      </w:r>
    </w:p>
    <w:p w:rsidR="00844CD6" w:rsidRP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Los estudios de sus trabajos menos conocidos, como el libro de viajes</w:t>
      </w:r>
      <w:r w:rsidRPr="00844CD6">
        <w:rPr>
          <w:rFonts w:ascii="Verdana" w:eastAsia="Times New Roman" w:hAnsi="Verdana" w:cs="Book Antiqua"/>
          <w:sz w:val="20"/>
          <w:szCs w:val="20"/>
          <w:lang w:val="es-AR" w:eastAsia="es-AR"/>
        </w:rPr>
        <w:t> </w:t>
      </w:r>
      <w:hyperlink r:id="rId42" w:tooltip="Caminatas en Alemania e Italia" w:history="1">
        <w:r w:rsidRPr="00844CD6">
          <w:rPr>
            <w:rFonts w:ascii="Verdana" w:eastAsia="Times New Roman" w:hAnsi="Verdana" w:cs="Arial"/>
            <w:i/>
            <w:iCs/>
            <w:sz w:val="20"/>
            <w:szCs w:val="20"/>
            <w:lang w:val="es-AR" w:eastAsia="es-AR"/>
          </w:rPr>
          <w:t>Caminatas en Alemania e Italia</w:t>
        </w:r>
      </w:hyperlink>
      <w:r w:rsidRPr="00844CD6">
        <w:rPr>
          <w:rFonts w:ascii="Verdana" w:eastAsia="Times New Roman" w:hAnsi="Verdana" w:cs="Arial"/>
          <w:sz w:val="20"/>
          <w:szCs w:val="20"/>
          <w:lang w:val="es-AR" w:eastAsia="es-AR"/>
        </w:rPr>
        <w:t> (1844) y sus </w:t>
      </w:r>
      <w:hyperlink r:id="rId43" w:tooltip="Vidas de los personajes literarios y científicos más eminentes" w:history="1">
        <w:r w:rsidRPr="00844CD6">
          <w:rPr>
            <w:rFonts w:ascii="Verdana" w:eastAsia="Times New Roman" w:hAnsi="Verdana" w:cs="Arial"/>
            <w:sz w:val="20"/>
            <w:szCs w:val="20"/>
            <w:lang w:val="es-AR" w:eastAsia="es-AR"/>
          </w:rPr>
          <w:t>artículos biográficos</w:t>
        </w:r>
      </w:hyperlink>
      <w:r w:rsidRPr="00844CD6">
        <w:rPr>
          <w:rFonts w:ascii="Verdana" w:eastAsia="Times New Roman" w:hAnsi="Verdana" w:cs="Arial"/>
          <w:sz w:val="20"/>
          <w:szCs w:val="20"/>
          <w:lang w:val="es-AR" w:eastAsia="es-AR"/>
        </w:rPr>
        <w:t> incluido en la obra de </w:t>
      </w:r>
      <w:proofErr w:type="spellStart"/>
      <w:r w:rsidRPr="00844CD6">
        <w:rPr>
          <w:rFonts w:ascii="Verdana" w:eastAsia="Times New Roman" w:hAnsi="Verdana" w:cs="Times New Roman"/>
          <w:sz w:val="20"/>
          <w:szCs w:val="20"/>
          <w:lang w:val="es-ES" w:eastAsia="es-ES"/>
        </w:rPr>
        <w:fldChar w:fldCharType="begin"/>
      </w:r>
      <w:r w:rsidRPr="00844CD6">
        <w:rPr>
          <w:rFonts w:ascii="Verdana" w:eastAsia="Times New Roman" w:hAnsi="Verdana" w:cs="Times New Roman"/>
          <w:sz w:val="20"/>
          <w:szCs w:val="20"/>
          <w:lang w:val="es-ES" w:eastAsia="es-ES"/>
        </w:rPr>
        <w:instrText xml:space="preserve"> HYPERLINK "https://es.wikipedia.org/wiki/Dionysius_Lardner" \o "Dionysius Lardner" </w:instrText>
      </w:r>
      <w:r w:rsidRPr="00844CD6">
        <w:rPr>
          <w:rFonts w:ascii="Verdana" w:eastAsia="Times New Roman" w:hAnsi="Verdana" w:cs="Times New Roman"/>
          <w:sz w:val="20"/>
          <w:szCs w:val="20"/>
          <w:lang w:val="es-ES" w:eastAsia="es-ES"/>
        </w:rPr>
        <w:fldChar w:fldCharType="separate"/>
      </w:r>
      <w:r w:rsidRPr="00844CD6">
        <w:rPr>
          <w:rFonts w:ascii="Verdana" w:eastAsia="Times New Roman" w:hAnsi="Verdana" w:cs="Arial"/>
          <w:sz w:val="20"/>
          <w:szCs w:val="20"/>
          <w:lang w:val="es-AR" w:eastAsia="es-AR"/>
        </w:rPr>
        <w:t>Dionysius</w:t>
      </w:r>
      <w:proofErr w:type="spellEnd"/>
      <w:r w:rsidRPr="00844CD6">
        <w:rPr>
          <w:rFonts w:ascii="Verdana" w:eastAsia="Times New Roman" w:hAnsi="Verdana" w:cs="Arial"/>
          <w:sz w:val="20"/>
          <w:szCs w:val="20"/>
          <w:lang w:val="es-AR" w:eastAsia="es-AR"/>
        </w:rPr>
        <w:t xml:space="preserve"> </w:t>
      </w:r>
      <w:proofErr w:type="spellStart"/>
      <w:r w:rsidRPr="00844CD6">
        <w:rPr>
          <w:rFonts w:ascii="Verdana" w:eastAsia="Times New Roman" w:hAnsi="Verdana" w:cs="Arial"/>
          <w:sz w:val="20"/>
          <w:szCs w:val="20"/>
          <w:lang w:val="es-AR" w:eastAsia="es-AR"/>
        </w:rPr>
        <w:t>Lardner</w:t>
      </w:r>
      <w:proofErr w:type="spellEnd"/>
      <w:r w:rsidRPr="00844CD6">
        <w:rPr>
          <w:rFonts w:ascii="Verdana" w:eastAsia="Times New Roman" w:hAnsi="Verdana" w:cs="Arial"/>
          <w:sz w:val="20"/>
          <w:szCs w:val="20"/>
          <w:lang w:val="es-AR" w:eastAsia="es-AR"/>
        </w:rPr>
        <w:fldChar w:fldCharType="end"/>
      </w:r>
      <w:r w:rsidRPr="00844CD6">
        <w:rPr>
          <w:rFonts w:ascii="Verdana" w:eastAsia="Times New Roman" w:hAnsi="Verdana" w:cs="Arial"/>
          <w:sz w:val="20"/>
          <w:szCs w:val="20"/>
          <w:lang w:val="es-AR" w:eastAsia="es-AR"/>
        </w:rPr>
        <w:t> </w:t>
      </w:r>
      <w:proofErr w:type="spellStart"/>
      <w:r w:rsidRPr="00844CD6">
        <w:rPr>
          <w:rFonts w:ascii="Verdana" w:eastAsia="Times New Roman" w:hAnsi="Verdana" w:cs="Arial"/>
          <w:i/>
          <w:iCs/>
          <w:sz w:val="20"/>
          <w:szCs w:val="20"/>
          <w:lang w:val="es-AR" w:eastAsia="es-AR"/>
        </w:rPr>
        <w:t>Cabinet</w:t>
      </w:r>
      <w:proofErr w:type="spellEnd"/>
      <w:r w:rsidRPr="00844CD6">
        <w:rPr>
          <w:rFonts w:ascii="Verdana" w:eastAsia="Times New Roman" w:hAnsi="Verdana" w:cs="Arial"/>
          <w:i/>
          <w:iCs/>
          <w:sz w:val="20"/>
          <w:szCs w:val="20"/>
          <w:lang w:val="es-AR" w:eastAsia="es-AR"/>
        </w:rPr>
        <w:t xml:space="preserve"> </w:t>
      </w:r>
      <w:proofErr w:type="spellStart"/>
      <w:r w:rsidRPr="00844CD6">
        <w:rPr>
          <w:rFonts w:ascii="Verdana" w:eastAsia="Times New Roman" w:hAnsi="Verdana" w:cs="Arial"/>
          <w:i/>
          <w:iCs/>
          <w:sz w:val="20"/>
          <w:szCs w:val="20"/>
          <w:lang w:val="es-AR" w:eastAsia="es-AR"/>
        </w:rPr>
        <w:t>Cyclopaedia</w:t>
      </w:r>
      <w:proofErr w:type="spellEnd"/>
      <w:r w:rsidRPr="00844CD6">
        <w:rPr>
          <w:rFonts w:ascii="Verdana" w:eastAsia="Times New Roman" w:hAnsi="Verdana" w:cs="Arial"/>
          <w:sz w:val="20"/>
          <w:szCs w:val="20"/>
          <w:lang w:val="es-AR" w:eastAsia="es-AR"/>
        </w:rPr>
        <w:t> (</w:t>
      </w:r>
      <w:hyperlink r:id="rId44" w:tooltip="1829" w:history="1">
        <w:r w:rsidRPr="00844CD6">
          <w:rPr>
            <w:rFonts w:ascii="Verdana" w:eastAsia="Times New Roman" w:hAnsi="Verdana" w:cs="Arial"/>
            <w:sz w:val="20"/>
            <w:szCs w:val="20"/>
            <w:lang w:val="es-AR" w:eastAsia="es-AR"/>
          </w:rPr>
          <w:t>1829</w:t>
        </w:r>
      </w:hyperlink>
      <w:r w:rsidRPr="00844CD6">
        <w:rPr>
          <w:rFonts w:ascii="Verdana" w:eastAsia="Times New Roman" w:hAnsi="Verdana" w:cs="Arial"/>
          <w:sz w:val="20"/>
          <w:szCs w:val="20"/>
          <w:lang w:val="es-AR" w:eastAsia="es-AR"/>
        </w:rPr>
        <w:t>-</w:t>
      </w:r>
      <w:hyperlink r:id="rId45" w:tooltip="1846" w:history="1">
        <w:r w:rsidRPr="00844CD6">
          <w:rPr>
            <w:rFonts w:ascii="Verdana" w:eastAsia="Times New Roman" w:hAnsi="Verdana" w:cs="Arial"/>
            <w:sz w:val="20"/>
            <w:szCs w:val="20"/>
            <w:lang w:val="es-AR" w:eastAsia="es-AR"/>
          </w:rPr>
          <w:t>46</w:t>
        </w:r>
      </w:hyperlink>
      <w:r w:rsidRPr="00844CD6">
        <w:rPr>
          <w:rFonts w:ascii="Verdana" w:eastAsia="Times New Roman" w:hAnsi="Verdana" w:cs="Arial"/>
          <w:sz w:val="20"/>
          <w:szCs w:val="20"/>
          <w:lang w:val="es-AR" w:eastAsia="es-AR"/>
        </w:rPr>
        <w:t>) apoyan el punto de vista de que Mary Shelley continuó siendo una política radical a lo largo de su vida.</w:t>
      </w:r>
    </w:p>
    <w:p w:rsid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r w:rsidRPr="00844CD6">
        <w:rPr>
          <w:rFonts w:ascii="Verdana" w:eastAsia="Times New Roman" w:hAnsi="Verdana" w:cs="Arial"/>
          <w:sz w:val="20"/>
          <w:szCs w:val="20"/>
          <w:lang w:val="es-AR" w:eastAsia="es-AR"/>
        </w:rPr>
        <w:t xml:space="preserve">Las obras de Mary Shelley a menudo argumentan que la cooperación y la compasión, particularmente las practicadas por las mujeres en sus familias, son las formas de reformar a la sociedad civil. Esta visión constituyó un desafío directo al romanticismo individual promovido por Percy Shelley y a las teorías políticas educativas articuladas por su padre, William Godwin. </w:t>
      </w:r>
    </w:p>
    <w:p w:rsidR="00844CD6" w:rsidRDefault="00844CD6" w:rsidP="00844CD6">
      <w:pPr>
        <w:pBdr>
          <w:bottom w:val="single" w:sz="12" w:space="1" w:color="auto"/>
        </w:pBdr>
        <w:shd w:val="clear" w:color="auto" w:fill="FFFFFF"/>
        <w:spacing w:before="120" w:after="120" w:line="240" w:lineRule="auto"/>
        <w:rPr>
          <w:rFonts w:ascii="Verdana" w:eastAsia="Times New Roman" w:hAnsi="Verdana" w:cs="Arial"/>
          <w:sz w:val="20"/>
          <w:szCs w:val="20"/>
          <w:lang w:val="es-AR" w:eastAsia="es-AR"/>
        </w:rPr>
      </w:pPr>
    </w:p>
    <w:p w:rsid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p>
    <w:p w:rsid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p>
    <w:p w:rsidR="00844CD6" w:rsidRDefault="00844CD6" w:rsidP="00844CD6">
      <w:pPr>
        <w:shd w:val="clear" w:color="auto" w:fill="FFFFFF"/>
        <w:spacing w:before="120" w:after="120" w:line="240" w:lineRule="auto"/>
        <w:rPr>
          <w:rFonts w:ascii="Verdana" w:eastAsia="Times New Roman" w:hAnsi="Verdana" w:cs="Arial"/>
          <w:sz w:val="20"/>
          <w:szCs w:val="20"/>
          <w:lang w:val="es-AR" w:eastAsia="es-AR"/>
        </w:rPr>
      </w:pPr>
    </w:p>
    <w:p w:rsidR="00844CD6" w:rsidRDefault="00844CD6" w:rsidP="00844CD6">
      <w:pPr>
        <w:rPr>
          <w:sz w:val="20"/>
          <w:szCs w:val="20"/>
        </w:rPr>
      </w:pPr>
      <w:r w:rsidRPr="00844CD6">
        <w:rPr>
          <w:noProof/>
          <w:sz w:val="20"/>
          <w:szCs w:val="20"/>
          <w:lang w:val="es-AR" w:eastAsia="es-AR"/>
        </w:rPr>
        <w:drawing>
          <wp:anchor distT="0" distB="0" distL="114300" distR="114300" simplePos="0" relativeHeight="251663360" behindDoc="0" locked="0" layoutInCell="1" allowOverlap="1" wp14:anchorId="2A6CBE43" wp14:editId="28CBE1B7">
            <wp:simplePos x="0" y="0"/>
            <wp:positionH relativeFrom="margin">
              <wp:posOffset>2255838</wp:posOffset>
            </wp:positionH>
            <wp:positionV relativeFrom="paragraph">
              <wp:posOffset>620077</wp:posOffset>
            </wp:positionV>
            <wp:extent cx="1925955" cy="27241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ijeras.png"/>
                    <pic:cNvPicPr/>
                  </pic:nvPicPr>
                  <pic:blipFill>
                    <a:blip r:embed="rId46" cstate="print">
                      <a:extLst>
                        <a:ext uri="{28A0092B-C50C-407E-A947-70E740481C1C}">
                          <a14:useLocalDpi xmlns:a14="http://schemas.microsoft.com/office/drawing/2010/main" val="0"/>
                        </a:ext>
                      </a:extLst>
                    </a:blip>
                    <a:stretch>
                      <a:fillRect/>
                    </a:stretch>
                  </pic:blipFill>
                  <pic:spPr>
                    <a:xfrm rot="16200000">
                      <a:off x="0" y="0"/>
                      <a:ext cx="1925955" cy="2724150"/>
                    </a:xfrm>
                    <a:prstGeom prst="rect">
                      <a:avLst/>
                    </a:prstGeom>
                  </pic:spPr>
                </pic:pic>
              </a:graphicData>
            </a:graphic>
            <wp14:sizeRelH relativeFrom="margin">
              <wp14:pctWidth>0</wp14:pctWidth>
            </wp14:sizeRelH>
            <wp14:sizeRelV relativeFrom="margin">
              <wp14:pctHeight>0</wp14:pctHeight>
            </wp14:sizeRelV>
          </wp:anchor>
        </w:drawing>
      </w:r>
      <w:r w:rsidRPr="00844CD6">
        <w:rPr>
          <w:noProof/>
          <w:sz w:val="20"/>
          <w:szCs w:val="20"/>
          <w:lang w:val="es-AR" w:eastAsia="es-AR"/>
        </w:rPr>
        <w:drawing>
          <wp:anchor distT="0" distB="0" distL="114300" distR="114300" simplePos="0" relativeHeight="251662336" behindDoc="1" locked="0" layoutInCell="1" allowOverlap="1" wp14:anchorId="33CA8CBD" wp14:editId="7C85EF52">
            <wp:simplePos x="0" y="0"/>
            <wp:positionH relativeFrom="margin">
              <wp:align>center</wp:align>
            </wp:positionH>
            <wp:positionV relativeFrom="paragraph">
              <wp:posOffset>1196340</wp:posOffset>
            </wp:positionV>
            <wp:extent cx="4541520" cy="5715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DES-02.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541520" cy="571500"/>
                    </a:xfrm>
                    <a:prstGeom prst="rect">
                      <a:avLst/>
                    </a:prstGeom>
                  </pic:spPr>
                </pic:pic>
              </a:graphicData>
            </a:graphic>
            <wp14:sizeRelH relativeFrom="margin">
              <wp14:pctWidth>0</wp14:pctWidth>
            </wp14:sizeRelH>
            <wp14:sizeRelV relativeFrom="margin">
              <wp14:pctHeight>0</wp14:pctHeight>
            </wp14:sizeRelV>
          </wp:anchor>
        </w:drawing>
      </w:r>
      <w:r w:rsidRPr="00844CD6">
        <w:rPr>
          <w:noProof/>
          <w:sz w:val="20"/>
          <w:szCs w:val="20"/>
          <w:lang w:val="es-AR" w:eastAsia="es-AR"/>
        </w:rPr>
        <w:drawing>
          <wp:anchor distT="0" distB="0" distL="114300" distR="114300" simplePos="0" relativeHeight="251661312" behindDoc="1" locked="0" layoutInCell="1" allowOverlap="1" wp14:anchorId="6CAB31EC" wp14:editId="7EA72876">
            <wp:simplePos x="0" y="0"/>
            <wp:positionH relativeFrom="margin">
              <wp:posOffset>2703830</wp:posOffset>
            </wp:positionH>
            <wp:positionV relativeFrom="paragraph">
              <wp:posOffset>222250</wp:posOffset>
            </wp:positionV>
            <wp:extent cx="1114425" cy="956257"/>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 biblioteca-02.jp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114425" cy="956257"/>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softHyphen/>
      </w:r>
      <w:r>
        <w:rPr>
          <w:sz w:val="20"/>
          <w:szCs w:val="20"/>
        </w:rPr>
        <w:softHyphen/>
      </w:r>
    </w:p>
    <w:p w:rsidR="00844CD6" w:rsidRPr="00844CD6" w:rsidRDefault="00844CD6" w:rsidP="00844CD6">
      <w:pPr>
        <w:rPr>
          <w:sz w:val="20"/>
          <w:szCs w:val="20"/>
        </w:rPr>
      </w:pPr>
      <w:r>
        <w:rPr>
          <w:noProof/>
          <w:lang w:val="es-AR" w:eastAsia="es-AR"/>
        </w:rPr>
        <w:drawing>
          <wp:anchor distT="0" distB="0" distL="114300" distR="114300" simplePos="0" relativeHeight="251665408" behindDoc="1" locked="0" layoutInCell="1" allowOverlap="1" wp14:anchorId="23724E4B" wp14:editId="73324871">
            <wp:simplePos x="0" y="0"/>
            <wp:positionH relativeFrom="page">
              <wp:align>right</wp:align>
            </wp:positionH>
            <wp:positionV relativeFrom="paragraph">
              <wp:posOffset>6028296</wp:posOffset>
            </wp:positionV>
            <wp:extent cx="7580422" cy="1200150"/>
            <wp:effectExtent l="0" t="0" r="1905" b="0"/>
            <wp:wrapNone/>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580422"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844CD6" w:rsidRPr="00844CD6" w:rsidSect="00844C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D6"/>
    <w:rsid w:val="005A39C9"/>
    <w:rsid w:val="00844CD6"/>
    <w:rsid w:val="009577BB"/>
    <w:rsid w:val="009703A5"/>
    <w:rsid w:val="009B55EE"/>
    <w:rsid w:val="00AC19E9"/>
    <w:rsid w:val="00D10D75"/>
    <w:rsid w:val="00D33DF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E9729F-F468-4634-8797-359BBA3A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CD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Novela_g%C3%B3tica" TargetMode="External"/><Relationship Id="rId18" Type="http://schemas.openxmlformats.org/officeDocument/2006/relationships/hyperlink" Target="https://es.wikipedia.org/wiki/Filosof%C3%ADa" TargetMode="External"/><Relationship Id="rId26" Type="http://schemas.openxmlformats.org/officeDocument/2006/relationships/hyperlink" Target="https://es.wikipedia.org/wiki/Europa" TargetMode="External"/><Relationship Id="rId39" Type="http://schemas.openxmlformats.org/officeDocument/2006/relationships/hyperlink" Target="https://es.wikipedia.org/wiki/El_%C3%BAltimo_hombre_(novela)" TargetMode="External"/><Relationship Id="rId21" Type="http://schemas.openxmlformats.org/officeDocument/2006/relationships/hyperlink" Target="https://es.wikipedia.org/wiki/Feminista" TargetMode="External"/><Relationship Id="rId34" Type="http://schemas.openxmlformats.org/officeDocument/2006/relationships/hyperlink" Target="https://es.wikipedia.org/wiki/Percy_Florence_Shelley" TargetMode="External"/><Relationship Id="rId42" Type="http://schemas.openxmlformats.org/officeDocument/2006/relationships/hyperlink" Target="https://es.wikipedia.org/wiki/Caminatas_en_Alemania_e_Italia" TargetMode="External"/><Relationship Id="rId47" Type="http://schemas.openxmlformats.org/officeDocument/2006/relationships/image" Target="media/image4.jpeg"/><Relationship Id="rId50" Type="http://schemas.openxmlformats.org/officeDocument/2006/relationships/fontTable" Target="fontTable.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es.wikipedia.org/wiki/Mary_Shelley" TargetMode="External"/><Relationship Id="rId29" Type="http://schemas.openxmlformats.org/officeDocument/2006/relationships/hyperlink" Target="https://es.wikipedia.org/wiki/Lord_Byron" TargetMode="External"/><Relationship Id="rId11" Type="http://schemas.openxmlformats.org/officeDocument/2006/relationships/hyperlink" Target="https://es.wikipedia.org/wiki/Reino_Unido" TargetMode="External"/><Relationship Id="rId24" Type="http://schemas.openxmlformats.org/officeDocument/2006/relationships/hyperlink" Target="https://es.wikipedia.org/wiki/Claire_Clairmont" TargetMode="External"/><Relationship Id="rId32" Type="http://schemas.openxmlformats.org/officeDocument/2006/relationships/hyperlink" Target="https://es.wikipedia.org/wiki/Suiza" TargetMode="External"/><Relationship Id="rId37" Type="http://schemas.openxmlformats.org/officeDocument/2006/relationships/hyperlink" Target="https://es.wikipedia.org/wiki/Novela_hist%C3%B3rica" TargetMode="External"/><Relationship Id="rId40" Type="http://schemas.openxmlformats.org/officeDocument/2006/relationships/hyperlink" Target="https://es.wikipedia.org/wiki/1826" TargetMode="External"/><Relationship Id="rId45" Type="http://schemas.openxmlformats.org/officeDocument/2006/relationships/hyperlink" Target="https://es.wikipedia.org/wiki/1846" TargetMode="External"/><Relationship Id="rId5" Type="http://schemas.openxmlformats.org/officeDocument/2006/relationships/image" Target="media/image1.png"/><Relationship Id="rId15" Type="http://schemas.openxmlformats.org/officeDocument/2006/relationships/hyperlink" Target="https://es.wikipedia.org/wiki/1818" TargetMode="External"/><Relationship Id="rId23" Type="http://schemas.openxmlformats.org/officeDocument/2006/relationships/hyperlink" Target="https://es.wikipedia.org/wiki/1814" TargetMode="External"/><Relationship Id="rId28" Type="http://schemas.openxmlformats.org/officeDocument/2006/relationships/hyperlink" Target="https://es.wikipedia.org/wiki/1816" TargetMode="External"/><Relationship Id="rId36" Type="http://schemas.openxmlformats.org/officeDocument/2006/relationships/hyperlink" Target="https://es.wikipedia.org/wiki/1970" TargetMode="External"/><Relationship Id="rId49" Type="http://schemas.openxmlformats.org/officeDocument/2006/relationships/image" Target="media/image6.jpeg"/><Relationship Id="rId10" Type="http://schemas.openxmlformats.org/officeDocument/2006/relationships/hyperlink" Target="https://es.wikipedia.org/wiki/1851" TargetMode="External"/><Relationship Id="rId19" Type="http://schemas.openxmlformats.org/officeDocument/2006/relationships/hyperlink" Target="https://es.wikipedia.org/wiki/Mary_Shelley" TargetMode="External"/><Relationship Id="rId31" Type="http://schemas.openxmlformats.org/officeDocument/2006/relationships/hyperlink" Target="https://es.wikipedia.org/wiki/Ginebra_(ciudad)" TargetMode="External"/><Relationship Id="rId44" Type="http://schemas.openxmlformats.org/officeDocument/2006/relationships/hyperlink" Target="https://es.wikipedia.org/wiki/1829" TargetMode="External"/><Relationship Id="rId4" Type="http://schemas.openxmlformats.org/officeDocument/2006/relationships/webSettings" Target="webSettings.xml"/><Relationship Id="rId9" Type="http://schemas.openxmlformats.org/officeDocument/2006/relationships/hyperlink" Target="https://es.wikipedia.org/wiki/1797" TargetMode="External"/><Relationship Id="rId14" Type="http://schemas.openxmlformats.org/officeDocument/2006/relationships/hyperlink" Target="https://es.wikipedia.org/wiki/Frankenstein_o_el_moderno_Prometeo" TargetMode="External"/><Relationship Id="rId22" Type="http://schemas.openxmlformats.org/officeDocument/2006/relationships/hyperlink" Target="https://es.wikipedia.org/wiki/Mary_Wollstonecraft" TargetMode="External"/><Relationship Id="rId27" Type="http://schemas.openxmlformats.org/officeDocument/2006/relationships/hyperlink" Target="https://es.wikipedia.org/wiki/Ostracismo" TargetMode="External"/><Relationship Id="rId30" Type="http://schemas.openxmlformats.org/officeDocument/2006/relationships/hyperlink" Target="https://es.wikipedia.org/wiki/John_William_Polidori" TargetMode="External"/><Relationship Id="rId35" Type="http://schemas.openxmlformats.org/officeDocument/2006/relationships/hyperlink" Target="https://es.wikipedia.org/wiki/Tumor_cerebral" TargetMode="External"/><Relationship Id="rId43" Type="http://schemas.openxmlformats.org/officeDocument/2006/relationships/hyperlink" Target="https://es.wikipedia.org/wiki/Vidas_de_los_personajes_literarios_y_cient%C3%ADficos_m%C3%A1s_eminentes" TargetMode="External"/><Relationship Id="rId48" Type="http://schemas.openxmlformats.org/officeDocument/2006/relationships/image" Target="media/image5.jpeg"/><Relationship Id="rId8" Type="http://schemas.openxmlformats.org/officeDocument/2006/relationships/hyperlink" Target="https://es.wikipedia.org/wiki/Londre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s.wikipedia.org/wiki/Mary_Shelley" TargetMode="External"/><Relationship Id="rId17" Type="http://schemas.openxmlformats.org/officeDocument/2006/relationships/hyperlink" Target="https://es.wikipedia.org/wiki/Romanticismo" TargetMode="External"/><Relationship Id="rId25" Type="http://schemas.openxmlformats.org/officeDocument/2006/relationships/hyperlink" Target="https://es.wikipedia.org/wiki/Francia" TargetMode="External"/><Relationship Id="rId33" Type="http://schemas.openxmlformats.org/officeDocument/2006/relationships/hyperlink" Target="https://es.wikipedia.org/wiki/Italia" TargetMode="External"/><Relationship Id="rId38" Type="http://schemas.openxmlformats.org/officeDocument/2006/relationships/hyperlink" Target="https://es.wikipedia.org/wiki/Valperga_(novela)" TargetMode="External"/><Relationship Id="rId46" Type="http://schemas.openxmlformats.org/officeDocument/2006/relationships/image" Target="media/image3.png"/><Relationship Id="rId20" Type="http://schemas.openxmlformats.org/officeDocument/2006/relationships/hyperlink" Target="https://es.wikipedia.org/wiki/William_Godwin" TargetMode="External"/><Relationship Id="rId41" Type="http://schemas.openxmlformats.org/officeDocument/2006/relationships/hyperlink" Target="https://es.wikipedia.org/wiki/1837" TargetMode="External"/><Relationship Id="rId1" Type="http://schemas.openxmlformats.org/officeDocument/2006/relationships/customXml" Target="../customXml/item1.xml"/><Relationship Id="rId6" Type="http://schemas.openxmlformats.org/officeDocument/2006/relationships/image" Target="media/image2.sv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254E1-07F2-4002-98F6-DBE17CED6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2500</Words>
  <Characters>13753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Arquitectura</dc:creator>
  <cp:keywords/>
  <dc:description/>
  <cp:lastModifiedBy>Prensa</cp:lastModifiedBy>
  <cp:revision>2</cp:revision>
  <dcterms:created xsi:type="dcterms:W3CDTF">2018-07-12T21:20:00Z</dcterms:created>
  <dcterms:modified xsi:type="dcterms:W3CDTF">2018-07-12T21:20:00Z</dcterms:modified>
</cp:coreProperties>
</file>