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8E1" w:rsidRDefault="00B478E1">
      <w:bookmarkStart w:id="0" w:name="_gjdgxs" w:colFirst="0" w:colLast="0"/>
      <w:bookmarkStart w:id="1" w:name="_GoBack"/>
      <w:bookmarkEnd w:id="0"/>
      <w:bookmarkEnd w:id="1"/>
    </w:p>
    <w:p w:rsidR="00B478E1" w:rsidRDefault="00B478E1">
      <w:pPr>
        <w:spacing w:line="360" w:lineRule="auto"/>
        <w:jc w:val="center"/>
      </w:pPr>
    </w:p>
    <w:p w:rsidR="00B478E1" w:rsidRDefault="00672FA3">
      <w:pPr>
        <w:widowControl w:val="0"/>
        <w:spacing w:after="200" w:line="276" w:lineRule="auto"/>
        <w:ind w:right="1418"/>
        <w:jc w:val="center"/>
        <w:rPr>
          <w:b/>
          <w:u w:val="single"/>
        </w:rPr>
      </w:pPr>
      <w:r>
        <w:rPr>
          <w:b/>
          <w:u w:val="single"/>
        </w:rPr>
        <w:t xml:space="preserve">CRONOGRAMA DE ACTIVIDADES “25 DE MAYO CRIOLLO” </w:t>
      </w:r>
    </w:p>
    <w:p w:rsidR="00B478E1" w:rsidRDefault="00672FA3">
      <w:pPr>
        <w:widowControl w:val="0"/>
        <w:spacing w:after="200" w:line="276" w:lineRule="auto"/>
        <w:ind w:right="1418"/>
        <w:jc w:val="center"/>
        <w:rPr>
          <w:b/>
          <w:u w:val="single"/>
        </w:rPr>
      </w:pPr>
      <w:r>
        <w:rPr>
          <w:b/>
          <w:u w:val="single"/>
        </w:rPr>
        <w:t>EN LA USINA DEL ARTE</w:t>
      </w:r>
    </w:p>
    <w:p w:rsidR="00B478E1" w:rsidRDefault="00B478E1">
      <w:pPr>
        <w:widowControl w:val="0"/>
        <w:spacing w:after="200" w:line="276" w:lineRule="auto"/>
        <w:ind w:right="1418"/>
      </w:pPr>
    </w:p>
    <w:p w:rsidR="00B478E1" w:rsidRDefault="00672FA3">
      <w:pPr>
        <w:widowControl w:val="0"/>
        <w:numPr>
          <w:ilvl w:val="0"/>
          <w:numId w:val="3"/>
        </w:numPr>
        <w:spacing w:after="200" w:line="276" w:lineRule="auto"/>
        <w:ind w:right="1418"/>
        <w:rPr>
          <w:b/>
        </w:rPr>
      </w:pPr>
      <w:r>
        <w:rPr>
          <w:b/>
        </w:rPr>
        <w:t xml:space="preserve">Patio gastronómico criollo </w:t>
      </w:r>
      <w:r>
        <w:t xml:space="preserve">y </w:t>
      </w:r>
      <w:r>
        <w:rPr>
          <w:b/>
        </w:rPr>
        <w:t xml:space="preserve">Mercado de estación criollo: </w:t>
      </w:r>
      <w:r>
        <w:t xml:space="preserve">podrán recorrerse de </w:t>
      </w:r>
      <w:r>
        <w:rPr>
          <w:b/>
        </w:rPr>
        <w:t>11 a 20 h.</w:t>
      </w:r>
    </w:p>
    <w:p w:rsidR="00B478E1" w:rsidRDefault="00B478E1">
      <w:pPr>
        <w:widowControl w:val="0"/>
        <w:spacing w:after="200" w:line="276" w:lineRule="auto"/>
        <w:ind w:left="720" w:right="1418"/>
        <w:rPr>
          <w:b/>
        </w:rPr>
      </w:pPr>
    </w:p>
    <w:p w:rsidR="00B478E1" w:rsidRDefault="00672FA3">
      <w:pPr>
        <w:widowControl w:val="0"/>
        <w:numPr>
          <w:ilvl w:val="0"/>
          <w:numId w:val="4"/>
        </w:numPr>
        <w:spacing w:after="200" w:line="276" w:lineRule="auto"/>
        <w:ind w:right="1418"/>
        <w:rPr>
          <w:b/>
        </w:rPr>
      </w:pPr>
      <w:r>
        <w:rPr>
          <w:b/>
        </w:rPr>
        <w:t xml:space="preserve">Muestras de Visuales: </w:t>
      </w:r>
      <w:proofErr w:type="spellStart"/>
      <w:r>
        <w:rPr>
          <w:b/>
        </w:rPr>
        <w:t>Tropicália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Éden</w:t>
      </w:r>
      <w:proofErr w:type="spellEnd"/>
      <w:r>
        <w:rPr>
          <w:b/>
        </w:rPr>
        <w:t xml:space="preserve"> </w:t>
      </w:r>
      <w:r>
        <w:t xml:space="preserve">de </w:t>
      </w:r>
      <w:proofErr w:type="spellStart"/>
      <w:r>
        <w:rPr>
          <w:b/>
        </w:rPr>
        <w:t>Hélio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Oiticica</w:t>
      </w:r>
      <w:proofErr w:type="spellEnd"/>
      <w:r>
        <w:rPr>
          <w:b/>
        </w:rPr>
        <w:t xml:space="preserve"> </w:t>
      </w:r>
      <w:r>
        <w:t>en el Salón Mayor</w:t>
      </w:r>
      <w:r>
        <w:rPr>
          <w:b/>
        </w:rPr>
        <w:t xml:space="preserve"> </w:t>
      </w:r>
      <w:r>
        <w:t>y</w:t>
      </w:r>
      <w:r>
        <w:rPr>
          <w:b/>
        </w:rPr>
        <w:t xml:space="preserve"> </w:t>
      </w:r>
      <w:proofErr w:type="spellStart"/>
      <w:r>
        <w:rPr>
          <w:b/>
        </w:rPr>
        <w:t>Pardés</w:t>
      </w:r>
      <w:proofErr w:type="spellEnd"/>
      <w:r>
        <w:rPr>
          <w:b/>
        </w:rPr>
        <w:t xml:space="preserve"> </w:t>
      </w:r>
      <w:r>
        <w:t>de</w:t>
      </w:r>
      <w:r>
        <w:rPr>
          <w:b/>
        </w:rPr>
        <w:t xml:space="preserve"> Nicola </w:t>
      </w:r>
      <w:proofErr w:type="spellStart"/>
      <w:r>
        <w:rPr>
          <w:b/>
        </w:rPr>
        <w:t>Costantino</w:t>
      </w:r>
      <w:proofErr w:type="spellEnd"/>
      <w:r>
        <w:rPr>
          <w:b/>
        </w:rPr>
        <w:t xml:space="preserve"> </w:t>
      </w:r>
      <w:r>
        <w:t xml:space="preserve">en Sala Laberinto. Durante el 25 de mayo, estarán abiertas al público de </w:t>
      </w:r>
      <w:r>
        <w:rPr>
          <w:b/>
        </w:rPr>
        <w:t>10 a 21 h</w:t>
      </w:r>
    </w:p>
    <w:p w:rsidR="00B478E1" w:rsidRDefault="00B478E1">
      <w:pPr>
        <w:widowControl w:val="0"/>
        <w:spacing w:after="200" w:line="276" w:lineRule="auto"/>
        <w:ind w:left="720" w:right="1418"/>
        <w:rPr>
          <w:b/>
        </w:rPr>
      </w:pPr>
    </w:p>
    <w:p w:rsidR="00B478E1" w:rsidRDefault="00672FA3">
      <w:pPr>
        <w:widowControl w:val="0"/>
        <w:numPr>
          <w:ilvl w:val="0"/>
          <w:numId w:val="5"/>
        </w:numPr>
        <w:spacing w:after="200" w:line="276" w:lineRule="auto"/>
        <w:ind w:right="1418"/>
      </w:pPr>
      <w:r>
        <w:rPr>
          <w:b/>
        </w:rPr>
        <w:t xml:space="preserve">La Argentina en miniatura- Obra de títeres lambe </w:t>
      </w:r>
      <w:proofErr w:type="spellStart"/>
      <w:r>
        <w:rPr>
          <w:b/>
        </w:rPr>
        <w:t>lambe</w:t>
      </w:r>
      <w:proofErr w:type="spellEnd"/>
      <w:r>
        <w:rPr>
          <w:b/>
        </w:rPr>
        <w:tab/>
      </w:r>
    </w:p>
    <w:p w:rsidR="00B478E1" w:rsidRDefault="00672FA3">
      <w:pPr>
        <w:widowControl w:val="0"/>
        <w:spacing w:after="200" w:line="276" w:lineRule="auto"/>
        <w:ind w:right="1418" w:firstLine="708"/>
      </w:pPr>
      <w:r>
        <w:rPr>
          <w:b/>
        </w:rPr>
        <w:t>14 h</w:t>
      </w:r>
      <w:r>
        <w:t xml:space="preserve"> / Foyer</w:t>
      </w:r>
    </w:p>
    <w:p w:rsidR="00B478E1" w:rsidRDefault="00672FA3">
      <w:pPr>
        <w:widowControl w:val="0"/>
        <w:spacing w:after="200" w:line="276" w:lineRule="auto"/>
        <w:ind w:right="1418" w:firstLine="708"/>
      </w:pPr>
      <w:r>
        <w:t>Entrada libre y gratuita.</w:t>
      </w:r>
    </w:p>
    <w:p w:rsidR="00B478E1" w:rsidRDefault="00B478E1">
      <w:pPr>
        <w:widowControl w:val="0"/>
        <w:spacing w:after="200" w:line="276" w:lineRule="auto"/>
        <w:ind w:right="1418"/>
      </w:pPr>
    </w:p>
    <w:p w:rsidR="00B478E1" w:rsidRDefault="00672FA3">
      <w:pPr>
        <w:widowControl w:val="0"/>
        <w:numPr>
          <w:ilvl w:val="0"/>
          <w:numId w:val="6"/>
        </w:numPr>
        <w:spacing w:after="200" w:line="276" w:lineRule="auto"/>
        <w:ind w:right="1418"/>
      </w:pPr>
      <w:r>
        <w:rPr>
          <w:b/>
        </w:rPr>
        <w:t>Dj Telúrico + Clase de danzas del noroeste argentino por Orlando Vilca</w:t>
      </w:r>
    </w:p>
    <w:p w:rsidR="00B478E1" w:rsidRDefault="00672FA3">
      <w:pPr>
        <w:widowControl w:val="0"/>
        <w:spacing w:after="200" w:line="276" w:lineRule="auto"/>
        <w:ind w:right="1418" w:firstLine="708"/>
      </w:pPr>
      <w:r>
        <w:rPr>
          <w:b/>
        </w:rPr>
        <w:t>15 h</w:t>
      </w:r>
      <w:r>
        <w:t xml:space="preserve"> / Patio Central</w:t>
      </w:r>
    </w:p>
    <w:p w:rsidR="00B478E1" w:rsidRDefault="00672FA3">
      <w:pPr>
        <w:widowControl w:val="0"/>
        <w:spacing w:after="200" w:line="276" w:lineRule="auto"/>
        <w:ind w:right="1418" w:firstLine="708"/>
      </w:pPr>
      <w:r>
        <w:t>Entrada libre y gratuita.</w:t>
      </w:r>
    </w:p>
    <w:p w:rsidR="00B478E1" w:rsidRDefault="00B478E1">
      <w:pPr>
        <w:widowControl w:val="0"/>
        <w:spacing w:after="200" w:line="276" w:lineRule="auto"/>
        <w:ind w:right="1418"/>
      </w:pPr>
    </w:p>
    <w:p w:rsidR="00B478E1" w:rsidRDefault="00672FA3">
      <w:pPr>
        <w:widowControl w:val="0"/>
        <w:numPr>
          <w:ilvl w:val="0"/>
          <w:numId w:val="7"/>
        </w:numPr>
        <w:spacing w:after="200" w:line="276" w:lineRule="auto"/>
        <w:ind w:right="1418"/>
      </w:pPr>
      <w:r>
        <w:rPr>
          <w:b/>
        </w:rPr>
        <w:t xml:space="preserve">Clase de cocina criolla, por Juliana López </w:t>
      </w:r>
      <w:proofErr w:type="spellStart"/>
      <w:r>
        <w:rPr>
          <w:b/>
        </w:rPr>
        <w:t>May</w:t>
      </w:r>
      <w:proofErr w:type="spellEnd"/>
      <w:r>
        <w:rPr>
          <w:b/>
        </w:rPr>
        <w:t xml:space="preserve"> &amp; Guillermo </w:t>
      </w:r>
      <w:proofErr w:type="spellStart"/>
      <w:r>
        <w:rPr>
          <w:b/>
        </w:rPr>
        <w:t>Busquiazo</w:t>
      </w:r>
      <w:proofErr w:type="spellEnd"/>
    </w:p>
    <w:p w:rsidR="00B478E1" w:rsidRDefault="00672FA3">
      <w:pPr>
        <w:widowControl w:val="0"/>
        <w:spacing w:after="200" w:line="276" w:lineRule="auto"/>
        <w:ind w:right="1418" w:firstLine="708"/>
      </w:pPr>
      <w:r>
        <w:rPr>
          <w:b/>
        </w:rPr>
        <w:t>15 h</w:t>
      </w:r>
      <w:r>
        <w:t xml:space="preserve"> / Espacio Creativo</w:t>
      </w:r>
      <w:r>
        <w:tab/>
      </w:r>
    </w:p>
    <w:p w:rsidR="00B478E1" w:rsidRDefault="00672FA3">
      <w:pPr>
        <w:widowControl w:val="0"/>
        <w:spacing w:after="200" w:line="276" w:lineRule="auto"/>
        <w:ind w:left="360" w:right="1418" w:firstLine="360"/>
      </w:pPr>
      <w:r>
        <w:t>Entrada libre y gratuita.</w:t>
      </w:r>
      <w:r>
        <w:br/>
      </w:r>
    </w:p>
    <w:p w:rsidR="00B478E1" w:rsidRDefault="00B478E1">
      <w:pPr>
        <w:widowControl w:val="0"/>
        <w:spacing w:after="200" w:line="276" w:lineRule="auto"/>
        <w:ind w:right="1418"/>
      </w:pPr>
    </w:p>
    <w:p w:rsidR="00B478E1" w:rsidRDefault="00B478E1">
      <w:pPr>
        <w:widowControl w:val="0"/>
        <w:spacing w:after="200" w:line="276" w:lineRule="auto"/>
        <w:ind w:right="1418"/>
      </w:pPr>
    </w:p>
    <w:p w:rsidR="00B478E1" w:rsidRDefault="00672FA3">
      <w:pPr>
        <w:widowControl w:val="0"/>
        <w:numPr>
          <w:ilvl w:val="0"/>
          <w:numId w:val="8"/>
        </w:numPr>
        <w:spacing w:after="200" w:line="276" w:lineRule="auto"/>
        <w:ind w:right="1418"/>
      </w:pPr>
      <w:r>
        <w:rPr>
          <w:b/>
        </w:rPr>
        <w:t>Taller de creación de escarapelas- La Mar en Acción</w:t>
      </w:r>
    </w:p>
    <w:p w:rsidR="00B478E1" w:rsidRDefault="00672FA3">
      <w:pPr>
        <w:widowControl w:val="0"/>
        <w:spacing w:after="200" w:line="276" w:lineRule="auto"/>
        <w:ind w:right="1418"/>
      </w:pPr>
      <w:r>
        <w:rPr>
          <w:b/>
        </w:rPr>
        <w:tab/>
        <w:t>15 h</w:t>
      </w:r>
      <w:r>
        <w:t xml:space="preserve"> / Hall Central </w:t>
      </w:r>
    </w:p>
    <w:p w:rsidR="00B478E1" w:rsidRDefault="00672FA3">
      <w:pPr>
        <w:widowControl w:val="0"/>
        <w:spacing w:after="200" w:line="276" w:lineRule="auto"/>
        <w:ind w:right="1418"/>
      </w:pPr>
      <w:r>
        <w:tab/>
        <w:t>Entrada libre y gratuita.</w:t>
      </w:r>
    </w:p>
    <w:p w:rsidR="00B478E1" w:rsidRDefault="00B478E1">
      <w:pPr>
        <w:widowControl w:val="0"/>
        <w:spacing w:after="200" w:line="276" w:lineRule="auto"/>
        <w:ind w:right="1418"/>
      </w:pPr>
    </w:p>
    <w:p w:rsidR="00B478E1" w:rsidRDefault="00672FA3">
      <w:pPr>
        <w:widowControl w:val="0"/>
        <w:numPr>
          <w:ilvl w:val="0"/>
          <w:numId w:val="9"/>
        </w:numPr>
        <w:spacing w:after="200" w:line="276" w:lineRule="auto"/>
        <w:ind w:right="1418"/>
      </w:pPr>
      <w:r>
        <w:rPr>
          <w:b/>
        </w:rPr>
        <w:t>Postres Patrios con Nicola Constantino y Juliana López May</w:t>
      </w:r>
    </w:p>
    <w:p w:rsidR="00B478E1" w:rsidRDefault="00672FA3">
      <w:pPr>
        <w:widowControl w:val="0"/>
        <w:spacing w:after="200" w:line="276" w:lineRule="auto"/>
        <w:ind w:right="1418"/>
      </w:pPr>
      <w:r>
        <w:rPr>
          <w:b/>
        </w:rPr>
        <w:tab/>
        <w:t>16 h</w:t>
      </w:r>
      <w:r>
        <w:t xml:space="preserve"> / Espacio Creativo</w:t>
      </w:r>
    </w:p>
    <w:p w:rsidR="00B478E1" w:rsidRDefault="00672FA3">
      <w:pPr>
        <w:widowControl w:val="0"/>
        <w:spacing w:after="200" w:line="276" w:lineRule="auto"/>
        <w:ind w:right="1418"/>
      </w:pPr>
      <w:r>
        <w:rPr>
          <w:b/>
        </w:rPr>
        <w:tab/>
      </w:r>
      <w:r>
        <w:t>Entrada libre y gratuita</w:t>
      </w:r>
    </w:p>
    <w:p w:rsidR="00B478E1" w:rsidRDefault="00B478E1">
      <w:pPr>
        <w:widowControl w:val="0"/>
        <w:spacing w:after="200" w:line="276" w:lineRule="auto"/>
        <w:ind w:right="1418"/>
      </w:pPr>
    </w:p>
    <w:p w:rsidR="00B478E1" w:rsidRDefault="00672FA3">
      <w:pPr>
        <w:widowControl w:val="0"/>
        <w:numPr>
          <w:ilvl w:val="0"/>
          <w:numId w:val="9"/>
        </w:numPr>
        <w:spacing w:after="200" w:line="276" w:lineRule="auto"/>
        <w:ind w:right="1418"/>
      </w:pPr>
      <w:r>
        <w:rPr>
          <w:b/>
        </w:rPr>
        <w:t>Todopoderoso Popular Marcial-Música Latinoamericana</w:t>
      </w:r>
    </w:p>
    <w:p w:rsidR="00B478E1" w:rsidRDefault="00672FA3">
      <w:pPr>
        <w:widowControl w:val="0"/>
        <w:spacing w:after="200" w:line="276" w:lineRule="auto"/>
        <w:ind w:right="1418"/>
      </w:pPr>
      <w:r>
        <w:rPr>
          <w:b/>
        </w:rPr>
        <w:tab/>
        <w:t>16 h</w:t>
      </w:r>
      <w:r>
        <w:t xml:space="preserve"> / Patio Central</w:t>
      </w:r>
    </w:p>
    <w:p w:rsidR="00B478E1" w:rsidRDefault="00672FA3">
      <w:pPr>
        <w:widowControl w:val="0"/>
        <w:spacing w:after="200" w:line="276" w:lineRule="auto"/>
        <w:ind w:right="1418"/>
      </w:pPr>
      <w:r>
        <w:rPr>
          <w:b/>
        </w:rPr>
        <w:tab/>
      </w:r>
      <w:r>
        <w:t>Entrada libre y gratuita</w:t>
      </w:r>
    </w:p>
    <w:p w:rsidR="00B478E1" w:rsidRDefault="00B478E1">
      <w:pPr>
        <w:widowControl w:val="0"/>
        <w:spacing w:after="200" w:line="276" w:lineRule="auto"/>
        <w:ind w:right="1418"/>
      </w:pPr>
    </w:p>
    <w:p w:rsidR="00B478E1" w:rsidRDefault="00672FA3">
      <w:pPr>
        <w:widowControl w:val="0"/>
        <w:numPr>
          <w:ilvl w:val="0"/>
          <w:numId w:val="1"/>
        </w:numPr>
        <w:spacing w:after="200" w:line="276" w:lineRule="auto"/>
        <w:ind w:right="1418"/>
        <w:rPr>
          <w:b/>
        </w:rPr>
      </w:pPr>
      <w:r>
        <w:rPr>
          <w:b/>
        </w:rPr>
        <w:t>Por Los Eternos Laureles- Comedia patriótico-musical para chicos</w:t>
      </w:r>
    </w:p>
    <w:p w:rsidR="00B478E1" w:rsidRDefault="00672FA3">
      <w:pPr>
        <w:widowControl w:val="0"/>
        <w:spacing w:after="200" w:line="276" w:lineRule="auto"/>
        <w:ind w:right="1418"/>
      </w:pPr>
      <w:r>
        <w:tab/>
      </w:r>
      <w:r>
        <w:rPr>
          <w:b/>
        </w:rPr>
        <w:t>16 h</w:t>
      </w:r>
      <w:r>
        <w:t xml:space="preserve"> / Sala de Cámara</w:t>
      </w:r>
    </w:p>
    <w:p w:rsidR="00B478E1" w:rsidRDefault="00672FA3">
      <w:pPr>
        <w:widowControl w:val="0"/>
        <w:spacing w:after="200" w:line="276" w:lineRule="auto"/>
        <w:ind w:left="708" w:right="1418"/>
      </w:pPr>
      <w:r>
        <w:t>Entrada gratuita. Se entregan hasta 2 entradas por persona desde 2 horas antes de la función.</w:t>
      </w:r>
    </w:p>
    <w:p w:rsidR="00B478E1" w:rsidRDefault="00B478E1">
      <w:pPr>
        <w:widowControl w:val="0"/>
        <w:spacing w:after="200" w:line="276" w:lineRule="auto"/>
        <w:ind w:right="1418"/>
      </w:pPr>
    </w:p>
    <w:p w:rsidR="00B478E1" w:rsidRDefault="00672FA3">
      <w:pPr>
        <w:widowControl w:val="0"/>
        <w:numPr>
          <w:ilvl w:val="0"/>
          <w:numId w:val="10"/>
        </w:numPr>
        <w:spacing w:after="200" w:line="276" w:lineRule="auto"/>
        <w:ind w:right="1418"/>
      </w:pPr>
      <w:r>
        <w:rPr>
          <w:b/>
        </w:rPr>
        <w:t xml:space="preserve">Clase de cocina criolla, por Santiago Macías &amp; Martín </w:t>
      </w:r>
      <w:proofErr w:type="spellStart"/>
      <w:r>
        <w:rPr>
          <w:b/>
        </w:rPr>
        <w:t>Molteni</w:t>
      </w:r>
      <w:proofErr w:type="spellEnd"/>
      <w:r>
        <w:rPr>
          <w:b/>
        </w:rPr>
        <w:t xml:space="preserve"> </w:t>
      </w:r>
    </w:p>
    <w:p w:rsidR="00B478E1" w:rsidRDefault="00672FA3">
      <w:pPr>
        <w:widowControl w:val="0"/>
        <w:spacing w:after="200" w:line="276" w:lineRule="auto"/>
        <w:ind w:right="1418" w:firstLine="708"/>
      </w:pPr>
      <w:r>
        <w:rPr>
          <w:b/>
        </w:rPr>
        <w:t>17 h</w:t>
      </w:r>
      <w:r>
        <w:t xml:space="preserve"> / Espacio Creativo</w:t>
      </w:r>
      <w:r>
        <w:tab/>
      </w:r>
    </w:p>
    <w:p w:rsidR="00B478E1" w:rsidRDefault="00672FA3">
      <w:pPr>
        <w:widowControl w:val="0"/>
        <w:spacing w:after="200" w:line="276" w:lineRule="auto"/>
        <w:ind w:right="1418" w:firstLine="708"/>
      </w:pPr>
      <w:r>
        <w:t>Entrada libre y gratuita.</w:t>
      </w:r>
    </w:p>
    <w:p w:rsidR="00B478E1" w:rsidRDefault="00B478E1">
      <w:pPr>
        <w:widowControl w:val="0"/>
        <w:spacing w:after="200" w:line="276" w:lineRule="auto"/>
        <w:ind w:right="1418"/>
      </w:pPr>
    </w:p>
    <w:p w:rsidR="00B478E1" w:rsidRDefault="00672FA3">
      <w:pPr>
        <w:widowControl w:val="0"/>
        <w:numPr>
          <w:ilvl w:val="0"/>
          <w:numId w:val="2"/>
        </w:numPr>
        <w:spacing w:after="200" w:line="276" w:lineRule="auto"/>
        <w:ind w:right="1418"/>
        <w:rPr>
          <w:b/>
        </w:rPr>
      </w:pPr>
      <w:r>
        <w:rPr>
          <w:b/>
        </w:rPr>
        <w:lastRenderedPageBreak/>
        <w:t>DÚO OROZCO-BARRIENTOS</w:t>
      </w:r>
    </w:p>
    <w:p w:rsidR="00B478E1" w:rsidRDefault="00672FA3">
      <w:pPr>
        <w:widowControl w:val="0"/>
        <w:spacing w:after="200" w:line="276" w:lineRule="auto"/>
        <w:ind w:right="1418" w:firstLine="708"/>
      </w:pPr>
      <w:r>
        <w:rPr>
          <w:b/>
        </w:rPr>
        <w:t>19 h</w:t>
      </w:r>
      <w:r>
        <w:t xml:space="preserve"> / Auditorio</w:t>
      </w:r>
    </w:p>
    <w:p w:rsidR="00B478E1" w:rsidRDefault="00672FA3">
      <w:pPr>
        <w:widowControl w:val="0"/>
        <w:spacing w:after="200" w:line="276" w:lineRule="auto"/>
        <w:ind w:left="708" w:right="1418"/>
      </w:pPr>
      <w:r>
        <w:t>Entrada gratuita. Se entregan hasta 2 entradas por persona desde 2 horas antes de la función.</w:t>
      </w:r>
    </w:p>
    <w:p w:rsidR="00B478E1" w:rsidRDefault="00B478E1">
      <w:pPr>
        <w:widowControl w:val="0"/>
        <w:spacing w:after="200" w:line="276" w:lineRule="auto"/>
        <w:ind w:right="1418"/>
      </w:pPr>
    </w:p>
    <w:p w:rsidR="00B478E1" w:rsidRDefault="00672FA3">
      <w:pPr>
        <w:widowControl w:val="0"/>
        <w:spacing w:after="200" w:line="276" w:lineRule="auto"/>
        <w:ind w:right="1418"/>
      </w:pPr>
      <w:r>
        <w:t xml:space="preserve">Más información: </w:t>
      </w:r>
      <w:hyperlink r:id="rId7">
        <w:r>
          <w:rPr>
            <w:b/>
            <w:color w:val="0000FF"/>
            <w:u w:val="single"/>
          </w:rPr>
          <w:t>buenosaires.gob.ar/</w:t>
        </w:r>
        <w:proofErr w:type="spellStart"/>
        <w:r>
          <w:rPr>
            <w:b/>
            <w:color w:val="0000FF"/>
            <w:u w:val="single"/>
          </w:rPr>
          <w:t>usinadelarte</w:t>
        </w:r>
        <w:proofErr w:type="spellEnd"/>
      </w:hyperlink>
    </w:p>
    <w:p w:rsidR="00B478E1" w:rsidRDefault="00672FA3">
      <w:pPr>
        <w:widowControl w:val="0"/>
        <w:spacing w:after="200" w:line="276" w:lineRule="auto"/>
        <w:ind w:right="1418"/>
        <w:rPr>
          <w:b/>
          <w:color w:val="222222"/>
        </w:rPr>
      </w:pPr>
      <w:r>
        <w:rPr>
          <w:b/>
        </w:rPr>
        <w:t xml:space="preserve">Twitter: </w:t>
      </w:r>
      <w:r>
        <w:rPr>
          <w:b/>
          <w:color w:val="222222"/>
          <w:highlight w:val="white"/>
        </w:rPr>
        <w:t>@</w:t>
      </w:r>
      <w:proofErr w:type="spellStart"/>
      <w:r>
        <w:rPr>
          <w:b/>
          <w:color w:val="222222"/>
          <w:highlight w:val="white"/>
        </w:rPr>
        <w:t>UsinadelArte</w:t>
      </w:r>
      <w:proofErr w:type="spellEnd"/>
      <w:r>
        <w:rPr>
          <w:b/>
          <w:color w:val="222222"/>
          <w:highlight w:val="white"/>
        </w:rPr>
        <w:t> </w:t>
      </w:r>
    </w:p>
    <w:p w:rsidR="00B478E1" w:rsidRDefault="00672FA3">
      <w:pPr>
        <w:widowControl w:val="0"/>
        <w:spacing w:after="200" w:line="276" w:lineRule="auto"/>
        <w:ind w:right="1418"/>
        <w:rPr>
          <w:b/>
          <w:u w:val="single"/>
        </w:rPr>
      </w:pPr>
      <w:r>
        <w:rPr>
          <w:b/>
          <w:color w:val="222222"/>
          <w:highlight w:val="white"/>
        </w:rPr>
        <w:t xml:space="preserve">Facebook: </w:t>
      </w:r>
      <w:proofErr w:type="spellStart"/>
      <w:r>
        <w:rPr>
          <w:b/>
          <w:color w:val="222222"/>
          <w:highlight w:val="white"/>
        </w:rPr>
        <w:t>usinadelarte.bsas</w:t>
      </w:r>
      <w:proofErr w:type="spellEnd"/>
    </w:p>
    <w:p w:rsidR="00B478E1" w:rsidRDefault="00B478E1">
      <w:pPr>
        <w:widowControl w:val="0"/>
        <w:spacing w:line="276" w:lineRule="auto"/>
        <w:ind w:right="1100"/>
        <w:rPr>
          <w:b/>
          <w:u w:val="single"/>
        </w:rPr>
      </w:pPr>
    </w:p>
    <w:p w:rsidR="00B478E1" w:rsidRDefault="00B478E1">
      <w:pPr>
        <w:widowControl w:val="0"/>
        <w:spacing w:line="276" w:lineRule="auto"/>
        <w:ind w:right="1100"/>
        <w:rPr>
          <w:b/>
          <w:u w:val="single"/>
        </w:rPr>
      </w:pPr>
    </w:p>
    <w:p w:rsidR="00B478E1" w:rsidRDefault="00672FA3">
      <w:pPr>
        <w:widowControl w:val="0"/>
        <w:spacing w:line="276" w:lineRule="auto"/>
        <w:ind w:right="1100"/>
        <w:rPr>
          <w:b/>
          <w:u w:val="single"/>
        </w:rPr>
      </w:pPr>
      <w:r>
        <w:rPr>
          <w:b/>
          <w:u w:val="single"/>
        </w:rPr>
        <w:t>Contacto de Prensa:</w:t>
      </w:r>
    </w:p>
    <w:p w:rsidR="00B478E1" w:rsidRDefault="00B478E1">
      <w:pPr>
        <w:shd w:val="clear" w:color="auto" w:fill="FFFFFF"/>
        <w:spacing w:after="200"/>
        <w:ind w:right="1418"/>
        <w:jc w:val="both"/>
        <w:rPr>
          <w:sz w:val="22"/>
          <w:szCs w:val="22"/>
        </w:rPr>
      </w:pPr>
    </w:p>
    <w:p w:rsidR="00B478E1" w:rsidRDefault="00672FA3">
      <w:pPr>
        <w:shd w:val="clear" w:color="auto" w:fill="FFFFFF"/>
        <w:spacing w:after="200"/>
        <w:ind w:right="1418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Soledad Galletti </w:t>
      </w:r>
      <w:hyperlink r:id="rId8">
        <w:r>
          <w:rPr>
            <w:color w:val="0000FF"/>
            <w:sz w:val="22"/>
            <w:szCs w:val="22"/>
            <w:u w:val="single"/>
          </w:rPr>
          <w:t>soledad@kocawa.com</w:t>
        </w:r>
      </w:hyperlink>
      <w:r>
        <w:rPr>
          <w:color w:val="0000FF"/>
          <w:sz w:val="22"/>
          <w:szCs w:val="22"/>
        </w:rPr>
        <w:t>  </w:t>
      </w:r>
      <w:r>
        <w:rPr>
          <w:color w:val="222222"/>
          <w:sz w:val="22"/>
          <w:szCs w:val="22"/>
        </w:rPr>
        <w:t>|  +54911- 5051 – 0112</w:t>
      </w:r>
    </w:p>
    <w:p w:rsidR="00B478E1" w:rsidRDefault="00672FA3">
      <w:pPr>
        <w:shd w:val="clear" w:color="auto" w:fill="FFFFFF"/>
        <w:spacing w:after="200"/>
        <w:ind w:right="1418"/>
        <w:rPr>
          <w:color w:val="222222"/>
          <w:sz w:val="22"/>
          <w:szCs w:val="22"/>
        </w:rPr>
      </w:pPr>
      <w:r>
        <w:rPr>
          <w:sz w:val="22"/>
          <w:szCs w:val="22"/>
        </w:rPr>
        <w:t xml:space="preserve">Roxana </w:t>
      </w:r>
      <w:proofErr w:type="spellStart"/>
      <w:r>
        <w:rPr>
          <w:sz w:val="22"/>
          <w:szCs w:val="22"/>
        </w:rPr>
        <w:t>Caiafa</w:t>
      </w:r>
      <w:proofErr w:type="spellEnd"/>
      <w:r>
        <w:rPr>
          <w:sz w:val="22"/>
          <w:szCs w:val="22"/>
        </w:rPr>
        <w:t xml:space="preserve"> </w:t>
      </w:r>
      <w:hyperlink r:id="rId9">
        <w:r>
          <w:rPr>
            <w:color w:val="0000FF"/>
            <w:sz w:val="22"/>
            <w:szCs w:val="22"/>
            <w:u w:val="single"/>
          </w:rPr>
          <w:t>roxi@kocawa.com</w:t>
        </w:r>
      </w:hyperlink>
      <w:r>
        <w:rPr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|  +54911- 4979- 0029</w:t>
      </w:r>
    </w:p>
    <w:p w:rsidR="00B478E1" w:rsidRDefault="00672FA3">
      <w:pPr>
        <w:shd w:val="clear" w:color="auto" w:fill="FFFFFF"/>
        <w:spacing w:after="200"/>
        <w:ind w:right="1418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Luciana González l</w:t>
      </w:r>
      <w:hyperlink r:id="rId10">
        <w:r>
          <w:rPr>
            <w:color w:val="0000FF"/>
            <w:sz w:val="22"/>
            <w:szCs w:val="22"/>
            <w:u w:val="single"/>
          </w:rPr>
          <w:t>uciana@kocawa.com</w:t>
        </w:r>
      </w:hyperlink>
      <w:r>
        <w:rPr>
          <w:color w:val="222222"/>
          <w:sz w:val="22"/>
          <w:szCs w:val="22"/>
        </w:rPr>
        <w:t xml:space="preserve">  |  +54911-5878- 5679 </w:t>
      </w:r>
    </w:p>
    <w:p w:rsidR="00B478E1" w:rsidRDefault="00B478E1">
      <w:pPr>
        <w:widowControl w:val="0"/>
        <w:spacing w:line="276" w:lineRule="auto"/>
        <w:ind w:right="1100"/>
        <w:jc w:val="both"/>
        <w:rPr>
          <w:b/>
        </w:rPr>
      </w:pPr>
    </w:p>
    <w:p w:rsidR="00B478E1" w:rsidRDefault="00B478E1">
      <w:pPr>
        <w:widowControl w:val="0"/>
        <w:spacing w:line="276" w:lineRule="auto"/>
        <w:ind w:right="1100"/>
        <w:rPr>
          <w:b/>
        </w:rPr>
      </w:pPr>
    </w:p>
    <w:p w:rsidR="00B478E1" w:rsidRDefault="00B478E1">
      <w:pPr>
        <w:widowControl w:val="0"/>
        <w:spacing w:line="276" w:lineRule="auto"/>
        <w:ind w:right="1100"/>
        <w:rPr>
          <w:b/>
        </w:rPr>
      </w:pPr>
    </w:p>
    <w:p w:rsidR="00B478E1" w:rsidRDefault="00672FA3">
      <w:pPr>
        <w:widowControl w:val="0"/>
        <w:spacing w:line="276" w:lineRule="auto"/>
        <w:ind w:right="1100"/>
        <w:rPr>
          <w:sz w:val="22"/>
          <w:szCs w:val="22"/>
        </w:rPr>
      </w:pPr>
      <w:r>
        <w:rPr>
          <w:b/>
        </w:rPr>
        <w:t>Usina del Arte | Ministerio de Cultura – GCBA |buenosaires.gob.ar/</w:t>
      </w:r>
      <w:proofErr w:type="spellStart"/>
      <w:r>
        <w:rPr>
          <w:b/>
        </w:rPr>
        <w:t>usinadelarte</w:t>
      </w:r>
      <w:proofErr w:type="spellEnd"/>
    </w:p>
    <w:p w:rsidR="00B478E1" w:rsidRDefault="00B478E1"/>
    <w:sectPr w:rsidR="00B478E1">
      <w:headerReference w:type="default" r:id="rId11"/>
      <w:footerReference w:type="default" r:id="rId12"/>
      <w:pgSz w:w="11900" w:h="16840"/>
      <w:pgMar w:top="1134" w:right="1127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9CD" w:rsidRDefault="008379CD">
      <w:r>
        <w:separator/>
      </w:r>
    </w:p>
  </w:endnote>
  <w:endnote w:type="continuationSeparator" w:id="0">
    <w:p w:rsidR="008379CD" w:rsidRDefault="0083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8E1" w:rsidRDefault="00672F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134"/>
      <w:rPr>
        <w:color w:val="000000"/>
      </w:rPr>
    </w:pPr>
    <w:r>
      <w:rPr>
        <w:noProof/>
        <w:color w:val="000000"/>
        <w:lang w:eastAsia="es-AR"/>
      </w:rPr>
      <w:drawing>
        <wp:inline distT="0" distB="0" distL="0" distR="0">
          <wp:extent cx="7578090" cy="1338139"/>
          <wp:effectExtent l="0" t="0" r="0" b="0"/>
          <wp:docPr id="2" name="image4.png" descr="Kingston SSD:Users:lu:Movies:2018:01 Enero:18 MEMBRETADA:pie 1.ps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Kingston SSD:Users:lu:Movies:2018:01 Enero:18 MEMBRETADA:pie 1.ps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8090" cy="13381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9CD" w:rsidRDefault="008379CD">
      <w:r>
        <w:separator/>
      </w:r>
    </w:p>
  </w:footnote>
  <w:footnote w:type="continuationSeparator" w:id="0">
    <w:p w:rsidR="008379CD" w:rsidRDefault="00837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8E1" w:rsidRDefault="00672F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134" w:right="-1134"/>
      <w:rPr>
        <w:color w:val="000000"/>
      </w:rPr>
    </w:pPr>
    <w:r>
      <w:rPr>
        <w:noProof/>
        <w:color w:val="000000"/>
        <w:lang w:eastAsia="es-AR"/>
      </w:rPr>
      <w:drawing>
        <wp:inline distT="0" distB="0" distL="0" distR="0">
          <wp:extent cx="7596505" cy="170688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6505" cy="1706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08EA"/>
    <w:multiLevelType w:val="multilevel"/>
    <w:tmpl w:val="485A3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25D765F7"/>
    <w:multiLevelType w:val="multilevel"/>
    <w:tmpl w:val="FF52A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9AC73F3"/>
    <w:multiLevelType w:val="multilevel"/>
    <w:tmpl w:val="EDD83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2C80656D"/>
    <w:multiLevelType w:val="multilevel"/>
    <w:tmpl w:val="81041D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51561B9C"/>
    <w:multiLevelType w:val="multilevel"/>
    <w:tmpl w:val="EEAE17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516A110F"/>
    <w:multiLevelType w:val="multilevel"/>
    <w:tmpl w:val="63CE52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5AC745D5"/>
    <w:multiLevelType w:val="multilevel"/>
    <w:tmpl w:val="850EC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5B6B6892"/>
    <w:multiLevelType w:val="multilevel"/>
    <w:tmpl w:val="CA56FC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6FB7089B"/>
    <w:multiLevelType w:val="multilevel"/>
    <w:tmpl w:val="836423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74A534C0"/>
    <w:multiLevelType w:val="multilevel"/>
    <w:tmpl w:val="BC0A8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E1"/>
    <w:rsid w:val="0030091D"/>
    <w:rsid w:val="00672FA3"/>
    <w:rsid w:val="00790B72"/>
    <w:rsid w:val="008379CD"/>
    <w:rsid w:val="00B4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A82A8A8-6697-47D0-9235-443FEC3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A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edad@kocaw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enosaires.gob.ar/usinadelart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uciana@kocaw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xi@kocawa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Soledad Galletti</dc:creator>
  <cp:lastModifiedBy>Lucia Villaverde</cp:lastModifiedBy>
  <cp:revision>2</cp:revision>
  <dcterms:created xsi:type="dcterms:W3CDTF">2018-05-16T16:13:00Z</dcterms:created>
  <dcterms:modified xsi:type="dcterms:W3CDTF">2018-05-16T16:13:00Z</dcterms:modified>
</cp:coreProperties>
</file>