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13" w:rsidRPr="003D5513" w:rsidRDefault="003D5513" w:rsidP="003D5513">
      <w:pPr>
        <w:pBdr>
          <w:bottom w:val="single" w:sz="4" w:space="1" w:color="auto"/>
        </w:pBdr>
        <w:spacing w:before="150" w:after="150" w:line="240" w:lineRule="atLeast"/>
        <w:outlineLvl w:val="1"/>
        <w:rPr>
          <w:rFonts w:ascii="Arial" w:eastAsia="Times New Roman" w:hAnsi="Arial" w:cs="Arial"/>
          <w:color w:val="3B3537"/>
          <w:sz w:val="45"/>
          <w:szCs w:val="45"/>
          <w:lang w:eastAsia="es-AR"/>
        </w:rPr>
      </w:pPr>
      <w:r w:rsidRPr="003D5513">
        <w:rPr>
          <w:rFonts w:ascii="Arial" w:eastAsia="Times New Roman" w:hAnsi="Arial" w:cs="Arial"/>
          <w:color w:val="3B3537"/>
          <w:sz w:val="45"/>
          <w:szCs w:val="45"/>
          <w:lang w:eastAsia="es-AR"/>
        </w:rPr>
        <w:t>Requisitos</w:t>
      </w:r>
    </w:p>
    <w:p w:rsidR="003D5513" w:rsidRDefault="003D5513" w:rsidP="003D5513">
      <w:pPr>
        <w:spacing w:after="150" w:line="300" w:lineRule="atLeast"/>
        <w:rPr>
          <w:rFonts w:ascii="Arial" w:eastAsia="Times New Roman" w:hAnsi="Arial" w:cs="Arial"/>
          <w:color w:val="737574"/>
          <w:sz w:val="20"/>
          <w:szCs w:val="20"/>
          <w:lang w:eastAsia="es-AR"/>
        </w:rPr>
      </w:pP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Para realizar el trámite es necesario un profesional que lleve a cabo una inspección técnica del inmueble y confeccione</w:t>
      </w:r>
      <w:r w:rsidR="00E75EF4" w:rsidRPr="00ED23F4">
        <w:rPr>
          <w:rFonts w:ascii="Arial" w:eastAsia="Times New Roman" w:hAnsi="Arial" w:cs="Arial"/>
          <w:color w:val="737574"/>
          <w:sz w:val="20"/>
          <w:szCs w:val="20"/>
          <w:lang w:eastAsia="es-AR"/>
        </w:rPr>
        <w:t xml:space="preserve"> </w:t>
      </w:r>
      <w:r w:rsidR="00ED23F4" w:rsidRPr="00ED23F4">
        <w:rPr>
          <w:rFonts w:ascii="Arial" w:eastAsia="Times New Roman" w:hAnsi="Arial" w:cs="Arial"/>
          <w:color w:val="737574"/>
          <w:sz w:val="20"/>
          <w:szCs w:val="20"/>
          <w:lang w:eastAsia="es-AR"/>
        </w:rPr>
        <w:t>vía</w:t>
      </w:r>
      <w:r w:rsidR="00E75EF4" w:rsidRPr="00ED23F4">
        <w:rPr>
          <w:rFonts w:ascii="Arial" w:eastAsia="Times New Roman" w:hAnsi="Arial" w:cs="Arial"/>
          <w:color w:val="737574"/>
          <w:sz w:val="20"/>
          <w:szCs w:val="20"/>
          <w:lang w:eastAsia="es-AR"/>
        </w:rPr>
        <w:t xml:space="preserve"> on-line </w:t>
      </w:r>
      <w:r w:rsidRPr="00ED23F4">
        <w:rPr>
          <w:rFonts w:ascii="Arial" w:eastAsia="Times New Roman" w:hAnsi="Arial" w:cs="Arial"/>
          <w:color w:val="737574"/>
          <w:sz w:val="20"/>
          <w:szCs w:val="20"/>
          <w:lang w:eastAsia="es-AR"/>
        </w:rPr>
        <w:t>el informe técnico correspondiente.</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El profesional debe encontrarse habilitado por su respectivo </w:t>
      </w:r>
      <w:r w:rsidRPr="00ED23F4">
        <w:rPr>
          <w:rFonts w:ascii="Arial" w:eastAsia="Times New Roman" w:hAnsi="Arial" w:cs="Arial"/>
          <w:b/>
          <w:bCs/>
          <w:color w:val="383637"/>
          <w:sz w:val="20"/>
          <w:szCs w:val="20"/>
          <w:lang w:eastAsia="es-AR"/>
        </w:rPr>
        <w:t>Consejo Profesional</w:t>
      </w:r>
    </w:p>
    <w:p w:rsidR="003D5513" w:rsidRPr="00ED23F4" w:rsidRDefault="003D5513" w:rsidP="003D5513">
      <w:pPr>
        <w:numPr>
          <w:ilvl w:val="0"/>
          <w:numId w:val="1"/>
        </w:numPr>
        <w:spacing w:before="100" w:beforeAutospacing="1" w:after="100" w:afterAutospacing="1" w:line="300" w:lineRule="atLeast"/>
        <w:ind w:left="375"/>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CPAU – Consejo Profesional de Arquitectura y Urbanismo: </w:t>
      </w:r>
      <w:hyperlink r:id="rId6" w:history="1">
        <w:r w:rsidRPr="00ED23F4">
          <w:rPr>
            <w:rFonts w:ascii="Arial" w:eastAsia="Times New Roman" w:hAnsi="Arial" w:cs="Arial"/>
            <w:color w:val="3B3537"/>
            <w:sz w:val="20"/>
            <w:szCs w:val="20"/>
            <w:lang w:eastAsia="es-AR"/>
          </w:rPr>
          <w:t>www.cpau.org</w:t>
        </w:r>
      </w:hyperlink>
    </w:p>
    <w:p w:rsidR="003D5513" w:rsidRPr="00ED23F4" w:rsidRDefault="003D5513" w:rsidP="003D5513">
      <w:pPr>
        <w:numPr>
          <w:ilvl w:val="0"/>
          <w:numId w:val="1"/>
        </w:numPr>
        <w:spacing w:before="100" w:beforeAutospacing="1" w:after="100" w:afterAutospacing="1" w:line="300" w:lineRule="atLeast"/>
        <w:ind w:left="375"/>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CPIC – Consejo Profesional de Ingeniería Civil: </w:t>
      </w:r>
      <w:hyperlink r:id="rId7" w:history="1">
        <w:r w:rsidRPr="00ED23F4">
          <w:rPr>
            <w:rFonts w:ascii="Arial" w:eastAsia="Times New Roman" w:hAnsi="Arial" w:cs="Arial"/>
            <w:color w:val="3B3537"/>
            <w:sz w:val="20"/>
            <w:szCs w:val="20"/>
            <w:lang w:eastAsia="es-AR"/>
          </w:rPr>
          <w:t>www.cpic.org.ar</w:t>
        </w:r>
      </w:hyperlink>
    </w:p>
    <w:p w:rsidR="009049E7" w:rsidRPr="00ED23F4" w:rsidRDefault="009049E7" w:rsidP="003D5513">
      <w:pPr>
        <w:pBdr>
          <w:bottom w:val="single" w:sz="4" w:space="1" w:color="auto"/>
        </w:pBdr>
        <w:spacing w:before="150" w:after="150" w:line="240" w:lineRule="atLeast"/>
        <w:outlineLvl w:val="1"/>
        <w:rPr>
          <w:rFonts w:ascii="Arial" w:eastAsia="Times New Roman" w:hAnsi="Arial" w:cs="Arial"/>
          <w:color w:val="3B3537"/>
          <w:sz w:val="45"/>
          <w:szCs w:val="45"/>
          <w:lang w:eastAsia="es-AR"/>
        </w:rPr>
      </w:pPr>
    </w:p>
    <w:p w:rsidR="003D5513" w:rsidRPr="00ED23F4" w:rsidRDefault="003D5513" w:rsidP="003D5513">
      <w:pPr>
        <w:pBdr>
          <w:bottom w:val="single" w:sz="4" w:space="1" w:color="auto"/>
        </w:pBdr>
        <w:spacing w:before="150" w:after="150" w:line="240" w:lineRule="atLeast"/>
        <w:outlineLvl w:val="1"/>
        <w:rPr>
          <w:rFonts w:ascii="Arial" w:eastAsia="Times New Roman" w:hAnsi="Arial" w:cs="Arial"/>
          <w:color w:val="3B3537"/>
          <w:sz w:val="45"/>
          <w:szCs w:val="45"/>
          <w:lang w:eastAsia="es-AR"/>
        </w:rPr>
      </w:pPr>
      <w:r w:rsidRPr="00ED23F4">
        <w:rPr>
          <w:rFonts w:ascii="Arial" w:eastAsia="Times New Roman" w:hAnsi="Arial" w:cs="Arial"/>
          <w:color w:val="3B3537"/>
          <w:sz w:val="45"/>
          <w:szCs w:val="45"/>
          <w:lang w:eastAsia="es-AR"/>
        </w:rPr>
        <w:t>Pasos para realizar el trámite</w:t>
      </w:r>
    </w:p>
    <w:p w:rsidR="003D5513" w:rsidRPr="00ED23F4" w:rsidRDefault="003D5513" w:rsidP="003D5513">
      <w:pPr>
        <w:spacing w:before="150" w:after="150" w:line="240" w:lineRule="atLeast"/>
        <w:outlineLvl w:val="1"/>
        <w:rPr>
          <w:rFonts w:ascii="Arial" w:eastAsia="Times New Roman" w:hAnsi="Arial" w:cs="Arial"/>
          <w:color w:val="3B3537"/>
          <w:sz w:val="45"/>
          <w:szCs w:val="45"/>
          <w:lang w:eastAsia="es-AR"/>
        </w:rPr>
      </w:pPr>
    </w:p>
    <w:p w:rsidR="003D5513" w:rsidRPr="00ED23F4" w:rsidRDefault="003D5513" w:rsidP="003D55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00" w:lineRule="atLeast"/>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pPr>
      <w:r w:rsidRPr="00ED23F4">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t>1</w:t>
      </w:r>
    </w:p>
    <w:p w:rsidR="003D5513" w:rsidRPr="00ED23F4" w:rsidRDefault="003D5513" w:rsidP="003D5513">
      <w:pPr>
        <w:spacing w:before="150" w:after="150" w:line="240" w:lineRule="atLeast"/>
        <w:outlineLvl w:val="2"/>
        <w:rPr>
          <w:rFonts w:ascii="Arial" w:eastAsia="Times New Roman" w:hAnsi="Arial" w:cs="Arial"/>
          <w:color w:val="3B3537"/>
          <w:sz w:val="38"/>
          <w:szCs w:val="38"/>
          <w:lang w:eastAsia="es-AR"/>
        </w:rPr>
      </w:pPr>
      <w:r w:rsidRPr="00ED23F4">
        <w:rPr>
          <w:rFonts w:ascii="Arial" w:eastAsia="Times New Roman" w:hAnsi="Arial" w:cs="Arial"/>
          <w:color w:val="3B3537"/>
          <w:sz w:val="38"/>
          <w:szCs w:val="38"/>
          <w:lang w:eastAsia="es-AR"/>
        </w:rPr>
        <w:t>Paso 1</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El profesional contratado debe realizar la inspección del inmueble y confeccionar el informe técnico.</w:t>
      </w:r>
    </w:p>
    <w:p w:rsidR="003D5513" w:rsidRPr="00ED23F4" w:rsidRDefault="003D5513" w:rsidP="003D55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00" w:lineRule="atLeast"/>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pPr>
      <w:r w:rsidRPr="00ED23F4">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t>2</w:t>
      </w:r>
    </w:p>
    <w:p w:rsidR="003D5513" w:rsidRPr="00ED23F4" w:rsidRDefault="00E75EF4" w:rsidP="003D5513">
      <w:pPr>
        <w:spacing w:before="150" w:after="150" w:line="240" w:lineRule="atLeast"/>
        <w:outlineLvl w:val="2"/>
        <w:rPr>
          <w:rFonts w:ascii="Arial" w:eastAsia="Times New Roman" w:hAnsi="Arial" w:cs="Arial"/>
          <w:color w:val="3B3537"/>
          <w:sz w:val="38"/>
          <w:szCs w:val="38"/>
          <w:lang w:eastAsia="es-AR"/>
        </w:rPr>
      </w:pPr>
      <w:r w:rsidRPr="00ED23F4">
        <w:rPr>
          <w:rFonts w:ascii="Arial" w:eastAsia="Times New Roman" w:hAnsi="Arial" w:cs="Arial"/>
          <w:color w:val="3B3537"/>
          <w:sz w:val="38"/>
          <w:szCs w:val="38"/>
          <w:lang w:eastAsia="es-AR"/>
        </w:rPr>
        <w:t>Entérate</w:t>
      </w:r>
      <w:r w:rsidR="003D5513" w:rsidRPr="00ED23F4">
        <w:rPr>
          <w:rFonts w:ascii="Arial" w:eastAsia="Times New Roman" w:hAnsi="Arial" w:cs="Arial"/>
          <w:color w:val="3B3537"/>
          <w:sz w:val="38"/>
          <w:szCs w:val="38"/>
          <w:lang w:eastAsia="es-AR"/>
        </w:rPr>
        <w:t xml:space="preserve"> dónde se realiza.</w:t>
      </w:r>
    </w:p>
    <w:p w:rsidR="003D5513" w:rsidRPr="00ED23F4" w:rsidRDefault="00E75EF4"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El profesional realizara la presentación en forma on-line</w:t>
      </w:r>
      <w:r w:rsidR="003D5513" w:rsidRPr="00ED23F4">
        <w:rPr>
          <w:rFonts w:ascii="Arial" w:eastAsia="Times New Roman" w:hAnsi="Arial" w:cs="Arial"/>
          <w:color w:val="737574"/>
          <w:sz w:val="20"/>
          <w:szCs w:val="20"/>
          <w:lang w:eastAsia="es-AR"/>
        </w:rPr>
        <w:t xml:space="preserve"> </w:t>
      </w:r>
      <w:r w:rsidRPr="00ED23F4">
        <w:rPr>
          <w:rFonts w:ascii="Arial" w:eastAsia="Times New Roman" w:hAnsi="Arial" w:cs="Arial"/>
          <w:color w:val="737574"/>
          <w:sz w:val="20"/>
          <w:szCs w:val="20"/>
          <w:lang w:eastAsia="es-AR"/>
        </w:rPr>
        <w:t>realizando el</w:t>
      </w:r>
      <w:r w:rsidR="003D5513" w:rsidRPr="00ED23F4">
        <w:rPr>
          <w:rFonts w:ascii="Arial" w:eastAsia="Times New Roman" w:hAnsi="Arial" w:cs="Arial"/>
          <w:color w:val="737574"/>
          <w:sz w:val="20"/>
          <w:szCs w:val="20"/>
          <w:lang w:eastAsia="es-AR"/>
        </w:rPr>
        <w:t xml:space="preserve"> informe técnico</w:t>
      </w:r>
      <w:r w:rsidRPr="00ED23F4">
        <w:rPr>
          <w:rFonts w:ascii="Arial" w:eastAsia="Times New Roman" w:hAnsi="Arial" w:cs="Arial"/>
          <w:color w:val="737574"/>
          <w:sz w:val="20"/>
          <w:szCs w:val="20"/>
          <w:lang w:eastAsia="es-AR"/>
        </w:rPr>
        <w:t xml:space="preserve"> y completando con la </w:t>
      </w:r>
      <w:r w:rsidR="003D5513" w:rsidRPr="00ED23F4">
        <w:rPr>
          <w:rFonts w:ascii="Arial" w:eastAsia="Times New Roman" w:hAnsi="Arial" w:cs="Arial"/>
          <w:color w:val="737574"/>
          <w:sz w:val="20"/>
          <w:szCs w:val="20"/>
          <w:lang w:eastAsia="es-AR"/>
        </w:rPr>
        <w:t xml:space="preserve">documentación </w:t>
      </w:r>
      <w:r w:rsidRPr="00ED23F4">
        <w:rPr>
          <w:rFonts w:ascii="Arial" w:eastAsia="Times New Roman" w:hAnsi="Arial" w:cs="Arial"/>
          <w:color w:val="737574"/>
          <w:sz w:val="20"/>
          <w:szCs w:val="20"/>
          <w:lang w:eastAsia="es-AR"/>
        </w:rPr>
        <w:t>requerida</w:t>
      </w:r>
      <w:r w:rsidR="003D5513" w:rsidRPr="00ED23F4">
        <w:rPr>
          <w:rFonts w:ascii="Arial" w:eastAsia="Times New Roman" w:hAnsi="Arial" w:cs="Arial"/>
          <w:color w:val="737574"/>
          <w:sz w:val="20"/>
          <w:szCs w:val="20"/>
          <w:lang w:eastAsia="es-AR"/>
        </w:rPr>
        <w:t xml:space="preserve">, </w:t>
      </w:r>
    </w:p>
    <w:p w:rsidR="00E75EF4" w:rsidRPr="00ED23F4" w:rsidRDefault="00E75EF4" w:rsidP="003D5513">
      <w:pPr>
        <w:spacing w:after="150" w:line="300" w:lineRule="atLeast"/>
        <w:rPr>
          <w:rFonts w:ascii="Arial" w:eastAsia="Times New Roman" w:hAnsi="Arial" w:cs="Arial"/>
          <w:color w:val="737574"/>
          <w:sz w:val="20"/>
          <w:szCs w:val="20"/>
          <w:lang w:eastAsia="es-AR"/>
        </w:rPr>
      </w:pPr>
    </w:p>
    <w:p w:rsidR="003D5513" w:rsidRPr="00ED23F4" w:rsidRDefault="003D5513" w:rsidP="003D55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00" w:lineRule="atLeast"/>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pPr>
      <w:r w:rsidRPr="00ED23F4">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t>3</w:t>
      </w:r>
    </w:p>
    <w:p w:rsidR="003D5513" w:rsidRPr="00ED23F4" w:rsidRDefault="003D5513" w:rsidP="003D5513">
      <w:pPr>
        <w:spacing w:before="150" w:after="150" w:line="240" w:lineRule="atLeast"/>
        <w:outlineLvl w:val="2"/>
        <w:rPr>
          <w:rFonts w:ascii="Arial" w:eastAsia="Times New Roman" w:hAnsi="Arial" w:cs="Arial"/>
          <w:color w:val="3B3537"/>
          <w:sz w:val="38"/>
          <w:szCs w:val="38"/>
          <w:lang w:eastAsia="es-AR"/>
        </w:rPr>
      </w:pPr>
      <w:r w:rsidRPr="00ED23F4">
        <w:rPr>
          <w:rFonts w:ascii="Arial" w:eastAsia="Times New Roman" w:hAnsi="Arial" w:cs="Arial"/>
          <w:color w:val="3B3537"/>
          <w:sz w:val="38"/>
          <w:szCs w:val="38"/>
          <w:lang w:eastAsia="es-AR"/>
        </w:rPr>
        <w:t>Paso 3</w:t>
      </w:r>
    </w:p>
    <w:p w:rsidR="003D5513" w:rsidRPr="00ED23F4" w:rsidRDefault="00FB085D"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Luego de realizada la presentación ante el Gobierno de la Ciudad  de forma On-line, el profesional podrá imprimir los certificados de presentación respectivos. </w:t>
      </w:r>
    </w:p>
    <w:p w:rsidR="003D5513" w:rsidRPr="00ED23F4" w:rsidRDefault="003D5513" w:rsidP="003D55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00" w:lineRule="atLeast"/>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pPr>
      <w:r w:rsidRPr="00ED23F4">
        <w:rPr>
          <w:rFonts w:ascii="Arial" w:eastAsia="Times New Roman" w:hAnsi="Arial" w:cs="Arial"/>
          <w:color w:val="737574"/>
          <w:sz w:val="56"/>
          <w:szCs w:val="56"/>
          <w:lang w:eastAsia="es-AR"/>
          <w14:textOutline w14:w="9525" w14:cap="rnd" w14:cmpd="sng" w14:algn="ctr">
            <w14:solidFill>
              <w14:schemeClr w14:val="tx1"/>
            </w14:solidFill>
            <w14:prstDash w14:val="solid"/>
            <w14:bevel/>
          </w14:textOutline>
        </w:rPr>
        <w:lastRenderedPageBreak/>
        <w:t>4</w:t>
      </w:r>
    </w:p>
    <w:p w:rsidR="003D5513" w:rsidRPr="00ED23F4" w:rsidRDefault="003D5513" w:rsidP="003D5513">
      <w:pPr>
        <w:spacing w:before="150" w:after="150" w:line="240" w:lineRule="atLeast"/>
        <w:outlineLvl w:val="2"/>
        <w:rPr>
          <w:rFonts w:ascii="Arial" w:eastAsia="Times New Roman" w:hAnsi="Arial" w:cs="Arial"/>
          <w:color w:val="3B3537"/>
          <w:sz w:val="36"/>
          <w:szCs w:val="36"/>
          <w:lang w:eastAsia="es-AR"/>
        </w:rPr>
      </w:pPr>
      <w:proofErr w:type="spellStart"/>
      <w:r w:rsidRPr="00ED23F4">
        <w:rPr>
          <w:rFonts w:ascii="Arial" w:eastAsia="Times New Roman" w:hAnsi="Arial" w:cs="Arial"/>
          <w:color w:val="3B3537"/>
          <w:sz w:val="36"/>
          <w:szCs w:val="36"/>
          <w:lang w:eastAsia="es-AR"/>
        </w:rPr>
        <w:t>Tené</w:t>
      </w:r>
      <w:proofErr w:type="spellEnd"/>
      <w:r w:rsidRPr="00ED23F4">
        <w:rPr>
          <w:rFonts w:ascii="Arial" w:eastAsia="Times New Roman" w:hAnsi="Arial" w:cs="Arial"/>
          <w:color w:val="3B3537"/>
          <w:sz w:val="36"/>
          <w:szCs w:val="36"/>
          <w:lang w:eastAsia="es-AR"/>
        </w:rPr>
        <w:t xml:space="preserve"> en cuenta quién puede efectuarlo.</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El propietario del inmueble, el administrador en caso de consorcio de propietarios, con la siguiente documentación según corresponda:</w:t>
      </w:r>
    </w:p>
    <w:p w:rsidR="003D5513" w:rsidRPr="00ED23F4" w:rsidRDefault="003D5513" w:rsidP="003D5513">
      <w:pPr>
        <w:numPr>
          <w:ilvl w:val="0"/>
          <w:numId w:val="8"/>
        </w:numPr>
        <w:spacing w:after="0" w:line="300" w:lineRule="atLeast"/>
        <w:ind w:left="375"/>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Propietario: </w:t>
      </w:r>
      <w:r w:rsidR="00477E52">
        <w:rPr>
          <w:rFonts w:ascii="Arial" w:eastAsia="Times New Roman" w:hAnsi="Arial" w:cs="Arial"/>
          <w:color w:val="737574"/>
          <w:sz w:val="20"/>
          <w:szCs w:val="20"/>
          <w:lang w:eastAsia="es-AR"/>
        </w:rPr>
        <w:t>T</w:t>
      </w:r>
      <w:r w:rsidRPr="00ED23F4">
        <w:rPr>
          <w:rFonts w:ascii="Arial" w:eastAsia="Times New Roman" w:hAnsi="Arial" w:cs="Arial"/>
          <w:color w:val="737574"/>
          <w:sz w:val="20"/>
          <w:szCs w:val="20"/>
          <w:lang w:eastAsia="es-AR"/>
        </w:rPr>
        <w:t>ítulo de propiedad y del DNI.</w:t>
      </w:r>
    </w:p>
    <w:p w:rsidR="003D5513" w:rsidRPr="00ED23F4" w:rsidRDefault="003D5513" w:rsidP="003D5513">
      <w:pPr>
        <w:numPr>
          <w:ilvl w:val="0"/>
          <w:numId w:val="8"/>
        </w:numPr>
        <w:spacing w:after="0" w:line="300" w:lineRule="atLeast"/>
        <w:ind w:left="375"/>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Administrador</w:t>
      </w:r>
      <w:r w:rsidR="00477E52" w:rsidRPr="00ED23F4">
        <w:rPr>
          <w:rFonts w:ascii="Arial" w:eastAsia="Times New Roman" w:hAnsi="Arial" w:cs="Arial"/>
          <w:color w:val="737574"/>
          <w:sz w:val="20"/>
          <w:szCs w:val="20"/>
          <w:lang w:eastAsia="es-AR"/>
        </w:rPr>
        <w:t>:</w:t>
      </w:r>
      <w:r w:rsidR="00477E52">
        <w:rPr>
          <w:rFonts w:ascii="Arial" w:eastAsia="Times New Roman" w:hAnsi="Arial" w:cs="Arial"/>
          <w:color w:val="737574"/>
          <w:sz w:val="20"/>
          <w:szCs w:val="20"/>
          <w:lang w:eastAsia="es-AR"/>
        </w:rPr>
        <w:t xml:space="preserve"> </w:t>
      </w:r>
      <w:r w:rsidR="00477E52" w:rsidRPr="00ED23F4">
        <w:rPr>
          <w:rFonts w:ascii="Arial" w:eastAsia="Times New Roman" w:hAnsi="Arial" w:cs="Arial"/>
          <w:color w:val="737574"/>
          <w:sz w:val="20"/>
          <w:szCs w:val="20"/>
          <w:lang w:eastAsia="es-AR"/>
        </w:rPr>
        <w:t>Acta</w:t>
      </w:r>
      <w:r w:rsidRPr="00ED23F4">
        <w:rPr>
          <w:rFonts w:ascii="Arial" w:eastAsia="Times New Roman" w:hAnsi="Arial" w:cs="Arial"/>
          <w:color w:val="737574"/>
          <w:sz w:val="20"/>
          <w:szCs w:val="20"/>
          <w:lang w:eastAsia="es-AR"/>
        </w:rPr>
        <w:t xml:space="preserve"> de designación del consorcio certificada por escribano público y del DNI.</w:t>
      </w:r>
    </w:p>
    <w:p w:rsidR="003D5513" w:rsidRPr="00ED23F4" w:rsidRDefault="003D5513" w:rsidP="003D5513">
      <w:pPr>
        <w:numPr>
          <w:ilvl w:val="0"/>
          <w:numId w:val="8"/>
        </w:numPr>
        <w:spacing w:after="0" w:line="300" w:lineRule="atLeast"/>
        <w:ind w:left="375"/>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Apoderado: </w:t>
      </w:r>
      <w:r w:rsidR="00477E52">
        <w:rPr>
          <w:rFonts w:ascii="Arial" w:eastAsia="Times New Roman" w:hAnsi="Arial" w:cs="Arial"/>
          <w:color w:val="737574"/>
          <w:sz w:val="20"/>
          <w:szCs w:val="20"/>
          <w:lang w:eastAsia="es-AR"/>
        </w:rPr>
        <w:t>P</w:t>
      </w:r>
      <w:r w:rsidRPr="00ED23F4">
        <w:rPr>
          <w:rFonts w:ascii="Arial" w:eastAsia="Times New Roman" w:hAnsi="Arial" w:cs="Arial"/>
          <w:color w:val="737574"/>
          <w:sz w:val="20"/>
          <w:szCs w:val="20"/>
          <w:lang w:eastAsia="es-AR"/>
        </w:rPr>
        <w:t>oder certificado por escribano público y del DNI.</w:t>
      </w:r>
    </w:p>
    <w:p w:rsidR="003D5513" w:rsidRPr="00ED23F4" w:rsidRDefault="003D5513" w:rsidP="003D5513">
      <w:pPr>
        <w:spacing w:after="0" w:line="300" w:lineRule="atLeast"/>
        <w:rPr>
          <w:rFonts w:ascii="Arial" w:eastAsia="Times New Roman" w:hAnsi="Arial" w:cs="Arial"/>
          <w:color w:val="737574"/>
          <w:sz w:val="20"/>
          <w:szCs w:val="20"/>
          <w:lang w:eastAsia="es-AR"/>
        </w:rPr>
      </w:pPr>
    </w:p>
    <w:p w:rsidR="009049E7" w:rsidRPr="00ED23F4" w:rsidRDefault="009049E7" w:rsidP="003D5513">
      <w:pPr>
        <w:spacing w:after="0" w:line="300" w:lineRule="atLeast"/>
        <w:rPr>
          <w:rFonts w:ascii="Arial" w:eastAsia="Times New Roman" w:hAnsi="Arial" w:cs="Arial"/>
          <w:color w:val="737574"/>
          <w:sz w:val="20"/>
          <w:szCs w:val="20"/>
          <w:lang w:eastAsia="es-AR"/>
        </w:rPr>
      </w:pPr>
      <w:bookmarkStart w:id="0" w:name="_GoBack"/>
      <w:bookmarkEnd w:id="0"/>
    </w:p>
    <w:p w:rsidR="009049E7" w:rsidRPr="00ED23F4" w:rsidRDefault="009049E7" w:rsidP="003D5513">
      <w:pPr>
        <w:spacing w:after="0" w:line="300" w:lineRule="atLeast"/>
        <w:rPr>
          <w:rFonts w:ascii="Arial" w:eastAsia="Times New Roman" w:hAnsi="Arial" w:cs="Arial"/>
          <w:color w:val="737574"/>
          <w:sz w:val="20"/>
          <w:szCs w:val="20"/>
          <w:lang w:eastAsia="es-AR"/>
        </w:rPr>
      </w:pPr>
    </w:p>
    <w:p w:rsidR="003D5513" w:rsidRPr="00ED23F4" w:rsidRDefault="003D5513" w:rsidP="003D5513">
      <w:pPr>
        <w:spacing w:before="150" w:after="150" w:line="240" w:lineRule="atLeast"/>
        <w:outlineLvl w:val="1"/>
        <w:rPr>
          <w:rFonts w:ascii="Arial" w:eastAsia="Times New Roman" w:hAnsi="Arial" w:cs="Arial"/>
          <w:color w:val="3B3537"/>
          <w:sz w:val="36"/>
          <w:szCs w:val="36"/>
          <w:lang w:eastAsia="es-AR"/>
        </w:rPr>
      </w:pPr>
      <w:r w:rsidRPr="00ED23F4">
        <w:rPr>
          <w:rFonts w:ascii="Arial" w:eastAsia="Times New Roman" w:hAnsi="Arial" w:cs="Arial"/>
          <w:color w:val="3B3537"/>
          <w:sz w:val="36"/>
          <w:szCs w:val="36"/>
          <w:lang w:eastAsia="es-AR"/>
        </w:rPr>
        <w:t>Más información</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Una vez efectuado el trámite puede hacer el seguimiento de los </w:t>
      </w:r>
      <w:r w:rsidR="009049E7" w:rsidRPr="00ED23F4">
        <w:rPr>
          <w:rFonts w:ascii="Arial" w:eastAsia="Times New Roman" w:hAnsi="Arial" w:cs="Arial"/>
          <w:color w:val="737574"/>
          <w:sz w:val="20"/>
          <w:szCs w:val="20"/>
          <w:lang w:eastAsia="es-AR"/>
        </w:rPr>
        <w:t>iniciados</w:t>
      </w:r>
      <w:r w:rsidRPr="00ED23F4">
        <w:rPr>
          <w:rFonts w:ascii="Arial" w:eastAsia="Times New Roman" w:hAnsi="Arial" w:cs="Arial"/>
          <w:color w:val="737574"/>
          <w:sz w:val="20"/>
          <w:szCs w:val="20"/>
          <w:lang w:eastAsia="es-AR"/>
        </w:rPr>
        <w:t xml:space="preserve"> a partir de Abril de 2013, enviando un mail a </w:t>
      </w:r>
      <w:hyperlink r:id="rId8" w:history="1">
        <w:r w:rsidRPr="00ED23F4">
          <w:rPr>
            <w:rFonts w:ascii="Arial" w:eastAsia="Times New Roman" w:hAnsi="Arial" w:cs="Arial"/>
            <w:color w:val="3B3537"/>
            <w:sz w:val="20"/>
            <w:szCs w:val="20"/>
            <w:lang w:eastAsia="es-AR"/>
          </w:rPr>
          <w:t>comunicacion_agc@buenosaires.gob.ar</w:t>
        </w:r>
      </w:hyperlink>
      <w:r w:rsidRPr="00ED23F4">
        <w:rPr>
          <w:rFonts w:ascii="Arial" w:eastAsia="Times New Roman" w:hAnsi="Arial" w:cs="Arial"/>
          <w:color w:val="737574"/>
          <w:sz w:val="20"/>
          <w:szCs w:val="20"/>
          <w:lang w:eastAsia="es-AR"/>
        </w:rPr>
        <w:t xml:space="preserve"> consultando el estado </w:t>
      </w:r>
      <w:r w:rsidR="009049E7" w:rsidRPr="00ED23F4">
        <w:rPr>
          <w:rFonts w:ascii="Arial" w:eastAsia="Times New Roman" w:hAnsi="Arial" w:cs="Arial"/>
          <w:color w:val="737574"/>
          <w:sz w:val="20"/>
          <w:szCs w:val="20"/>
          <w:lang w:eastAsia="es-AR"/>
        </w:rPr>
        <w:t>de la Encomienda digital</w:t>
      </w:r>
      <w:r w:rsidRPr="00ED23F4">
        <w:rPr>
          <w:rFonts w:ascii="Arial" w:eastAsia="Times New Roman" w:hAnsi="Arial" w:cs="Arial"/>
          <w:color w:val="737574"/>
          <w:sz w:val="20"/>
          <w:szCs w:val="20"/>
          <w:lang w:eastAsia="es-AR"/>
        </w:rPr>
        <w:t xml:space="preserve">. </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Existen 3 trámites adicionales que se pueden llegar a tener que presentar en caso de necesidad del titular:</w:t>
      </w:r>
    </w:p>
    <w:p w:rsidR="003D5513" w:rsidRPr="00ED23F4" w:rsidRDefault="003D5513" w:rsidP="003D5513">
      <w:pPr>
        <w:numPr>
          <w:ilvl w:val="0"/>
          <w:numId w:val="9"/>
        </w:numPr>
        <w:spacing w:after="0" w:line="300" w:lineRule="atLeast"/>
        <w:ind w:left="375"/>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Ampliación de plazos:</w:t>
      </w:r>
      <w:r w:rsidRPr="00ED23F4">
        <w:rPr>
          <w:rFonts w:ascii="Arial" w:eastAsia="Times New Roman" w:hAnsi="Arial" w:cs="Arial"/>
          <w:color w:val="737574"/>
          <w:sz w:val="20"/>
          <w:szCs w:val="20"/>
          <w:lang w:eastAsia="es-AR"/>
        </w:rPr>
        <w:t xml:space="preserve"> el titular de no poder cumplir con el plazo requerido por el profesional para realizar las tareas de mantenimiento, puede solicitar una prórroga a la DGFYCO</w:t>
      </w:r>
      <w:r w:rsidR="005F5373" w:rsidRPr="00ED23F4">
        <w:rPr>
          <w:rFonts w:ascii="Arial" w:eastAsia="Times New Roman" w:hAnsi="Arial" w:cs="Arial"/>
          <w:color w:val="737574"/>
          <w:sz w:val="20"/>
          <w:szCs w:val="20"/>
          <w:lang w:eastAsia="es-AR"/>
        </w:rPr>
        <w:t>,</w:t>
      </w:r>
      <w:r w:rsidRPr="00ED23F4">
        <w:rPr>
          <w:rFonts w:ascii="Arial" w:eastAsia="Times New Roman" w:hAnsi="Arial" w:cs="Arial"/>
          <w:color w:val="737574"/>
          <w:sz w:val="20"/>
          <w:szCs w:val="20"/>
          <w:lang w:eastAsia="es-AR"/>
        </w:rPr>
        <w:t xml:space="preserve"> </w:t>
      </w:r>
      <w:r w:rsidR="005F5373" w:rsidRPr="00ED23F4">
        <w:rPr>
          <w:rFonts w:ascii="Arial" w:eastAsia="Times New Roman" w:hAnsi="Arial" w:cs="Arial"/>
          <w:color w:val="737574"/>
          <w:sz w:val="20"/>
          <w:szCs w:val="20"/>
          <w:lang w:eastAsia="es-AR"/>
        </w:rPr>
        <w:t xml:space="preserve">por medio del profesional  a través del sistema Fachadas Registradas. </w:t>
      </w:r>
      <w:r w:rsidRPr="00ED23F4">
        <w:rPr>
          <w:rFonts w:ascii="Arial" w:eastAsia="Times New Roman" w:hAnsi="Arial" w:cs="Arial"/>
          <w:color w:val="737574"/>
          <w:sz w:val="20"/>
          <w:szCs w:val="20"/>
          <w:lang w:eastAsia="es-AR"/>
        </w:rPr>
        <w:t>En el caso de que el informe técnico sea con riesgo aparente, no corresponde ampliación de plazos, excepto que el profesional afirme en la solicitud que se han subsanado las causantes del riesgo con la obra ya ejecutada.</w:t>
      </w:r>
    </w:p>
    <w:p w:rsidR="003D5513" w:rsidRPr="00ED23F4" w:rsidRDefault="003D5513" w:rsidP="003D5513">
      <w:pPr>
        <w:numPr>
          <w:ilvl w:val="0"/>
          <w:numId w:val="9"/>
        </w:numPr>
        <w:spacing w:after="0" w:line="300" w:lineRule="atLeast"/>
        <w:ind w:left="375"/>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Eximición:</w:t>
      </w:r>
      <w:r w:rsidRPr="00ED23F4">
        <w:rPr>
          <w:rFonts w:ascii="Arial" w:eastAsia="Times New Roman" w:hAnsi="Arial" w:cs="Arial"/>
          <w:color w:val="737574"/>
          <w:sz w:val="20"/>
          <w:szCs w:val="20"/>
          <w:lang w:eastAsia="es-AR"/>
        </w:rPr>
        <w:t xml:space="preserve"> Se encuentran eximidos</w:t>
      </w:r>
      <w:r w:rsidR="005F5373" w:rsidRPr="00ED23F4">
        <w:rPr>
          <w:rFonts w:ascii="Arial" w:eastAsia="Times New Roman" w:hAnsi="Arial" w:cs="Arial"/>
          <w:color w:val="737574"/>
          <w:sz w:val="20"/>
          <w:szCs w:val="20"/>
          <w:lang w:eastAsia="es-AR"/>
        </w:rPr>
        <w:t xml:space="preserve"> los</w:t>
      </w:r>
      <w:r w:rsidRPr="00ED23F4">
        <w:rPr>
          <w:rFonts w:ascii="Arial" w:eastAsia="Times New Roman" w:hAnsi="Arial" w:cs="Arial"/>
          <w:color w:val="737574"/>
          <w:sz w:val="20"/>
          <w:szCs w:val="20"/>
          <w:lang w:eastAsia="es-AR"/>
        </w:rPr>
        <w:t xml:space="preserve"> caso de viviendas de planta baja cuyas salientes no revistieran mayor peligrosidad</w:t>
      </w:r>
      <w:r w:rsidR="005F5373" w:rsidRPr="00ED23F4">
        <w:rPr>
          <w:rFonts w:ascii="Arial" w:eastAsia="Times New Roman" w:hAnsi="Arial" w:cs="Arial"/>
          <w:color w:val="737574"/>
          <w:sz w:val="20"/>
          <w:szCs w:val="20"/>
          <w:lang w:eastAsia="es-AR"/>
        </w:rPr>
        <w:t>.</w:t>
      </w:r>
      <w:r w:rsidRPr="00ED23F4">
        <w:rPr>
          <w:rFonts w:ascii="Arial" w:eastAsia="Times New Roman" w:hAnsi="Arial" w:cs="Arial"/>
          <w:color w:val="737574"/>
          <w:sz w:val="20"/>
          <w:szCs w:val="20"/>
          <w:lang w:eastAsia="es-AR"/>
        </w:rPr>
        <w:t xml:space="preserve"> </w:t>
      </w:r>
      <w:r w:rsidR="005F5373" w:rsidRPr="00ED23F4">
        <w:rPr>
          <w:rFonts w:ascii="Arial" w:eastAsia="Times New Roman" w:hAnsi="Arial" w:cs="Arial"/>
          <w:color w:val="737574"/>
          <w:sz w:val="20"/>
          <w:szCs w:val="20"/>
          <w:lang w:eastAsia="es-AR"/>
        </w:rPr>
        <w:t>E</w:t>
      </w:r>
      <w:r w:rsidRPr="00ED23F4">
        <w:rPr>
          <w:rFonts w:ascii="Arial" w:eastAsia="Times New Roman" w:hAnsi="Arial" w:cs="Arial"/>
          <w:color w:val="737574"/>
          <w:sz w:val="20"/>
          <w:szCs w:val="20"/>
          <w:lang w:eastAsia="es-AR"/>
        </w:rPr>
        <w:t xml:space="preserve">l propietario </w:t>
      </w:r>
      <w:r w:rsidR="005F5373" w:rsidRPr="00ED23F4">
        <w:rPr>
          <w:rFonts w:ascii="Arial" w:eastAsia="Times New Roman" w:hAnsi="Arial" w:cs="Arial"/>
          <w:color w:val="737574"/>
          <w:sz w:val="20"/>
          <w:szCs w:val="20"/>
          <w:lang w:eastAsia="es-AR"/>
        </w:rPr>
        <w:t>deberá</w:t>
      </w:r>
      <w:r w:rsidRPr="00ED23F4">
        <w:rPr>
          <w:rFonts w:ascii="Arial" w:eastAsia="Times New Roman" w:hAnsi="Arial" w:cs="Arial"/>
          <w:color w:val="737574"/>
          <w:sz w:val="20"/>
          <w:szCs w:val="20"/>
          <w:lang w:eastAsia="es-AR"/>
        </w:rPr>
        <w:t xml:space="preserve"> solicitar a la Dirección General de Fiscalización de Obras y Catastro,</w:t>
      </w:r>
      <w:r w:rsidR="005F5373" w:rsidRPr="00ED23F4">
        <w:rPr>
          <w:rFonts w:ascii="Arial" w:eastAsia="Times New Roman" w:hAnsi="Arial" w:cs="Arial"/>
          <w:color w:val="737574"/>
          <w:sz w:val="20"/>
          <w:szCs w:val="20"/>
          <w:lang w:eastAsia="es-AR"/>
        </w:rPr>
        <w:t xml:space="preserve"> por medio del profesional  a través del sistema Fachadas Registradas,</w:t>
      </w:r>
      <w:r w:rsidRPr="00ED23F4">
        <w:rPr>
          <w:rFonts w:ascii="Arial" w:eastAsia="Times New Roman" w:hAnsi="Arial" w:cs="Arial"/>
          <w:color w:val="737574"/>
          <w:sz w:val="20"/>
          <w:szCs w:val="20"/>
          <w:lang w:eastAsia="es-AR"/>
        </w:rPr>
        <w:t xml:space="preserve"> que se le exceptúe de este tipo de obligación. Dicha Dirección General </w:t>
      </w:r>
      <w:r w:rsidR="005F5373" w:rsidRPr="00ED23F4">
        <w:rPr>
          <w:rFonts w:ascii="Arial" w:eastAsia="Times New Roman" w:hAnsi="Arial" w:cs="Arial"/>
          <w:color w:val="737574"/>
          <w:sz w:val="20"/>
          <w:szCs w:val="20"/>
          <w:lang w:eastAsia="es-AR"/>
        </w:rPr>
        <w:t xml:space="preserve">evaluará si cumple con las condiciones necesarias y otorgara la excepción </w:t>
      </w:r>
      <w:r w:rsidR="00E47CB9" w:rsidRPr="00ED23F4">
        <w:rPr>
          <w:rFonts w:ascii="Arial" w:eastAsia="Times New Roman" w:hAnsi="Arial" w:cs="Arial"/>
          <w:color w:val="737574"/>
          <w:sz w:val="20"/>
          <w:szCs w:val="20"/>
          <w:lang w:eastAsia="es-AR"/>
        </w:rPr>
        <w:t>a la finca en cuestión.</w:t>
      </w:r>
      <w:r w:rsidR="005F5373" w:rsidRPr="00ED23F4">
        <w:rPr>
          <w:rFonts w:ascii="Arial" w:eastAsia="Times New Roman" w:hAnsi="Arial" w:cs="Arial"/>
          <w:color w:val="737574"/>
          <w:sz w:val="20"/>
          <w:szCs w:val="20"/>
          <w:lang w:eastAsia="es-AR"/>
        </w:rPr>
        <w:t xml:space="preserve"> </w:t>
      </w:r>
      <w:r w:rsidRPr="00ED23F4">
        <w:rPr>
          <w:rFonts w:ascii="Arial" w:eastAsia="Times New Roman" w:hAnsi="Arial" w:cs="Arial"/>
          <w:color w:val="737574"/>
          <w:sz w:val="20"/>
          <w:szCs w:val="20"/>
          <w:lang w:eastAsia="es-AR"/>
        </w:rPr>
        <w:t xml:space="preserve"> </w:t>
      </w:r>
      <w:r w:rsidRPr="00ED23F4">
        <w:rPr>
          <w:rFonts w:ascii="Arial" w:eastAsia="Times New Roman" w:hAnsi="Arial" w:cs="Arial"/>
          <w:b/>
          <w:bCs/>
          <w:color w:val="383637"/>
          <w:sz w:val="20"/>
          <w:szCs w:val="20"/>
          <w:lang w:eastAsia="es-AR"/>
        </w:rPr>
        <w:t>Denuncia:</w:t>
      </w:r>
      <w:r w:rsidRPr="00ED23F4">
        <w:rPr>
          <w:rFonts w:ascii="Arial" w:eastAsia="Times New Roman" w:hAnsi="Arial" w:cs="Arial"/>
          <w:color w:val="737574"/>
          <w:sz w:val="20"/>
          <w:szCs w:val="20"/>
          <w:lang w:eastAsia="es-AR"/>
        </w:rPr>
        <w:t xml:space="preserve"> En el caso de que se haya cumplido el plazo que el profesional había establecido en el informe técnico para realizar las obras o mejoras y las mismas no han sido ejecutadas, el profesional, debe </w:t>
      </w:r>
      <w:r w:rsidR="00E47CB9" w:rsidRPr="00ED23F4">
        <w:rPr>
          <w:rFonts w:ascii="Arial" w:eastAsia="Times New Roman" w:hAnsi="Arial" w:cs="Arial"/>
          <w:color w:val="737574"/>
          <w:sz w:val="20"/>
          <w:szCs w:val="20"/>
          <w:lang w:eastAsia="es-AR"/>
        </w:rPr>
        <w:t>realizar la</w:t>
      </w:r>
      <w:hyperlink r:id="rId9" w:history="1">
        <w:r w:rsidRPr="00ED23F4">
          <w:rPr>
            <w:rFonts w:ascii="Arial" w:eastAsia="Times New Roman" w:hAnsi="Arial" w:cs="Arial"/>
            <w:b/>
            <w:bCs/>
            <w:color w:val="383637"/>
            <w:sz w:val="20"/>
            <w:szCs w:val="20"/>
            <w:lang w:eastAsia="es-AR"/>
          </w:rPr>
          <w:t xml:space="preserve"> Denuncia por el Artículo 6</w:t>
        </w:r>
      </w:hyperlink>
      <w:r w:rsidRPr="00ED23F4">
        <w:rPr>
          <w:rFonts w:ascii="Arial" w:eastAsia="Times New Roman" w:hAnsi="Arial" w:cs="Arial"/>
          <w:color w:val="737574"/>
          <w:sz w:val="20"/>
          <w:szCs w:val="20"/>
          <w:lang w:eastAsia="es-AR"/>
        </w:rPr>
        <w:t xml:space="preserve"> del Decreto 1233/00</w:t>
      </w:r>
      <w:r w:rsidR="00E47CB9" w:rsidRPr="00ED23F4">
        <w:rPr>
          <w:rFonts w:ascii="Arial" w:eastAsia="Times New Roman" w:hAnsi="Arial" w:cs="Arial"/>
          <w:color w:val="737574"/>
          <w:sz w:val="20"/>
          <w:szCs w:val="20"/>
          <w:lang w:eastAsia="es-AR"/>
        </w:rPr>
        <w:t xml:space="preserve"> por medio del profesional  a través del sistema Fachadas Registradas</w:t>
      </w:r>
      <w:r w:rsidRPr="00ED23F4">
        <w:rPr>
          <w:rFonts w:ascii="Arial" w:eastAsia="Times New Roman" w:hAnsi="Arial" w:cs="Arial"/>
          <w:color w:val="737574"/>
          <w:sz w:val="20"/>
          <w:szCs w:val="20"/>
          <w:lang w:eastAsia="es-AR"/>
        </w:rPr>
        <w:t xml:space="preserve">. Dicha </w:t>
      </w:r>
      <w:r w:rsidR="00E47CB9" w:rsidRPr="00ED23F4">
        <w:rPr>
          <w:rFonts w:ascii="Arial" w:eastAsia="Times New Roman" w:hAnsi="Arial" w:cs="Arial"/>
          <w:color w:val="737574"/>
          <w:sz w:val="20"/>
          <w:szCs w:val="20"/>
          <w:lang w:eastAsia="es-AR"/>
        </w:rPr>
        <w:t xml:space="preserve">denuncia </w:t>
      </w:r>
      <w:r w:rsidRPr="00ED23F4">
        <w:rPr>
          <w:rFonts w:ascii="Arial" w:eastAsia="Times New Roman" w:hAnsi="Arial" w:cs="Arial"/>
          <w:color w:val="737574"/>
          <w:sz w:val="20"/>
          <w:szCs w:val="20"/>
          <w:lang w:eastAsia="es-AR"/>
        </w:rPr>
        <w:t xml:space="preserve">debe realizarse </w:t>
      </w:r>
      <w:r w:rsidR="00E47CB9" w:rsidRPr="00ED23F4">
        <w:rPr>
          <w:rFonts w:ascii="Arial" w:eastAsia="Times New Roman" w:hAnsi="Arial" w:cs="Arial"/>
          <w:color w:val="737574"/>
          <w:sz w:val="20"/>
          <w:szCs w:val="20"/>
          <w:lang w:eastAsia="es-AR"/>
        </w:rPr>
        <w:t xml:space="preserve">al </w:t>
      </w:r>
      <w:proofErr w:type="spellStart"/>
      <w:r w:rsidR="00E47CB9" w:rsidRPr="00ED23F4">
        <w:rPr>
          <w:rFonts w:ascii="Arial" w:eastAsia="Times New Roman" w:hAnsi="Arial" w:cs="Arial"/>
          <w:color w:val="737574"/>
          <w:sz w:val="20"/>
          <w:szCs w:val="20"/>
          <w:lang w:eastAsia="es-AR"/>
        </w:rPr>
        <w:t>dia</w:t>
      </w:r>
      <w:proofErr w:type="spellEnd"/>
      <w:r w:rsidR="00E47CB9" w:rsidRPr="00ED23F4">
        <w:rPr>
          <w:rFonts w:ascii="Arial" w:eastAsia="Times New Roman" w:hAnsi="Arial" w:cs="Arial"/>
          <w:color w:val="737574"/>
          <w:sz w:val="20"/>
          <w:szCs w:val="20"/>
          <w:lang w:eastAsia="es-AR"/>
        </w:rPr>
        <w:t xml:space="preserve"> de la fecha de vencimiento</w:t>
      </w:r>
      <w:r w:rsidRPr="00ED23F4">
        <w:rPr>
          <w:rFonts w:ascii="Arial" w:eastAsia="Times New Roman" w:hAnsi="Arial" w:cs="Arial"/>
          <w:color w:val="737574"/>
          <w:sz w:val="20"/>
          <w:szCs w:val="20"/>
          <w:lang w:eastAsia="es-AR"/>
        </w:rPr>
        <w:t xml:space="preserve"> </w:t>
      </w:r>
      <w:r w:rsidR="00E47CB9" w:rsidRPr="00ED23F4">
        <w:rPr>
          <w:rFonts w:ascii="Arial" w:eastAsia="Times New Roman" w:hAnsi="Arial" w:cs="Arial"/>
          <w:color w:val="737574"/>
          <w:sz w:val="20"/>
          <w:szCs w:val="20"/>
          <w:lang w:eastAsia="es-AR"/>
        </w:rPr>
        <w:t xml:space="preserve">de </w:t>
      </w:r>
      <w:r w:rsidRPr="00ED23F4">
        <w:rPr>
          <w:rFonts w:ascii="Arial" w:eastAsia="Times New Roman" w:hAnsi="Arial" w:cs="Arial"/>
          <w:color w:val="737574"/>
          <w:sz w:val="20"/>
          <w:szCs w:val="20"/>
          <w:lang w:eastAsia="es-AR"/>
        </w:rPr>
        <w:t xml:space="preserve">plazo de obras solicitado en el Informe Técnico </w:t>
      </w:r>
    </w:p>
    <w:p w:rsidR="003D5513" w:rsidRPr="00ED23F4" w:rsidRDefault="003D5513" w:rsidP="003D5513">
      <w:pPr>
        <w:spacing w:after="150" w:line="300" w:lineRule="atLeast"/>
        <w:rPr>
          <w:rFonts w:ascii="Arial" w:eastAsia="Times New Roman" w:hAnsi="Arial" w:cs="Arial"/>
          <w:color w:val="737574"/>
          <w:sz w:val="20"/>
          <w:szCs w:val="20"/>
          <w:lang w:eastAsia="es-AR"/>
        </w:rPr>
      </w:pPr>
    </w:p>
    <w:p w:rsidR="00E47CB9" w:rsidRPr="00ED23F4" w:rsidRDefault="00E47CB9" w:rsidP="003D5513">
      <w:pPr>
        <w:spacing w:after="150" w:line="300" w:lineRule="atLeast"/>
        <w:rPr>
          <w:rFonts w:ascii="Arial" w:eastAsia="Times New Roman" w:hAnsi="Arial" w:cs="Arial"/>
          <w:color w:val="737574"/>
          <w:sz w:val="20"/>
          <w:szCs w:val="20"/>
          <w:lang w:eastAsia="es-AR"/>
        </w:rPr>
      </w:pPr>
    </w:p>
    <w:p w:rsidR="00E47CB9" w:rsidRPr="00ED23F4" w:rsidRDefault="00E47CB9" w:rsidP="003D5513">
      <w:pPr>
        <w:spacing w:after="150" w:line="300" w:lineRule="atLeast"/>
        <w:rPr>
          <w:rFonts w:ascii="Arial" w:eastAsia="Times New Roman" w:hAnsi="Arial" w:cs="Arial"/>
          <w:color w:val="737574"/>
          <w:sz w:val="20"/>
          <w:szCs w:val="20"/>
          <w:lang w:eastAsia="es-AR"/>
        </w:rPr>
      </w:pP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NORMATIVA:</w:t>
      </w:r>
    </w:p>
    <w:p w:rsidR="003D5513" w:rsidRPr="00ED23F4" w:rsidRDefault="00477E52" w:rsidP="003D5513">
      <w:pPr>
        <w:numPr>
          <w:ilvl w:val="0"/>
          <w:numId w:val="10"/>
        </w:numPr>
        <w:spacing w:before="100" w:beforeAutospacing="1" w:after="100" w:afterAutospacing="1" w:line="300" w:lineRule="atLeast"/>
        <w:ind w:left="375"/>
        <w:rPr>
          <w:rFonts w:ascii="Arial" w:eastAsia="Times New Roman" w:hAnsi="Arial" w:cs="Arial"/>
          <w:color w:val="737574"/>
          <w:sz w:val="20"/>
          <w:szCs w:val="20"/>
          <w:lang w:eastAsia="es-AR"/>
        </w:rPr>
      </w:pPr>
      <w:hyperlink r:id="rId10" w:history="1">
        <w:r w:rsidR="003D5513" w:rsidRPr="00ED23F4">
          <w:rPr>
            <w:rFonts w:ascii="Arial" w:eastAsia="Times New Roman" w:hAnsi="Arial" w:cs="Arial"/>
            <w:b/>
            <w:bCs/>
            <w:color w:val="383637"/>
            <w:sz w:val="20"/>
            <w:szCs w:val="20"/>
            <w:lang w:eastAsia="es-AR"/>
          </w:rPr>
          <w:t>Ley 257/99</w:t>
        </w:r>
      </w:hyperlink>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Indica las obligaciones del propietario relativas a la conservación de las obras del código de la edificación. Mantenimiento en buen estado de balcones, terrazas y azoteas. Tareas de prevención para evitar accidentes. Demolición. Inspección técnica de inmuebles.</w:t>
      </w:r>
    </w:p>
    <w:p w:rsidR="003D5513" w:rsidRPr="00ED23F4" w:rsidRDefault="00477E52" w:rsidP="003D5513">
      <w:pPr>
        <w:numPr>
          <w:ilvl w:val="0"/>
          <w:numId w:val="11"/>
        </w:numPr>
        <w:spacing w:before="100" w:beforeAutospacing="1" w:after="100" w:afterAutospacing="1" w:line="300" w:lineRule="atLeast"/>
        <w:ind w:left="375"/>
        <w:rPr>
          <w:rFonts w:ascii="Arial" w:eastAsia="Times New Roman" w:hAnsi="Arial" w:cs="Arial"/>
          <w:color w:val="737574"/>
          <w:sz w:val="20"/>
          <w:szCs w:val="20"/>
          <w:lang w:eastAsia="es-AR"/>
        </w:rPr>
      </w:pPr>
      <w:hyperlink r:id="rId11" w:anchor="6" w:history="1">
        <w:r w:rsidR="003D5513" w:rsidRPr="00ED23F4">
          <w:rPr>
            <w:rFonts w:ascii="Arial" w:eastAsia="Times New Roman" w:hAnsi="Arial" w:cs="Arial"/>
            <w:b/>
            <w:bCs/>
            <w:color w:val="383637"/>
            <w:sz w:val="20"/>
            <w:szCs w:val="20"/>
            <w:lang w:eastAsia="es-AR"/>
          </w:rPr>
          <w:t>Decreto reglamentario 1233/00</w:t>
        </w:r>
      </w:hyperlink>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Prevé la presentación del certificado de conservación y del informe técnico confeccionado por un profesional.</w:t>
      </w:r>
    </w:p>
    <w:p w:rsidR="003D5513" w:rsidRPr="00ED23F4" w:rsidRDefault="00477E52" w:rsidP="003D5513">
      <w:pPr>
        <w:numPr>
          <w:ilvl w:val="0"/>
          <w:numId w:val="12"/>
        </w:numPr>
        <w:spacing w:before="100" w:beforeAutospacing="1" w:after="100" w:afterAutospacing="1" w:line="300" w:lineRule="atLeast"/>
        <w:ind w:left="375"/>
        <w:rPr>
          <w:rFonts w:ascii="Arial" w:eastAsia="Times New Roman" w:hAnsi="Arial" w:cs="Arial"/>
          <w:color w:val="737574"/>
          <w:sz w:val="20"/>
          <w:szCs w:val="20"/>
          <w:lang w:eastAsia="es-AR"/>
        </w:rPr>
      </w:pPr>
      <w:hyperlink r:id="rId12" w:history="1">
        <w:r w:rsidR="003D5513" w:rsidRPr="00ED23F4">
          <w:rPr>
            <w:rFonts w:ascii="Arial" w:eastAsia="Times New Roman" w:hAnsi="Arial" w:cs="Arial"/>
            <w:b/>
            <w:bCs/>
            <w:color w:val="383637"/>
            <w:sz w:val="20"/>
            <w:szCs w:val="20"/>
            <w:lang w:eastAsia="es-AR"/>
          </w:rPr>
          <w:t>Disposición 392/DGFOC/2006. Art. 1, punto 1.2</w:t>
        </w:r>
      </w:hyperlink>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Contiene la clasificación del informe técnico. (Página 9)</w:t>
      </w:r>
    </w:p>
    <w:p w:rsidR="005B4C83" w:rsidRPr="00ED23F4" w:rsidRDefault="00477E52" w:rsidP="005B4C83">
      <w:pPr>
        <w:numPr>
          <w:ilvl w:val="0"/>
          <w:numId w:val="11"/>
        </w:numPr>
        <w:spacing w:before="100" w:beforeAutospacing="1" w:after="100" w:afterAutospacing="1" w:line="300" w:lineRule="atLeast"/>
        <w:ind w:left="375"/>
        <w:rPr>
          <w:rFonts w:ascii="Arial" w:eastAsia="Times New Roman" w:hAnsi="Arial" w:cs="Arial"/>
          <w:color w:val="737574"/>
          <w:sz w:val="20"/>
          <w:szCs w:val="20"/>
          <w:lang w:eastAsia="es-AR"/>
        </w:rPr>
      </w:pPr>
      <w:hyperlink r:id="rId13" w:anchor="6" w:history="1">
        <w:r w:rsidR="005B4C83" w:rsidRPr="00ED23F4">
          <w:rPr>
            <w:rFonts w:ascii="Arial" w:eastAsia="Times New Roman" w:hAnsi="Arial" w:cs="Arial"/>
            <w:b/>
            <w:bCs/>
            <w:color w:val="383637"/>
            <w:sz w:val="20"/>
            <w:szCs w:val="20"/>
            <w:lang w:eastAsia="es-AR"/>
          </w:rPr>
          <w:t>Resolución</w:t>
        </w:r>
      </w:hyperlink>
      <w:r w:rsidR="005B4C83" w:rsidRPr="00ED23F4">
        <w:rPr>
          <w:rFonts w:ascii="Arial" w:eastAsia="Times New Roman" w:hAnsi="Arial" w:cs="Arial"/>
          <w:b/>
          <w:bCs/>
          <w:color w:val="383637"/>
          <w:sz w:val="20"/>
          <w:szCs w:val="20"/>
          <w:lang w:eastAsia="es-AR"/>
        </w:rPr>
        <w:t xml:space="preserve"> 576/AGC/2014  </w:t>
      </w:r>
    </w:p>
    <w:p w:rsidR="005B4C83" w:rsidRPr="00ED23F4" w:rsidRDefault="005B4C83" w:rsidP="005B4C8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Digitalización Ley 257, Fachadas registradas </w:t>
      </w:r>
    </w:p>
    <w:p w:rsidR="005B4C83" w:rsidRPr="00ED23F4" w:rsidRDefault="005B4C83" w:rsidP="005B4C83">
      <w:pPr>
        <w:numPr>
          <w:ilvl w:val="0"/>
          <w:numId w:val="11"/>
        </w:numPr>
        <w:spacing w:before="100" w:beforeAutospacing="1" w:after="100" w:afterAutospacing="1" w:line="300" w:lineRule="atLeast"/>
        <w:ind w:left="375"/>
        <w:rPr>
          <w:rFonts w:ascii="Arial" w:eastAsia="Times New Roman" w:hAnsi="Arial" w:cs="Arial"/>
          <w:b/>
          <w:bCs/>
          <w:color w:val="383637"/>
          <w:sz w:val="20"/>
          <w:szCs w:val="20"/>
          <w:lang w:eastAsia="es-AR"/>
        </w:rPr>
      </w:pPr>
      <w:r w:rsidRPr="00ED23F4">
        <w:rPr>
          <w:rFonts w:ascii="Arial" w:eastAsia="Times New Roman" w:hAnsi="Arial" w:cs="Arial"/>
          <w:b/>
          <w:bCs/>
          <w:color w:val="383637"/>
          <w:sz w:val="20"/>
          <w:szCs w:val="20"/>
          <w:lang w:eastAsia="es-AR"/>
        </w:rPr>
        <w:t>Disposición 1006/DGFYCO/2014</w:t>
      </w:r>
    </w:p>
    <w:p w:rsidR="005B4C83" w:rsidRPr="00ED23F4" w:rsidRDefault="005B4C83" w:rsidP="005B4C8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 xml:space="preserve">Aprueba Manual – Ley 257 – Fachadas Registradas </w:t>
      </w:r>
    </w:p>
    <w:p w:rsidR="005B4C83" w:rsidRPr="00ED23F4" w:rsidRDefault="005B4C83" w:rsidP="003D5513">
      <w:pPr>
        <w:spacing w:after="150" w:line="300" w:lineRule="atLeast"/>
        <w:rPr>
          <w:rFonts w:ascii="Arial" w:eastAsia="Times New Roman" w:hAnsi="Arial" w:cs="Arial"/>
          <w:color w:val="737574"/>
          <w:sz w:val="20"/>
          <w:szCs w:val="20"/>
          <w:lang w:eastAsia="es-AR"/>
        </w:rPr>
      </w:pPr>
    </w:p>
    <w:p w:rsidR="00CE1F2A" w:rsidRPr="00ED23F4" w:rsidRDefault="00CE1F2A" w:rsidP="003D5513">
      <w:pPr>
        <w:spacing w:after="150" w:line="300" w:lineRule="atLeast"/>
        <w:rPr>
          <w:rFonts w:ascii="Arial" w:eastAsia="Times New Roman" w:hAnsi="Arial" w:cs="Arial"/>
          <w:color w:val="737574"/>
          <w:sz w:val="20"/>
          <w:szCs w:val="20"/>
          <w:lang w:eastAsia="es-AR"/>
        </w:rPr>
      </w:pPr>
    </w:p>
    <w:p w:rsidR="00CE1F2A" w:rsidRPr="00ED23F4" w:rsidRDefault="00CE1F2A" w:rsidP="003D5513">
      <w:pPr>
        <w:spacing w:after="150" w:line="300" w:lineRule="atLeast"/>
        <w:rPr>
          <w:rFonts w:ascii="Arial" w:eastAsia="Times New Roman" w:hAnsi="Arial" w:cs="Arial"/>
          <w:color w:val="737574"/>
          <w:sz w:val="20"/>
          <w:szCs w:val="20"/>
          <w:lang w:eastAsia="es-AR"/>
        </w:rPr>
      </w:pPr>
    </w:p>
    <w:p w:rsidR="00CE1F2A" w:rsidRPr="00ED23F4" w:rsidRDefault="00CE1F2A" w:rsidP="003D5513">
      <w:pPr>
        <w:spacing w:after="150" w:line="300" w:lineRule="atLeast"/>
        <w:rPr>
          <w:rFonts w:ascii="Arial" w:eastAsia="Times New Roman" w:hAnsi="Arial" w:cs="Arial"/>
          <w:color w:val="737574"/>
          <w:sz w:val="20"/>
          <w:szCs w:val="20"/>
          <w:lang w:eastAsia="es-AR"/>
        </w:rPr>
      </w:pPr>
    </w:p>
    <w:p w:rsidR="003D5513" w:rsidRPr="00ED23F4" w:rsidRDefault="003D5513" w:rsidP="003D5513">
      <w:pPr>
        <w:spacing w:after="150" w:line="300" w:lineRule="atLeast"/>
        <w:rPr>
          <w:rFonts w:ascii="Arial" w:eastAsia="Times New Roman" w:hAnsi="Arial" w:cs="Arial"/>
          <w:color w:val="737574"/>
          <w:sz w:val="20"/>
          <w:szCs w:val="20"/>
          <w:lang w:eastAsia="es-AR"/>
        </w:rPr>
      </w:pP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ORGANISMO RESPONSABLE</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Ministerio de Seguridad</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color w:val="737574"/>
          <w:sz w:val="20"/>
          <w:szCs w:val="20"/>
          <w:lang w:eastAsia="es-AR"/>
        </w:rPr>
        <w:t>Agencia Gubernamental de Control</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Dirección:</w:t>
      </w:r>
      <w:r w:rsidRPr="00ED23F4">
        <w:rPr>
          <w:rFonts w:ascii="Arial" w:eastAsia="Times New Roman" w:hAnsi="Arial" w:cs="Arial"/>
          <w:color w:val="737574"/>
          <w:sz w:val="20"/>
          <w:szCs w:val="20"/>
          <w:lang w:eastAsia="es-AR"/>
        </w:rPr>
        <w:t xml:space="preserve"> Tte. Gral. Juan Domingo Perón 2941</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Horario de atención:</w:t>
      </w:r>
      <w:r w:rsidRPr="00ED23F4">
        <w:rPr>
          <w:rFonts w:ascii="Arial" w:eastAsia="Times New Roman" w:hAnsi="Arial" w:cs="Arial"/>
          <w:color w:val="737574"/>
          <w:sz w:val="20"/>
          <w:szCs w:val="20"/>
          <w:lang w:eastAsia="es-AR"/>
        </w:rPr>
        <w:t xml:space="preserve"> lunes a viernes de 8.30 a 13.30hs.</w:t>
      </w:r>
    </w:p>
    <w:p w:rsidR="003D5513" w:rsidRPr="00ED23F4" w:rsidRDefault="003D5513" w:rsidP="003D5513">
      <w:pPr>
        <w:spacing w:after="150" w:line="300" w:lineRule="atLeast"/>
        <w:rPr>
          <w:rFonts w:ascii="Arial" w:eastAsia="Times New Roman" w:hAnsi="Arial" w:cs="Arial"/>
          <w:color w:val="737574"/>
          <w:sz w:val="20"/>
          <w:szCs w:val="20"/>
          <w:lang w:eastAsia="es-AR"/>
        </w:rPr>
      </w:pPr>
      <w:r w:rsidRPr="00ED23F4">
        <w:rPr>
          <w:rFonts w:ascii="Arial" w:eastAsia="Times New Roman" w:hAnsi="Arial" w:cs="Arial"/>
          <w:b/>
          <w:bCs/>
          <w:color w:val="383637"/>
          <w:sz w:val="20"/>
          <w:szCs w:val="20"/>
          <w:lang w:eastAsia="es-AR"/>
        </w:rPr>
        <w:t>Teléfono:</w:t>
      </w:r>
      <w:r w:rsidRPr="00ED23F4">
        <w:rPr>
          <w:rFonts w:ascii="Arial" w:eastAsia="Times New Roman" w:hAnsi="Arial" w:cs="Arial"/>
          <w:color w:val="737574"/>
          <w:sz w:val="20"/>
          <w:szCs w:val="20"/>
          <w:lang w:eastAsia="es-AR"/>
        </w:rPr>
        <w:t xml:space="preserve"> 4860-5200</w:t>
      </w:r>
    </w:p>
    <w:p w:rsidR="003D5513" w:rsidRPr="00477E52" w:rsidRDefault="003D5513" w:rsidP="003D5513">
      <w:pPr>
        <w:spacing w:after="150" w:line="300" w:lineRule="atLeast"/>
        <w:rPr>
          <w:rFonts w:ascii="Arial" w:eastAsia="Times New Roman" w:hAnsi="Arial" w:cs="Arial"/>
          <w:color w:val="737574"/>
          <w:sz w:val="20"/>
          <w:szCs w:val="20"/>
          <w:lang w:eastAsia="es-AR"/>
        </w:rPr>
      </w:pPr>
      <w:r w:rsidRPr="00477E52">
        <w:rPr>
          <w:rFonts w:ascii="Arial" w:eastAsia="Times New Roman" w:hAnsi="Arial" w:cs="Arial"/>
          <w:b/>
          <w:bCs/>
          <w:color w:val="383637"/>
          <w:sz w:val="20"/>
          <w:szCs w:val="20"/>
          <w:lang w:eastAsia="es-AR"/>
        </w:rPr>
        <w:t>Web:</w:t>
      </w:r>
      <w:r w:rsidRPr="00477E52">
        <w:rPr>
          <w:rFonts w:ascii="Arial" w:eastAsia="Times New Roman" w:hAnsi="Arial" w:cs="Arial"/>
          <w:color w:val="737574"/>
          <w:sz w:val="20"/>
          <w:szCs w:val="20"/>
          <w:lang w:eastAsia="es-AR"/>
        </w:rPr>
        <w:t xml:space="preserve"> </w:t>
      </w:r>
      <w:hyperlink r:id="rId14" w:history="1">
        <w:r w:rsidRPr="00477E52">
          <w:rPr>
            <w:rFonts w:ascii="Arial" w:eastAsia="Times New Roman" w:hAnsi="Arial" w:cs="Arial"/>
            <w:color w:val="3B3537"/>
            <w:sz w:val="20"/>
            <w:szCs w:val="20"/>
            <w:lang w:eastAsia="es-AR"/>
          </w:rPr>
          <w:t>www.buenosaires.gob.ar/agc</w:t>
        </w:r>
      </w:hyperlink>
    </w:p>
    <w:p w:rsidR="008D5B70" w:rsidRPr="00477E52" w:rsidRDefault="008D5B70">
      <w:pPr>
        <w:rPr>
          <w:rFonts w:ascii="Arial" w:hAnsi="Arial" w:cs="Arial"/>
        </w:rPr>
      </w:pPr>
    </w:p>
    <w:sectPr w:rsidR="008D5B70" w:rsidRPr="00477E52" w:rsidSect="003D55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w:altName w:val="Times New Roman"/>
    <w:charset w:val="00"/>
    <w:family w:val="auto"/>
    <w:pitch w:val="default"/>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3AC"/>
    <w:multiLevelType w:val="multilevel"/>
    <w:tmpl w:val="188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66922"/>
    <w:multiLevelType w:val="multilevel"/>
    <w:tmpl w:val="279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8766B"/>
    <w:multiLevelType w:val="multilevel"/>
    <w:tmpl w:val="8BCC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C1B84"/>
    <w:multiLevelType w:val="multilevel"/>
    <w:tmpl w:val="946E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B5ABF"/>
    <w:multiLevelType w:val="multilevel"/>
    <w:tmpl w:val="2392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60119"/>
    <w:multiLevelType w:val="multilevel"/>
    <w:tmpl w:val="941A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C7777"/>
    <w:multiLevelType w:val="multilevel"/>
    <w:tmpl w:val="A934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1E25D7"/>
    <w:multiLevelType w:val="multilevel"/>
    <w:tmpl w:val="E31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265BF9"/>
    <w:multiLevelType w:val="multilevel"/>
    <w:tmpl w:val="51D6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C52AB9"/>
    <w:multiLevelType w:val="multilevel"/>
    <w:tmpl w:val="7DA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1C381A"/>
    <w:multiLevelType w:val="multilevel"/>
    <w:tmpl w:val="DB5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685BED"/>
    <w:multiLevelType w:val="multilevel"/>
    <w:tmpl w:val="D40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
  </w:num>
  <w:num w:numId="4">
    <w:abstractNumId w:val="6"/>
  </w:num>
  <w:num w:numId="5">
    <w:abstractNumId w:val="11"/>
  </w:num>
  <w:num w:numId="6">
    <w:abstractNumId w:val="5"/>
  </w:num>
  <w:num w:numId="7">
    <w:abstractNumId w:val="10"/>
  </w:num>
  <w:num w:numId="8">
    <w:abstractNumId w:val="0"/>
  </w:num>
  <w:num w:numId="9">
    <w:abstractNumId w:val="3"/>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13"/>
    <w:rsid w:val="003D5513"/>
    <w:rsid w:val="00424EA0"/>
    <w:rsid w:val="00477E52"/>
    <w:rsid w:val="005B4C83"/>
    <w:rsid w:val="005F5373"/>
    <w:rsid w:val="00706105"/>
    <w:rsid w:val="008D5B70"/>
    <w:rsid w:val="009049E7"/>
    <w:rsid w:val="00CE1F2A"/>
    <w:rsid w:val="00E47CB9"/>
    <w:rsid w:val="00E75EF4"/>
    <w:rsid w:val="00ED23F4"/>
    <w:rsid w:val="00FB08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D5513"/>
    <w:pPr>
      <w:spacing w:before="150" w:after="150" w:line="240" w:lineRule="atLeast"/>
      <w:outlineLvl w:val="1"/>
    </w:pPr>
    <w:rPr>
      <w:rFonts w:ascii="Gotham" w:eastAsia="Times New Roman" w:hAnsi="Gotham" w:cs="Times New Roman"/>
      <w:color w:val="3B3537"/>
      <w:sz w:val="45"/>
      <w:szCs w:val="45"/>
      <w:lang w:eastAsia="es-AR"/>
    </w:rPr>
  </w:style>
  <w:style w:type="paragraph" w:styleId="Ttulo3">
    <w:name w:val="heading 3"/>
    <w:basedOn w:val="Normal"/>
    <w:link w:val="Ttulo3Car"/>
    <w:uiPriority w:val="9"/>
    <w:qFormat/>
    <w:rsid w:val="003D5513"/>
    <w:pPr>
      <w:spacing w:before="150" w:after="150" w:line="240" w:lineRule="atLeast"/>
      <w:outlineLvl w:val="2"/>
    </w:pPr>
    <w:rPr>
      <w:rFonts w:ascii="Gotham" w:eastAsia="Times New Roman" w:hAnsi="Gotham" w:cs="Times New Roman"/>
      <w:color w:val="3B3537"/>
      <w:sz w:val="38"/>
      <w:szCs w:val="3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D5513"/>
    <w:rPr>
      <w:rFonts w:ascii="Gotham" w:eastAsia="Times New Roman" w:hAnsi="Gotham" w:cs="Times New Roman"/>
      <w:color w:val="3B3537"/>
      <w:sz w:val="45"/>
      <w:szCs w:val="45"/>
      <w:lang w:eastAsia="es-AR"/>
    </w:rPr>
  </w:style>
  <w:style w:type="character" w:customStyle="1" w:styleId="Ttulo3Car">
    <w:name w:val="Título 3 Car"/>
    <w:basedOn w:val="Fuentedeprrafopredeter"/>
    <w:link w:val="Ttulo3"/>
    <w:uiPriority w:val="9"/>
    <w:rsid w:val="003D5513"/>
    <w:rPr>
      <w:rFonts w:ascii="Gotham" w:eastAsia="Times New Roman" w:hAnsi="Gotham" w:cs="Times New Roman"/>
      <w:color w:val="3B3537"/>
      <w:sz w:val="38"/>
      <w:szCs w:val="38"/>
      <w:lang w:eastAsia="es-AR"/>
    </w:rPr>
  </w:style>
  <w:style w:type="character" w:styleId="Hipervnculo">
    <w:name w:val="Hyperlink"/>
    <w:basedOn w:val="Fuentedeprrafopredeter"/>
    <w:uiPriority w:val="99"/>
    <w:semiHidden/>
    <w:unhideWhenUsed/>
    <w:rsid w:val="003D5513"/>
    <w:rPr>
      <w:strike w:val="0"/>
      <w:dstrike w:val="0"/>
      <w:color w:val="3B3537"/>
      <w:u w:val="none"/>
      <w:effect w:val="none"/>
    </w:rPr>
  </w:style>
  <w:style w:type="character" w:styleId="Textoennegrita">
    <w:name w:val="Strong"/>
    <w:basedOn w:val="Fuentedeprrafopredeter"/>
    <w:uiPriority w:val="22"/>
    <w:qFormat/>
    <w:rsid w:val="003D5513"/>
    <w:rPr>
      <w:rFonts w:ascii="Open Sans" w:hAnsi="Open Sans" w:hint="default"/>
      <w:b/>
      <w:bCs/>
      <w:i w:val="0"/>
      <w:iCs w:val="0"/>
      <w:color w:val="383637"/>
      <w:sz w:val="24"/>
      <w:szCs w:val="24"/>
    </w:rPr>
  </w:style>
  <w:style w:type="paragraph" w:styleId="NormalWeb">
    <w:name w:val="Normal (Web)"/>
    <w:basedOn w:val="Normal"/>
    <w:uiPriority w:val="99"/>
    <w:semiHidden/>
    <w:unhideWhenUsed/>
    <w:rsid w:val="003D5513"/>
    <w:pPr>
      <w:spacing w:after="150"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D5513"/>
    <w:pPr>
      <w:spacing w:before="150" w:after="150" w:line="240" w:lineRule="atLeast"/>
      <w:outlineLvl w:val="1"/>
    </w:pPr>
    <w:rPr>
      <w:rFonts w:ascii="Gotham" w:eastAsia="Times New Roman" w:hAnsi="Gotham" w:cs="Times New Roman"/>
      <w:color w:val="3B3537"/>
      <w:sz w:val="45"/>
      <w:szCs w:val="45"/>
      <w:lang w:eastAsia="es-AR"/>
    </w:rPr>
  </w:style>
  <w:style w:type="paragraph" w:styleId="Ttulo3">
    <w:name w:val="heading 3"/>
    <w:basedOn w:val="Normal"/>
    <w:link w:val="Ttulo3Car"/>
    <w:uiPriority w:val="9"/>
    <w:qFormat/>
    <w:rsid w:val="003D5513"/>
    <w:pPr>
      <w:spacing w:before="150" w:after="150" w:line="240" w:lineRule="atLeast"/>
      <w:outlineLvl w:val="2"/>
    </w:pPr>
    <w:rPr>
      <w:rFonts w:ascii="Gotham" w:eastAsia="Times New Roman" w:hAnsi="Gotham" w:cs="Times New Roman"/>
      <w:color w:val="3B3537"/>
      <w:sz w:val="38"/>
      <w:szCs w:val="3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D5513"/>
    <w:rPr>
      <w:rFonts w:ascii="Gotham" w:eastAsia="Times New Roman" w:hAnsi="Gotham" w:cs="Times New Roman"/>
      <w:color w:val="3B3537"/>
      <w:sz w:val="45"/>
      <w:szCs w:val="45"/>
      <w:lang w:eastAsia="es-AR"/>
    </w:rPr>
  </w:style>
  <w:style w:type="character" w:customStyle="1" w:styleId="Ttulo3Car">
    <w:name w:val="Título 3 Car"/>
    <w:basedOn w:val="Fuentedeprrafopredeter"/>
    <w:link w:val="Ttulo3"/>
    <w:uiPriority w:val="9"/>
    <w:rsid w:val="003D5513"/>
    <w:rPr>
      <w:rFonts w:ascii="Gotham" w:eastAsia="Times New Roman" w:hAnsi="Gotham" w:cs="Times New Roman"/>
      <w:color w:val="3B3537"/>
      <w:sz w:val="38"/>
      <w:szCs w:val="38"/>
      <w:lang w:eastAsia="es-AR"/>
    </w:rPr>
  </w:style>
  <w:style w:type="character" w:styleId="Hipervnculo">
    <w:name w:val="Hyperlink"/>
    <w:basedOn w:val="Fuentedeprrafopredeter"/>
    <w:uiPriority w:val="99"/>
    <w:semiHidden/>
    <w:unhideWhenUsed/>
    <w:rsid w:val="003D5513"/>
    <w:rPr>
      <w:strike w:val="0"/>
      <w:dstrike w:val="0"/>
      <w:color w:val="3B3537"/>
      <w:u w:val="none"/>
      <w:effect w:val="none"/>
    </w:rPr>
  </w:style>
  <w:style w:type="character" w:styleId="Textoennegrita">
    <w:name w:val="Strong"/>
    <w:basedOn w:val="Fuentedeprrafopredeter"/>
    <w:uiPriority w:val="22"/>
    <w:qFormat/>
    <w:rsid w:val="003D5513"/>
    <w:rPr>
      <w:rFonts w:ascii="Open Sans" w:hAnsi="Open Sans" w:hint="default"/>
      <w:b/>
      <w:bCs/>
      <w:i w:val="0"/>
      <w:iCs w:val="0"/>
      <w:color w:val="383637"/>
      <w:sz w:val="24"/>
      <w:szCs w:val="24"/>
    </w:rPr>
  </w:style>
  <w:style w:type="paragraph" w:styleId="NormalWeb">
    <w:name w:val="Normal (Web)"/>
    <w:basedOn w:val="Normal"/>
    <w:uiPriority w:val="99"/>
    <w:semiHidden/>
    <w:unhideWhenUsed/>
    <w:rsid w:val="003D5513"/>
    <w:pPr>
      <w:spacing w:after="150"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57873">
      <w:bodyDiv w:val="1"/>
      <w:marLeft w:val="0"/>
      <w:marRight w:val="0"/>
      <w:marTop w:val="0"/>
      <w:marBottom w:val="0"/>
      <w:divBdr>
        <w:top w:val="none" w:sz="0" w:space="0" w:color="auto"/>
        <w:left w:val="none" w:sz="0" w:space="0" w:color="auto"/>
        <w:bottom w:val="none" w:sz="0" w:space="0" w:color="auto"/>
        <w:right w:val="none" w:sz="0" w:space="0" w:color="auto"/>
      </w:divBdr>
      <w:divsChild>
        <w:div w:id="408819418">
          <w:marLeft w:val="0"/>
          <w:marRight w:val="0"/>
          <w:marTop w:val="0"/>
          <w:marBottom w:val="0"/>
          <w:divBdr>
            <w:top w:val="none" w:sz="0" w:space="0" w:color="auto"/>
            <w:left w:val="none" w:sz="0" w:space="0" w:color="auto"/>
            <w:bottom w:val="none" w:sz="0" w:space="0" w:color="auto"/>
            <w:right w:val="none" w:sz="0" w:space="0" w:color="auto"/>
          </w:divBdr>
          <w:divsChild>
            <w:div w:id="228659395">
              <w:marLeft w:val="0"/>
              <w:marRight w:val="0"/>
              <w:marTop w:val="0"/>
              <w:marBottom w:val="0"/>
              <w:divBdr>
                <w:top w:val="none" w:sz="0" w:space="0" w:color="auto"/>
                <w:left w:val="none" w:sz="0" w:space="0" w:color="auto"/>
                <w:bottom w:val="none" w:sz="0" w:space="0" w:color="auto"/>
                <w:right w:val="none" w:sz="0" w:space="0" w:color="auto"/>
              </w:divBdr>
              <w:divsChild>
                <w:div w:id="301161108">
                  <w:marLeft w:val="0"/>
                  <w:marRight w:val="0"/>
                  <w:marTop w:val="0"/>
                  <w:marBottom w:val="0"/>
                  <w:divBdr>
                    <w:top w:val="none" w:sz="0" w:space="0" w:color="auto"/>
                    <w:left w:val="none" w:sz="0" w:space="0" w:color="auto"/>
                    <w:bottom w:val="none" w:sz="0" w:space="0" w:color="auto"/>
                    <w:right w:val="none" w:sz="0" w:space="0" w:color="auto"/>
                  </w:divBdr>
                  <w:divsChild>
                    <w:div w:id="2035882890">
                      <w:marLeft w:val="0"/>
                      <w:marRight w:val="0"/>
                      <w:marTop w:val="0"/>
                      <w:marBottom w:val="0"/>
                      <w:divBdr>
                        <w:top w:val="none" w:sz="0" w:space="0" w:color="auto"/>
                        <w:left w:val="none" w:sz="0" w:space="0" w:color="auto"/>
                        <w:bottom w:val="none" w:sz="0" w:space="0" w:color="auto"/>
                        <w:right w:val="none" w:sz="0" w:space="0" w:color="auto"/>
                      </w:divBdr>
                      <w:divsChild>
                        <w:div w:id="892040056">
                          <w:marLeft w:val="0"/>
                          <w:marRight w:val="0"/>
                          <w:marTop w:val="0"/>
                          <w:marBottom w:val="0"/>
                          <w:divBdr>
                            <w:top w:val="none" w:sz="0" w:space="0" w:color="auto"/>
                            <w:left w:val="none" w:sz="0" w:space="0" w:color="auto"/>
                            <w:bottom w:val="none" w:sz="0" w:space="0" w:color="auto"/>
                            <w:right w:val="none" w:sz="0" w:space="0" w:color="auto"/>
                          </w:divBdr>
                          <w:divsChild>
                            <w:div w:id="21134419">
                              <w:marLeft w:val="0"/>
                              <w:marRight w:val="0"/>
                              <w:marTop w:val="0"/>
                              <w:marBottom w:val="0"/>
                              <w:divBdr>
                                <w:top w:val="none" w:sz="0" w:space="0" w:color="auto"/>
                                <w:left w:val="none" w:sz="0" w:space="0" w:color="auto"/>
                                <w:bottom w:val="none" w:sz="0" w:space="0" w:color="auto"/>
                                <w:right w:val="none" w:sz="0" w:space="0" w:color="auto"/>
                              </w:divBdr>
                              <w:divsChild>
                                <w:div w:id="1134249165">
                                  <w:marLeft w:val="0"/>
                                  <w:marRight w:val="0"/>
                                  <w:marTop w:val="0"/>
                                  <w:marBottom w:val="0"/>
                                  <w:divBdr>
                                    <w:top w:val="none" w:sz="0" w:space="0" w:color="auto"/>
                                    <w:left w:val="none" w:sz="0" w:space="0" w:color="auto"/>
                                    <w:bottom w:val="none" w:sz="0" w:space="0" w:color="auto"/>
                                    <w:right w:val="none" w:sz="0" w:space="0" w:color="auto"/>
                                  </w:divBdr>
                                  <w:divsChild>
                                    <w:div w:id="1095786501">
                                      <w:marLeft w:val="0"/>
                                      <w:marRight w:val="0"/>
                                      <w:marTop w:val="0"/>
                                      <w:marBottom w:val="0"/>
                                      <w:divBdr>
                                        <w:top w:val="none" w:sz="0" w:space="0" w:color="auto"/>
                                        <w:left w:val="none" w:sz="0" w:space="0" w:color="auto"/>
                                        <w:bottom w:val="none" w:sz="0" w:space="0" w:color="auto"/>
                                        <w:right w:val="none" w:sz="0" w:space="0" w:color="auto"/>
                                      </w:divBdr>
                                      <w:divsChild>
                                        <w:div w:id="949313768">
                                          <w:marLeft w:val="0"/>
                                          <w:marRight w:val="0"/>
                                          <w:marTop w:val="0"/>
                                          <w:marBottom w:val="0"/>
                                          <w:divBdr>
                                            <w:top w:val="none" w:sz="0" w:space="0" w:color="auto"/>
                                            <w:left w:val="none" w:sz="0" w:space="0" w:color="auto"/>
                                            <w:bottom w:val="none" w:sz="0" w:space="0" w:color="auto"/>
                                            <w:right w:val="none" w:sz="0" w:space="0" w:color="auto"/>
                                          </w:divBdr>
                                          <w:divsChild>
                                            <w:div w:id="399257481">
                                              <w:marLeft w:val="0"/>
                                              <w:marRight w:val="0"/>
                                              <w:marTop w:val="0"/>
                                              <w:marBottom w:val="0"/>
                                              <w:divBdr>
                                                <w:top w:val="none" w:sz="0" w:space="0" w:color="auto"/>
                                                <w:left w:val="none" w:sz="0" w:space="0" w:color="auto"/>
                                                <w:bottom w:val="none" w:sz="0" w:space="0" w:color="auto"/>
                                                <w:right w:val="none" w:sz="0" w:space="0" w:color="auto"/>
                                              </w:divBdr>
                                              <w:divsChild>
                                                <w:div w:id="1846018789">
                                                  <w:marLeft w:val="0"/>
                                                  <w:marRight w:val="0"/>
                                                  <w:marTop w:val="0"/>
                                                  <w:marBottom w:val="0"/>
                                                  <w:divBdr>
                                                    <w:top w:val="none" w:sz="0" w:space="0" w:color="auto"/>
                                                    <w:left w:val="none" w:sz="0" w:space="0" w:color="auto"/>
                                                    <w:bottom w:val="none" w:sz="0" w:space="0" w:color="auto"/>
                                                    <w:right w:val="none" w:sz="0" w:space="0" w:color="auto"/>
                                                  </w:divBdr>
                                                  <w:divsChild>
                                                    <w:div w:id="425423439">
                                                      <w:marLeft w:val="0"/>
                                                      <w:marRight w:val="0"/>
                                                      <w:marTop w:val="0"/>
                                                      <w:marBottom w:val="0"/>
                                                      <w:divBdr>
                                                        <w:top w:val="none" w:sz="0" w:space="0" w:color="auto"/>
                                                        <w:left w:val="none" w:sz="0" w:space="0" w:color="auto"/>
                                                        <w:bottom w:val="none" w:sz="0" w:space="0" w:color="auto"/>
                                                        <w:right w:val="none" w:sz="0" w:space="0" w:color="auto"/>
                                                      </w:divBdr>
                                                      <w:divsChild>
                                                        <w:div w:id="595870308">
                                                          <w:marLeft w:val="0"/>
                                                          <w:marRight w:val="0"/>
                                                          <w:marTop w:val="0"/>
                                                          <w:marBottom w:val="0"/>
                                                          <w:divBdr>
                                                            <w:top w:val="none" w:sz="0" w:space="0" w:color="auto"/>
                                                            <w:left w:val="none" w:sz="0" w:space="0" w:color="auto"/>
                                                            <w:bottom w:val="none" w:sz="0" w:space="0" w:color="auto"/>
                                                            <w:right w:val="none" w:sz="0" w:space="0" w:color="auto"/>
                                                          </w:divBdr>
                                                          <w:divsChild>
                                                            <w:div w:id="85854586">
                                                              <w:marLeft w:val="0"/>
                                                              <w:marRight w:val="0"/>
                                                              <w:marTop w:val="0"/>
                                                              <w:marBottom w:val="0"/>
                                                              <w:divBdr>
                                                                <w:top w:val="none" w:sz="0" w:space="0" w:color="auto"/>
                                                                <w:left w:val="none" w:sz="0" w:space="0" w:color="auto"/>
                                                                <w:bottom w:val="none" w:sz="0" w:space="0" w:color="auto"/>
                                                                <w:right w:val="none" w:sz="0" w:space="0" w:color="auto"/>
                                                              </w:divBdr>
                                                              <w:divsChild>
                                                                <w:div w:id="663165006">
                                                                  <w:marLeft w:val="0"/>
                                                                  <w:marRight w:val="0"/>
                                                                  <w:marTop w:val="0"/>
                                                                  <w:marBottom w:val="0"/>
                                                                  <w:divBdr>
                                                                    <w:top w:val="none" w:sz="0" w:space="0" w:color="auto"/>
                                                                    <w:left w:val="none" w:sz="0" w:space="0" w:color="auto"/>
                                                                    <w:bottom w:val="none" w:sz="0" w:space="0" w:color="auto"/>
                                                                    <w:right w:val="none" w:sz="0" w:space="0" w:color="auto"/>
                                                                  </w:divBdr>
                                                                  <w:divsChild>
                                                                    <w:div w:id="263919905">
                                                                      <w:marLeft w:val="0"/>
                                                                      <w:marRight w:val="0"/>
                                                                      <w:marTop w:val="0"/>
                                                                      <w:marBottom w:val="0"/>
                                                                      <w:divBdr>
                                                                        <w:top w:val="none" w:sz="0" w:space="0" w:color="auto"/>
                                                                        <w:left w:val="none" w:sz="0" w:space="0" w:color="auto"/>
                                                                        <w:bottom w:val="none" w:sz="0" w:space="0" w:color="auto"/>
                                                                        <w:right w:val="none" w:sz="0" w:space="0" w:color="auto"/>
                                                                      </w:divBdr>
                                                                      <w:divsChild>
                                                                        <w:div w:id="1516919171">
                                                                          <w:marLeft w:val="0"/>
                                                                          <w:marRight w:val="0"/>
                                                                          <w:marTop w:val="0"/>
                                                                          <w:marBottom w:val="0"/>
                                                                          <w:divBdr>
                                                                            <w:top w:val="none" w:sz="0" w:space="0" w:color="auto"/>
                                                                            <w:left w:val="none" w:sz="0" w:space="0" w:color="auto"/>
                                                                            <w:bottom w:val="none" w:sz="0" w:space="0" w:color="auto"/>
                                                                            <w:right w:val="none" w:sz="0" w:space="0" w:color="auto"/>
                                                                          </w:divBdr>
                                                                          <w:divsChild>
                                                                            <w:div w:id="1981572419">
                                                                              <w:marLeft w:val="0"/>
                                                                              <w:marRight w:val="0"/>
                                                                              <w:marTop w:val="0"/>
                                                                              <w:marBottom w:val="0"/>
                                                                              <w:divBdr>
                                                                                <w:top w:val="none" w:sz="0" w:space="0" w:color="auto"/>
                                                                                <w:left w:val="none" w:sz="0" w:space="0" w:color="auto"/>
                                                                                <w:bottom w:val="none" w:sz="0" w:space="0" w:color="auto"/>
                                                                                <w:right w:val="none" w:sz="0" w:space="0" w:color="auto"/>
                                                                              </w:divBdr>
                                                                              <w:divsChild>
                                                                                <w:div w:id="1383169773">
                                                                                  <w:marLeft w:val="0"/>
                                                                                  <w:marRight w:val="0"/>
                                                                                  <w:marTop w:val="0"/>
                                                                                  <w:marBottom w:val="0"/>
                                                                                  <w:divBdr>
                                                                                    <w:top w:val="none" w:sz="0" w:space="0" w:color="auto"/>
                                                                                    <w:left w:val="none" w:sz="0" w:space="0" w:color="auto"/>
                                                                                    <w:bottom w:val="none" w:sz="0" w:space="0" w:color="auto"/>
                                                                                    <w:right w:val="none" w:sz="0" w:space="0" w:color="auto"/>
                                                                                  </w:divBdr>
                                                                                  <w:divsChild>
                                                                                    <w:div w:id="1660619268">
                                                                                      <w:marLeft w:val="0"/>
                                                                                      <w:marRight w:val="0"/>
                                                                                      <w:marTop w:val="0"/>
                                                                                      <w:marBottom w:val="0"/>
                                                                                      <w:divBdr>
                                                                                        <w:top w:val="none" w:sz="0" w:space="0" w:color="auto"/>
                                                                                        <w:left w:val="none" w:sz="0" w:space="0" w:color="auto"/>
                                                                                        <w:bottom w:val="none" w:sz="0" w:space="0" w:color="auto"/>
                                                                                        <w:right w:val="none" w:sz="0" w:space="0" w:color="auto"/>
                                                                                      </w:divBdr>
                                                                                      <w:divsChild>
                                                                                        <w:div w:id="482740704">
                                                                                          <w:marLeft w:val="0"/>
                                                                                          <w:marRight w:val="0"/>
                                                                                          <w:marTop w:val="0"/>
                                                                                          <w:marBottom w:val="0"/>
                                                                                          <w:divBdr>
                                                                                            <w:top w:val="none" w:sz="0" w:space="0" w:color="auto"/>
                                                                                            <w:left w:val="none" w:sz="0" w:space="0" w:color="auto"/>
                                                                                            <w:bottom w:val="none" w:sz="0" w:space="0" w:color="auto"/>
                                                                                            <w:right w:val="none" w:sz="0" w:space="0" w:color="auto"/>
                                                                                          </w:divBdr>
                                                                                          <w:divsChild>
                                                                                            <w:div w:id="172649340">
                                                                                              <w:marLeft w:val="0"/>
                                                                                              <w:marRight w:val="0"/>
                                                                                              <w:marTop w:val="0"/>
                                                                                              <w:marBottom w:val="0"/>
                                                                                              <w:divBdr>
                                                                                                <w:top w:val="none" w:sz="0" w:space="0" w:color="auto"/>
                                                                                                <w:left w:val="none" w:sz="0" w:space="0" w:color="auto"/>
                                                                                                <w:bottom w:val="none" w:sz="0" w:space="0" w:color="auto"/>
                                                                                                <w:right w:val="none" w:sz="0" w:space="0" w:color="auto"/>
                                                                                              </w:divBdr>
                                                                                              <w:divsChild>
                                                                                                <w:div w:id="119155028">
                                                                                                  <w:marLeft w:val="0"/>
                                                                                                  <w:marRight w:val="0"/>
                                                                                                  <w:marTop w:val="0"/>
                                                                                                  <w:marBottom w:val="0"/>
                                                                                                  <w:divBdr>
                                                                                                    <w:top w:val="none" w:sz="0" w:space="0" w:color="auto"/>
                                                                                                    <w:left w:val="none" w:sz="0" w:space="0" w:color="auto"/>
                                                                                                    <w:bottom w:val="none" w:sz="0" w:space="0" w:color="auto"/>
                                                                                                    <w:right w:val="none" w:sz="0" w:space="0" w:color="auto"/>
                                                                                                  </w:divBdr>
                                                                                                  <w:divsChild>
                                                                                                    <w:div w:id="544605648">
                                                                                                      <w:marLeft w:val="0"/>
                                                                                                      <w:marRight w:val="0"/>
                                                                                                      <w:marTop w:val="420"/>
                                                                                                      <w:marBottom w:val="0"/>
                                                                                                      <w:divBdr>
                                                                                                        <w:top w:val="none" w:sz="0" w:space="0" w:color="auto"/>
                                                                                                        <w:left w:val="none" w:sz="0" w:space="0" w:color="auto"/>
                                                                                                        <w:bottom w:val="none" w:sz="0" w:space="0" w:color="auto"/>
                                                                                                        <w:right w:val="none" w:sz="0" w:space="0" w:color="auto"/>
                                                                                                      </w:divBdr>
                                                                                                    </w:div>
                                                                                                    <w:div w:id="35103400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 w:id="362439651">
                                                                                      <w:marLeft w:val="0"/>
                                                                                      <w:marRight w:val="0"/>
                                                                                      <w:marTop w:val="0"/>
                                                                                      <w:marBottom w:val="0"/>
                                                                                      <w:divBdr>
                                                                                        <w:top w:val="none" w:sz="0" w:space="0" w:color="auto"/>
                                                                                        <w:left w:val="none" w:sz="0" w:space="0" w:color="auto"/>
                                                                                        <w:bottom w:val="none" w:sz="0" w:space="0" w:color="auto"/>
                                                                                        <w:right w:val="none" w:sz="0" w:space="0" w:color="auto"/>
                                                                                      </w:divBdr>
                                                                                      <w:divsChild>
                                                                                        <w:div w:id="328218812">
                                                                                          <w:marLeft w:val="0"/>
                                                                                          <w:marRight w:val="0"/>
                                                                                          <w:marTop w:val="0"/>
                                                                                          <w:marBottom w:val="0"/>
                                                                                          <w:divBdr>
                                                                                            <w:top w:val="none" w:sz="0" w:space="0" w:color="auto"/>
                                                                                            <w:left w:val="none" w:sz="0" w:space="0" w:color="auto"/>
                                                                                            <w:bottom w:val="none" w:sz="0" w:space="0" w:color="auto"/>
                                                                                            <w:right w:val="none" w:sz="0" w:space="0" w:color="auto"/>
                                                                                          </w:divBdr>
                                                                                          <w:divsChild>
                                                                                            <w:div w:id="1711606155">
                                                                                              <w:marLeft w:val="0"/>
                                                                                              <w:marRight w:val="0"/>
                                                                                              <w:marTop w:val="0"/>
                                                                                              <w:marBottom w:val="0"/>
                                                                                              <w:divBdr>
                                                                                                <w:top w:val="none" w:sz="0" w:space="0" w:color="auto"/>
                                                                                                <w:left w:val="none" w:sz="0" w:space="0" w:color="auto"/>
                                                                                                <w:bottom w:val="none" w:sz="0" w:space="0" w:color="auto"/>
                                                                                                <w:right w:val="none" w:sz="0" w:space="0" w:color="auto"/>
                                                                                              </w:divBdr>
                                                                                              <w:divsChild>
                                                                                                <w:div w:id="1979608211">
                                                                                                  <w:marLeft w:val="0"/>
                                                                                                  <w:marRight w:val="0"/>
                                                                                                  <w:marTop w:val="0"/>
                                                                                                  <w:marBottom w:val="0"/>
                                                                                                  <w:divBdr>
                                                                                                    <w:top w:val="none" w:sz="0" w:space="0" w:color="auto"/>
                                                                                                    <w:left w:val="none" w:sz="0" w:space="0" w:color="auto"/>
                                                                                                    <w:bottom w:val="none" w:sz="0" w:space="0" w:color="auto"/>
                                                                                                    <w:right w:val="none" w:sz="0" w:space="0" w:color="auto"/>
                                                                                                  </w:divBdr>
                                                                                                  <w:divsChild>
                                                                                                    <w:div w:id="1036588350">
                                                                                                      <w:marLeft w:val="0"/>
                                                                                                      <w:marRight w:val="0"/>
                                                                                                      <w:marTop w:val="420"/>
                                                                                                      <w:marBottom w:val="0"/>
                                                                                                      <w:divBdr>
                                                                                                        <w:top w:val="none" w:sz="0" w:space="0" w:color="auto"/>
                                                                                                        <w:left w:val="none" w:sz="0" w:space="0" w:color="auto"/>
                                                                                                        <w:bottom w:val="none" w:sz="0" w:space="0" w:color="auto"/>
                                                                                                        <w:right w:val="none" w:sz="0" w:space="0" w:color="auto"/>
                                                                                                      </w:divBdr>
                                                                                                      <w:divsChild>
                                                                                                        <w:div w:id="1613659727">
                                                                                                          <w:marLeft w:val="0"/>
                                                                                                          <w:marRight w:val="0"/>
                                                                                                          <w:marTop w:val="0"/>
                                                                                                          <w:marBottom w:val="0"/>
                                                                                                          <w:divBdr>
                                                                                                            <w:top w:val="none" w:sz="0" w:space="0" w:color="auto"/>
                                                                                                            <w:left w:val="none" w:sz="0" w:space="0" w:color="auto"/>
                                                                                                            <w:bottom w:val="none" w:sz="0" w:space="0" w:color="auto"/>
                                                                                                            <w:right w:val="none" w:sz="0" w:space="0" w:color="auto"/>
                                                                                                          </w:divBdr>
                                                                                                          <w:divsChild>
                                                                                                            <w:div w:id="1169981051">
                                                                                                              <w:marLeft w:val="0"/>
                                                                                                              <w:marRight w:val="0"/>
                                                                                                              <w:marTop w:val="0"/>
                                                                                                              <w:marBottom w:val="0"/>
                                                                                                              <w:divBdr>
                                                                                                                <w:top w:val="none" w:sz="0" w:space="0" w:color="auto"/>
                                                                                                                <w:left w:val="none" w:sz="0" w:space="0" w:color="auto"/>
                                                                                                                <w:bottom w:val="none" w:sz="0" w:space="0" w:color="auto"/>
                                                                                                                <w:right w:val="none" w:sz="0" w:space="0" w:color="auto"/>
                                                                                                              </w:divBdr>
                                                                                                              <w:divsChild>
                                                                                                                <w:div w:id="1263951846">
                                                                                                                  <w:marLeft w:val="0"/>
                                                                                                                  <w:marRight w:val="0"/>
                                                                                                                  <w:marTop w:val="0"/>
                                                                                                                  <w:marBottom w:val="0"/>
                                                                                                                  <w:divBdr>
                                                                                                                    <w:top w:val="none" w:sz="0" w:space="0" w:color="auto"/>
                                                                                                                    <w:left w:val="none" w:sz="0" w:space="0" w:color="auto"/>
                                                                                                                    <w:bottom w:val="none" w:sz="0" w:space="0" w:color="auto"/>
                                                                                                                    <w:right w:val="none" w:sz="0" w:space="0" w:color="auto"/>
                                                                                                                  </w:divBdr>
                                                                                                                </w:div>
                                                                                                                <w:div w:id="556480928">
                                                                                                                  <w:marLeft w:val="0"/>
                                                                                                                  <w:marRight w:val="0"/>
                                                                                                                  <w:marTop w:val="0"/>
                                                                                                                  <w:marBottom w:val="0"/>
                                                                                                                  <w:divBdr>
                                                                                                                    <w:top w:val="none" w:sz="0" w:space="0" w:color="auto"/>
                                                                                                                    <w:left w:val="none" w:sz="0" w:space="0" w:color="auto"/>
                                                                                                                    <w:bottom w:val="none" w:sz="0" w:space="0" w:color="auto"/>
                                                                                                                    <w:right w:val="none" w:sz="0" w:space="0" w:color="auto"/>
                                                                                                                  </w:divBdr>
                                                                                                                </w:div>
                                                                                                              </w:divsChild>
                                                                                                            </w:div>
                                                                                                            <w:div w:id="1564170687">
                                                                                                              <w:marLeft w:val="0"/>
                                                                                                              <w:marRight w:val="0"/>
                                                                                                              <w:marTop w:val="0"/>
                                                                                                              <w:marBottom w:val="0"/>
                                                                                                              <w:divBdr>
                                                                                                                <w:top w:val="none" w:sz="0" w:space="0" w:color="auto"/>
                                                                                                                <w:left w:val="none" w:sz="0" w:space="0" w:color="auto"/>
                                                                                                                <w:bottom w:val="none" w:sz="0" w:space="0" w:color="auto"/>
                                                                                                                <w:right w:val="none" w:sz="0" w:space="0" w:color="auto"/>
                                                                                                              </w:divBdr>
                                                                                                              <w:divsChild>
                                                                                                                <w:div w:id="1645886432">
                                                                                                                  <w:marLeft w:val="0"/>
                                                                                                                  <w:marRight w:val="0"/>
                                                                                                                  <w:marTop w:val="0"/>
                                                                                                                  <w:marBottom w:val="0"/>
                                                                                                                  <w:divBdr>
                                                                                                                    <w:top w:val="none" w:sz="0" w:space="0" w:color="auto"/>
                                                                                                                    <w:left w:val="none" w:sz="0" w:space="0" w:color="auto"/>
                                                                                                                    <w:bottom w:val="none" w:sz="0" w:space="0" w:color="auto"/>
                                                                                                                    <w:right w:val="none" w:sz="0" w:space="0" w:color="auto"/>
                                                                                                                  </w:divBdr>
                                                                                                                </w:div>
                                                                                                                <w:div w:id="689330732">
                                                                                                                  <w:marLeft w:val="0"/>
                                                                                                                  <w:marRight w:val="0"/>
                                                                                                                  <w:marTop w:val="0"/>
                                                                                                                  <w:marBottom w:val="0"/>
                                                                                                                  <w:divBdr>
                                                                                                                    <w:top w:val="none" w:sz="0" w:space="0" w:color="auto"/>
                                                                                                                    <w:left w:val="none" w:sz="0" w:space="0" w:color="auto"/>
                                                                                                                    <w:bottom w:val="none" w:sz="0" w:space="0" w:color="auto"/>
                                                                                                                    <w:right w:val="none" w:sz="0" w:space="0" w:color="auto"/>
                                                                                                                  </w:divBdr>
                                                                                                                </w:div>
                                                                                                              </w:divsChild>
                                                                                                            </w:div>
                                                                                                            <w:div w:id="955525658">
                                                                                                              <w:marLeft w:val="0"/>
                                                                                                              <w:marRight w:val="0"/>
                                                                                                              <w:marTop w:val="0"/>
                                                                                                              <w:marBottom w:val="0"/>
                                                                                                              <w:divBdr>
                                                                                                                <w:top w:val="none" w:sz="0" w:space="0" w:color="auto"/>
                                                                                                                <w:left w:val="none" w:sz="0" w:space="0" w:color="auto"/>
                                                                                                                <w:bottom w:val="none" w:sz="0" w:space="0" w:color="auto"/>
                                                                                                                <w:right w:val="none" w:sz="0" w:space="0" w:color="auto"/>
                                                                                                              </w:divBdr>
                                                                                                              <w:divsChild>
                                                                                                                <w:div w:id="365178896">
                                                                                                                  <w:marLeft w:val="0"/>
                                                                                                                  <w:marRight w:val="0"/>
                                                                                                                  <w:marTop w:val="0"/>
                                                                                                                  <w:marBottom w:val="0"/>
                                                                                                                  <w:divBdr>
                                                                                                                    <w:top w:val="none" w:sz="0" w:space="0" w:color="auto"/>
                                                                                                                    <w:left w:val="none" w:sz="0" w:space="0" w:color="auto"/>
                                                                                                                    <w:bottom w:val="none" w:sz="0" w:space="0" w:color="auto"/>
                                                                                                                    <w:right w:val="none" w:sz="0" w:space="0" w:color="auto"/>
                                                                                                                  </w:divBdr>
                                                                                                                </w:div>
                                                                                                                <w:div w:id="1693529040">
                                                                                                                  <w:marLeft w:val="0"/>
                                                                                                                  <w:marRight w:val="0"/>
                                                                                                                  <w:marTop w:val="0"/>
                                                                                                                  <w:marBottom w:val="0"/>
                                                                                                                  <w:divBdr>
                                                                                                                    <w:top w:val="none" w:sz="0" w:space="0" w:color="auto"/>
                                                                                                                    <w:left w:val="none" w:sz="0" w:space="0" w:color="auto"/>
                                                                                                                    <w:bottom w:val="none" w:sz="0" w:space="0" w:color="auto"/>
                                                                                                                    <w:right w:val="none" w:sz="0" w:space="0" w:color="auto"/>
                                                                                                                  </w:divBdr>
                                                                                                                </w:div>
                                                                                                              </w:divsChild>
                                                                                                            </w:div>
                                                                                                            <w:div w:id="1451051849">
                                                                                                              <w:marLeft w:val="0"/>
                                                                                                              <w:marRight w:val="0"/>
                                                                                                              <w:marTop w:val="0"/>
                                                                                                              <w:marBottom w:val="0"/>
                                                                                                              <w:divBdr>
                                                                                                                <w:top w:val="none" w:sz="0" w:space="0" w:color="auto"/>
                                                                                                                <w:left w:val="none" w:sz="0" w:space="0" w:color="auto"/>
                                                                                                                <w:bottom w:val="none" w:sz="0" w:space="0" w:color="auto"/>
                                                                                                                <w:right w:val="none" w:sz="0" w:space="0" w:color="auto"/>
                                                                                                              </w:divBdr>
                                                                                                              <w:divsChild>
                                                                                                                <w:div w:id="1307974902">
                                                                                                                  <w:marLeft w:val="0"/>
                                                                                                                  <w:marRight w:val="0"/>
                                                                                                                  <w:marTop w:val="0"/>
                                                                                                                  <w:marBottom w:val="0"/>
                                                                                                                  <w:divBdr>
                                                                                                                    <w:top w:val="none" w:sz="0" w:space="0" w:color="auto"/>
                                                                                                                    <w:left w:val="none" w:sz="0" w:space="0" w:color="auto"/>
                                                                                                                    <w:bottom w:val="none" w:sz="0" w:space="0" w:color="auto"/>
                                                                                                                    <w:right w:val="none" w:sz="0" w:space="0" w:color="auto"/>
                                                                                                                  </w:divBdr>
                                                                                                                </w:div>
                                                                                                                <w:div w:id="2685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040321">
                                                                                      <w:marLeft w:val="0"/>
                                                                                      <w:marRight w:val="0"/>
                                                                                      <w:marTop w:val="0"/>
                                                                                      <w:marBottom w:val="0"/>
                                                                                      <w:divBdr>
                                                                                        <w:top w:val="none" w:sz="0" w:space="0" w:color="auto"/>
                                                                                        <w:left w:val="none" w:sz="0" w:space="0" w:color="auto"/>
                                                                                        <w:bottom w:val="none" w:sz="0" w:space="0" w:color="auto"/>
                                                                                        <w:right w:val="none" w:sz="0" w:space="0" w:color="auto"/>
                                                                                      </w:divBdr>
                                                                                      <w:divsChild>
                                                                                        <w:div w:id="1525242020">
                                                                                          <w:marLeft w:val="0"/>
                                                                                          <w:marRight w:val="0"/>
                                                                                          <w:marTop w:val="0"/>
                                                                                          <w:marBottom w:val="0"/>
                                                                                          <w:divBdr>
                                                                                            <w:top w:val="none" w:sz="0" w:space="0" w:color="auto"/>
                                                                                            <w:left w:val="none" w:sz="0" w:space="0" w:color="auto"/>
                                                                                            <w:bottom w:val="none" w:sz="0" w:space="0" w:color="auto"/>
                                                                                            <w:right w:val="none" w:sz="0" w:space="0" w:color="auto"/>
                                                                                          </w:divBdr>
                                                                                          <w:divsChild>
                                                                                            <w:div w:id="2134473092">
                                                                                              <w:marLeft w:val="0"/>
                                                                                              <w:marRight w:val="0"/>
                                                                                              <w:marTop w:val="0"/>
                                                                                              <w:marBottom w:val="0"/>
                                                                                              <w:divBdr>
                                                                                                <w:top w:val="none" w:sz="0" w:space="0" w:color="auto"/>
                                                                                                <w:left w:val="none" w:sz="0" w:space="0" w:color="auto"/>
                                                                                                <w:bottom w:val="none" w:sz="0" w:space="0" w:color="auto"/>
                                                                                                <w:right w:val="none" w:sz="0" w:space="0" w:color="auto"/>
                                                                                              </w:divBdr>
                                                                                              <w:divsChild>
                                                                                                <w:div w:id="2119597041">
                                                                                                  <w:marLeft w:val="0"/>
                                                                                                  <w:marRight w:val="0"/>
                                                                                                  <w:marTop w:val="0"/>
                                                                                                  <w:marBottom w:val="0"/>
                                                                                                  <w:divBdr>
                                                                                                    <w:top w:val="none" w:sz="0" w:space="0" w:color="auto"/>
                                                                                                    <w:left w:val="none" w:sz="0" w:space="0" w:color="auto"/>
                                                                                                    <w:bottom w:val="none" w:sz="0" w:space="0" w:color="auto"/>
                                                                                                    <w:right w:val="none" w:sz="0" w:space="0" w:color="auto"/>
                                                                                                  </w:divBdr>
                                                                                                  <w:divsChild>
                                                                                                    <w:div w:id="250968191">
                                                                                                      <w:marLeft w:val="0"/>
                                                                                                      <w:marRight w:val="0"/>
                                                                                                      <w:marTop w:val="420"/>
                                                                                                      <w:marBottom w:val="0"/>
                                                                                                      <w:divBdr>
                                                                                                        <w:top w:val="none" w:sz="0" w:space="0" w:color="auto"/>
                                                                                                        <w:left w:val="none" w:sz="0" w:space="0" w:color="auto"/>
                                                                                                        <w:bottom w:val="none" w:sz="0" w:space="0" w:color="auto"/>
                                                                                                        <w:right w:val="none" w:sz="0" w:space="0" w:color="auto"/>
                                                                                                      </w:divBdr>
                                                                                                    </w:div>
                                                                                                    <w:div w:id="1030179773">
                                                                                                      <w:marLeft w:val="0"/>
                                                                                                      <w:marRight w:val="0"/>
                                                                                                      <w:marTop w:val="420"/>
                                                                                                      <w:marBottom w:val="0"/>
                                                                                                      <w:divBdr>
                                                                                                        <w:top w:val="none" w:sz="0" w:space="0" w:color="auto"/>
                                                                                                        <w:left w:val="none" w:sz="0" w:space="0" w:color="auto"/>
                                                                                                        <w:bottom w:val="none" w:sz="0" w:space="0" w:color="auto"/>
                                                                                                        <w:right w:val="none" w:sz="0" w:space="0" w:color="auto"/>
                                                                                                      </w:divBdr>
                                                                                                    </w:div>
                                                                                                    <w:div w:id="103993678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_agc@buenosaires.gob.ar" TargetMode="External"/><Relationship Id="rId13" Type="http://schemas.openxmlformats.org/officeDocument/2006/relationships/hyperlink" Target="http://www.boletinoficial.buenosaires.gob.ar/areas/leg_tecnica/boletinOficial/documentos/boletines/legacy/20000809.htm" TargetMode="External"/><Relationship Id="rId3" Type="http://schemas.microsoft.com/office/2007/relationships/stylesWithEffects" Target="stylesWithEffects.xml"/><Relationship Id="rId7" Type="http://schemas.openxmlformats.org/officeDocument/2006/relationships/hyperlink" Target="http://www.cpic.org.ar/" TargetMode="External"/><Relationship Id="rId12" Type="http://schemas.openxmlformats.org/officeDocument/2006/relationships/hyperlink" Target="http://www.boletinoficial.buenosaires.gob.ar/areas/leg_tecnica/boletinOficial/documentos/boletines/2006/03/2006030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pau.org/" TargetMode="External"/><Relationship Id="rId11" Type="http://schemas.openxmlformats.org/officeDocument/2006/relationships/hyperlink" Target="http://www.boletinoficial.buenosaires.gob.ar/areas/leg_tecnica/boletinOficial/documentos/boletines/legacy/20000809.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atico.buenosaires.gov.ar/areas/gob_control/regulacion/ley257/normativa.pdf" TargetMode="External"/><Relationship Id="rId4" Type="http://schemas.openxmlformats.org/officeDocument/2006/relationships/settings" Target="settings.xml"/><Relationship Id="rId9" Type="http://schemas.openxmlformats.org/officeDocument/2006/relationships/hyperlink" Target="http://estatico.buenosaires.gov.ar/areas/gob_control/regulacion/ley257/Nota_no_se_ejecutaron_obras.pdf" TargetMode="External"/><Relationship Id="rId14" Type="http://schemas.openxmlformats.org/officeDocument/2006/relationships/hyperlink" Target="http://www.buenosaires.gob.ar/ag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Ariel Uberti</dc:creator>
  <cp:lastModifiedBy>Pablo González Martínez</cp:lastModifiedBy>
  <cp:revision>9</cp:revision>
  <dcterms:created xsi:type="dcterms:W3CDTF">2014-09-10T16:11:00Z</dcterms:created>
  <dcterms:modified xsi:type="dcterms:W3CDTF">2014-10-16T20:45:00Z</dcterms:modified>
</cp:coreProperties>
</file>