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pPr w:leftFromText="141" w:rightFromText="141" w:vertAnchor="page" w:horzAnchor="margin" w:tblpXSpec="center" w:tblpY="1171"/>
        <w:tblW w:w="10349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83"/>
        <w:gridCol w:w="1417"/>
        <w:gridCol w:w="7749"/>
      </w:tblGrid>
      <w:tr w:rsidR="00066A85" w14:paraId="4A065386" w14:textId="77777777" w:rsidTr="00066A85">
        <w:trPr>
          <w:trHeight w:val="217"/>
        </w:trPr>
        <w:tc>
          <w:tcPr>
            <w:tcW w:w="260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85490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Nombre del cargo</w:t>
            </w:r>
          </w:p>
        </w:tc>
        <w:tc>
          <w:tcPr>
            <w:tcW w:w="7749" w:type="dxa"/>
            <w:tcBorders>
              <w:top w:val="single" w:sz="8" w:space="0" w:color="000000"/>
              <w:left w:val="nil"/>
              <w:bottom w:val="single" w:sz="8" w:space="0" w:color="3E3E3E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0DFCC" w14:textId="77777777" w:rsidR="00066A85" w:rsidRDefault="00066A85" w:rsidP="00066A85">
            <w:pPr>
              <w:shd w:val="clear" w:color="auto" w:fill="FFFFFF"/>
              <w:spacing w:line="240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Enfermero/a Profesional o Licenciado/a en Enfermería-  Unidad de Terapia Intensiva (Hemodiálisis) </w:t>
            </w:r>
          </w:p>
        </w:tc>
      </w:tr>
      <w:tr w:rsidR="00066A85" w14:paraId="2707E241" w14:textId="77777777" w:rsidTr="00066A85">
        <w:trPr>
          <w:trHeight w:val="154"/>
        </w:trPr>
        <w:tc>
          <w:tcPr>
            <w:tcW w:w="11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FBF2148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  <w:p w14:paraId="126CACB0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Reporta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E299435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SGOE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279EE7" w14:textId="77777777" w:rsidR="00066A85" w:rsidRDefault="00066A85" w:rsidP="00066A85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SGOE del Hospital General de Agudos Dr. Teodoro Álvarez</w:t>
            </w:r>
          </w:p>
        </w:tc>
      </w:tr>
      <w:tr w:rsidR="00066A85" w14:paraId="7EEEC216" w14:textId="77777777" w:rsidTr="00066A85">
        <w:trPr>
          <w:trHeight w:val="154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47FA563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FF8B5A2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Subdirección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5CECA1" w14:textId="77777777" w:rsidR="00066A85" w:rsidRDefault="00066A85" w:rsidP="00066A85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Médica del Hospital General de Agudos Dr. Teodoro Álvarez</w:t>
            </w:r>
          </w:p>
        </w:tc>
      </w:tr>
      <w:tr w:rsidR="00066A85" w14:paraId="1FFD741A" w14:textId="77777777" w:rsidTr="00066A85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2898D1E3" w14:textId="77777777" w:rsidR="00066A85" w:rsidRDefault="00066A85" w:rsidP="00066A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9B8A9BD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Dirección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47AF3" w14:textId="77777777" w:rsidR="00066A85" w:rsidRDefault="00066A85" w:rsidP="00066A85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Médica del Hospital General de Agudos Dr. Teodoro Álvarez</w:t>
            </w:r>
          </w:p>
        </w:tc>
      </w:tr>
      <w:tr w:rsidR="00066A85" w14:paraId="2743FDAB" w14:textId="77777777" w:rsidTr="00066A85">
        <w:trPr>
          <w:trHeight w:val="417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95BC948" w14:textId="77777777" w:rsidR="00066A85" w:rsidRDefault="00066A85" w:rsidP="00066A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45C612" w14:textId="77777777" w:rsidR="00066A85" w:rsidRDefault="00066A85" w:rsidP="00066A85">
            <w:pPr>
              <w:spacing w:line="240" w:lineRule="auto"/>
              <w:jc w:val="center"/>
            </w:pPr>
            <w:r>
              <w:rPr>
                <w:rFonts w:ascii="Calibri" w:eastAsia="Calibri" w:hAnsi="Calibri" w:cs="Calibri"/>
                <w:b/>
              </w:rPr>
              <w:t>Dirección General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CC5E21" w14:textId="77777777" w:rsidR="00066A85" w:rsidRDefault="00066A85" w:rsidP="00066A85">
            <w:pPr>
              <w:shd w:val="clear" w:color="auto" w:fill="FFFFFF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Hospitales</w:t>
            </w:r>
          </w:p>
        </w:tc>
      </w:tr>
      <w:tr w:rsidR="00066A85" w14:paraId="20E0D506" w14:textId="77777777" w:rsidTr="00066A85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6674F40" w14:textId="77777777" w:rsidR="00066A85" w:rsidRDefault="00066A85" w:rsidP="00066A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4584B0D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Subsecretaría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8" w:space="0" w:color="3E3E3E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414D9" w14:textId="77777777" w:rsidR="00066A85" w:rsidRDefault="00066A85" w:rsidP="00066A85">
            <w:pPr>
              <w:shd w:val="clear" w:color="auto" w:fill="FFFFFF"/>
              <w:jc w:val="center"/>
            </w:pPr>
            <w:r>
              <w:rPr>
                <w:rFonts w:ascii="Calibri" w:eastAsia="Calibri" w:hAnsi="Calibri" w:cs="Calibri"/>
              </w:rPr>
              <w:t xml:space="preserve">Atención Hospitalaria </w:t>
            </w:r>
          </w:p>
        </w:tc>
      </w:tr>
      <w:tr w:rsidR="00066A85" w14:paraId="0E33B908" w14:textId="77777777" w:rsidTr="00066A85">
        <w:trPr>
          <w:trHeight w:val="20"/>
        </w:trPr>
        <w:tc>
          <w:tcPr>
            <w:tcW w:w="11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C591B52" w14:textId="77777777" w:rsidR="00066A85" w:rsidRDefault="00066A85" w:rsidP="00066A8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8" w:space="0" w:color="3E3E3E"/>
            </w:tcBorders>
            <w:shd w:val="clear" w:color="auto" w:fill="E0E0E0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7A1851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Ministerio</w:t>
            </w:r>
          </w:p>
        </w:tc>
        <w:tc>
          <w:tcPr>
            <w:tcW w:w="7749" w:type="dxa"/>
            <w:tcBorders>
              <w:top w:val="single" w:sz="8" w:space="0" w:color="3E3E3E"/>
              <w:left w:val="single" w:sz="8" w:space="0" w:color="3E3E3E"/>
              <w:bottom w:val="single" w:sz="4" w:space="0" w:color="000000"/>
              <w:right w:val="single" w:sz="12" w:space="0" w:color="818181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03BB43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white"/>
              </w:rPr>
              <w:t>Salud</w:t>
            </w:r>
          </w:p>
        </w:tc>
      </w:tr>
      <w:tr w:rsidR="00066A85" w14:paraId="3DE5A4FC" w14:textId="77777777" w:rsidTr="00066A85">
        <w:trPr>
          <w:trHeight w:val="2325"/>
        </w:trPr>
        <w:tc>
          <w:tcPr>
            <w:tcW w:w="2600" w:type="dxa"/>
            <w:gridSpan w:val="2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4E2A84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Responsabilidades del cargo</w:t>
            </w:r>
          </w:p>
          <w:p w14:paraId="5EC1F626" w14:textId="77777777" w:rsidR="00066A85" w:rsidRDefault="00066A85" w:rsidP="00066A85">
            <w:pPr>
              <w:spacing w:line="240" w:lineRule="auto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7749" w:type="dxa"/>
            <w:tcBorders>
              <w:top w:val="single" w:sz="8" w:space="0" w:color="3E3E3E"/>
              <w:left w:val="nil"/>
              <w:bottom w:val="single" w:sz="8" w:space="0" w:color="3E3E3E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</w:tcPr>
          <w:p w14:paraId="520CF4BB" w14:textId="77777777" w:rsidR="00066A85" w:rsidRDefault="00066A85" w:rsidP="00066A85">
            <w:pPr>
              <w:spacing w:after="240" w:line="240" w:lineRule="auto"/>
              <w:jc w:val="both"/>
              <w:rPr>
                <w:rFonts w:ascii="Calibri" w:eastAsia="Calibri" w:hAnsi="Calibri" w:cs="Calibri"/>
                <w:b/>
                <w:highlight w:val="white"/>
              </w:rPr>
            </w:pPr>
            <w:r>
              <w:rPr>
                <w:rFonts w:ascii="Calibri" w:eastAsia="Calibri" w:hAnsi="Calibri" w:cs="Calibri"/>
                <w:b/>
              </w:rPr>
              <w:t xml:space="preserve">Descripción de </w:t>
            </w:r>
            <w:r>
              <w:rPr>
                <w:rFonts w:ascii="Calibri" w:eastAsia="Calibri" w:hAnsi="Calibri" w:cs="Calibri"/>
                <w:b/>
                <w:highlight w:val="white"/>
              </w:rPr>
              <w:t>Acciones</w:t>
            </w:r>
          </w:p>
          <w:p w14:paraId="56159D79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Hemodiálisis en paciente adulto.</w:t>
            </w:r>
          </w:p>
          <w:p w14:paraId="1647083F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Administrar medicamentos y fluidos intravenosos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E1411D5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Monitorear y ajustar equipos médicos especializados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22FCF405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Asistir en procedimientos invasivos y no invasivos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D2A1CE9" w14:textId="77777777" w:rsidR="00066A85" w:rsidRPr="004228B1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Implementar y ajustar planes de cuidados individualizados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3A40038" w14:textId="77777777" w:rsidR="00066A85" w:rsidRPr="00466173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Monitoreo hemodinámico continuo</w:t>
            </w:r>
            <w:r w:rsidRPr="00466173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5A93B90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Asistir en procedimientos invasivos y no invasivos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385EC746" w14:textId="77777777" w:rsidR="00066A85" w:rsidRPr="000820AF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 w:rsidRPr="00466173">
              <w:rPr>
                <w:rFonts w:ascii="Calibri" w:eastAsia="Calibri" w:hAnsi="Calibri" w:cs="Calibri"/>
                <w:sz w:val="20"/>
                <w:szCs w:val="20"/>
              </w:rPr>
              <w:t>Registrar de manera exhaustiva la evolución clínica del paciente.</w:t>
            </w:r>
          </w:p>
          <w:p w14:paraId="270F989B" w14:textId="77777777" w:rsidR="00066A85" w:rsidRDefault="00066A85" w:rsidP="00066A8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Brindar atención dir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ecta y continua a los pacientes adulto </w:t>
            </w:r>
            <w:r w:rsidRPr="004228B1">
              <w:rPr>
                <w:rFonts w:ascii="Calibri" w:eastAsia="Calibri" w:hAnsi="Calibri" w:cs="Calibri"/>
                <w:sz w:val="20"/>
                <w:szCs w:val="20"/>
              </w:rPr>
              <w:t>en estado crítico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1C5E336C" w14:textId="77777777" w:rsidR="00066A85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Colaborar activamente en el trabajo interdisciplinario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64E78A27" w14:textId="77777777" w:rsidR="00066A85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Gestionar los suministros y medicamentos esenciales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21ABE4CB" w14:textId="77777777" w:rsidR="00066A85" w:rsidRPr="004228B1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 w:rsidRPr="004228B1">
              <w:rPr>
                <w:rFonts w:ascii="Calibri" w:eastAsia="Calibri" w:hAnsi="Calibri" w:cs="Calibri"/>
                <w:sz w:val="20"/>
                <w:szCs w:val="20"/>
              </w:rPr>
              <w:t>Controlar y gestionar la administración de sedantes, analgésicos y otros medicamentos críticos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A75056E" w14:textId="6A471B94" w:rsidR="00066A85" w:rsidRPr="000820AF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Manejo de la vía Área</w:t>
            </w:r>
            <w:r w:rsidR="001304C2">
              <w:rPr>
                <w:rFonts w:ascii="Calibri" w:eastAsia="Calibri" w:hAnsi="Calibri" w:cs="Calibri"/>
                <w:sz w:val="20"/>
                <w:szCs w:val="20"/>
              </w:rPr>
              <w:t xml:space="preserve"> artificial</w:t>
            </w:r>
            <w:r>
              <w:rPr>
                <w:rFonts w:ascii="Calibri" w:eastAsia="Calibri" w:hAnsi="Calibri" w:cs="Calibri"/>
                <w:sz w:val="20"/>
                <w:szCs w:val="20"/>
              </w:rPr>
              <w:t xml:space="preserve"> y ventilación mecánica</w:t>
            </w:r>
            <w:r w:rsidR="001304C2">
              <w:rPr>
                <w:rFonts w:ascii="Calibri" w:eastAsia="Calibri" w:hAnsi="Calibri" w:cs="Calibri"/>
                <w:sz w:val="20"/>
                <w:szCs w:val="20"/>
              </w:rPr>
              <w:t xml:space="preserve"> asistida</w:t>
            </w:r>
            <w:r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565E23F4" w14:textId="4B93CF05" w:rsidR="00066A85" w:rsidRPr="000820AF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Cuidado de accesos vasculares</w:t>
            </w:r>
            <w:r w:rsidR="001304C2">
              <w:rPr>
                <w:rFonts w:ascii="Calibri" w:eastAsia="Calibri" w:hAnsi="Calibri" w:cs="Calibri"/>
                <w:sz w:val="20"/>
                <w:szCs w:val="20"/>
              </w:rPr>
              <w:t xml:space="preserve"> venosos y arteriales</w:t>
            </w:r>
          </w:p>
          <w:p w14:paraId="74961D0E" w14:textId="77777777" w:rsidR="00066A85" w:rsidRPr="004E4EE7" w:rsidRDefault="00066A85" w:rsidP="00066A85">
            <w:pPr>
              <w:numPr>
                <w:ilvl w:val="0"/>
                <w:numId w:val="2"/>
              </w:numPr>
              <w:ind w:right="86"/>
              <w:jc w:val="both"/>
              <w:rPr>
                <w:rFonts w:eastAsia="Times New Roman"/>
                <w:color w:val="111111"/>
                <w:sz w:val="20"/>
                <w:szCs w:val="20"/>
                <w:lang w:val="es-419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Conocimiento y manejo Diálisis peritoneal en pacientes adulto</w:t>
            </w:r>
          </w:p>
        </w:tc>
      </w:tr>
    </w:tbl>
    <w:p w14:paraId="03079316" w14:textId="77777777" w:rsidR="00394DB8" w:rsidRDefault="00394DB8">
      <w:pPr>
        <w:rPr>
          <w:rFonts w:ascii="Calibri" w:eastAsia="Calibri" w:hAnsi="Calibri" w:cs="Calibri"/>
        </w:rPr>
      </w:pPr>
    </w:p>
    <w:p w14:paraId="671C00A6" w14:textId="77777777" w:rsidR="00066A85" w:rsidRDefault="00066A85">
      <w:pPr>
        <w:rPr>
          <w:rFonts w:ascii="Calibri" w:eastAsia="Calibri" w:hAnsi="Calibri" w:cs="Calibri"/>
          <w:b/>
        </w:rPr>
      </w:pPr>
    </w:p>
    <w:p w14:paraId="54A275FA" w14:textId="2B75F3F0" w:rsidR="00394DB8" w:rsidRDefault="0013574C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REQUISITOS PARA EL CARGO</w:t>
      </w:r>
    </w:p>
    <w:tbl>
      <w:tblPr>
        <w:tblStyle w:val="a0"/>
        <w:tblW w:w="10349" w:type="dxa"/>
        <w:tblInd w:w="-43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92"/>
        <w:gridCol w:w="2159"/>
        <w:gridCol w:w="5198"/>
      </w:tblGrid>
      <w:tr w:rsidR="00394DB8" w14:paraId="5A076242" w14:textId="77777777" w:rsidTr="006D5176">
        <w:trPr>
          <w:trHeight w:val="1036"/>
        </w:trPr>
        <w:tc>
          <w:tcPr>
            <w:tcW w:w="2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4E07F" w14:textId="77777777" w:rsidR="00394DB8" w:rsidRDefault="00394DB8" w:rsidP="006D5176">
            <w:pPr>
              <w:ind w:left="-96"/>
              <w:jc w:val="center"/>
              <w:rPr>
                <w:rFonts w:ascii="Calibri" w:eastAsia="Calibri" w:hAnsi="Calibri" w:cs="Calibri"/>
                <w:b/>
              </w:rPr>
            </w:pPr>
          </w:p>
          <w:p w14:paraId="25754F77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Nivel</w:t>
            </w:r>
          </w:p>
          <w:p w14:paraId="20764E4A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Educativo</w:t>
            </w:r>
          </w:p>
          <w:p w14:paraId="75A6405A" w14:textId="77777777" w:rsidR="00394DB8" w:rsidRDefault="0013574C">
            <w:pPr>
              <w:spacing w:before="240" w:after="240"/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</w:t>
            </w:r>
          </w:p>
        </w:tc>
        <w:tc>
          <w:tcPr>
            <w:tcW w:w="2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05FFA3E0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Título universitario de grado</w:t>
            </w:r>
          </w:p>
          <w:p w14:paraId="3B3E807F" w14:textId="77777777" w:rsidR="00394DB8" w:rsidRDefault="0013574C">
            <w:pPr>
              <w:ind w:left="140" w:right="12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(Excluyente)</w:t>
            </w:r>
          </w:p>
        </w:tc>
        <w:tc>
          <w:tcPr>
            <w:tcW w:w="5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D463D9" w14:textId="30688B19" w:rsidR="00394DB8" w:rsidRDefault="003D3F40" w:rsidP="001B0A72">
            <w:pPr>
              <w:widowControl w:val="0"/>
              <w:spacing w:line="279" w:lineRule="auto"/>
              <w:ind w:left="115" w:right="163" w:firstLine="1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Enfermero</w:t>
            </w:r>
            <w:r w:rsidR="00066A85">
              <w:rPr>
                <w:rFonts w:ascii="Calibri" w:eastAsia="Calibri" w:hAnsi="Calibri" w:cs="Calibri"/>
              </w:rPr>
              <w:t>/a Profesional y/o Licenciado/a</w:t>
            </w:r>
            <w:r>
              <w:rPr>
                <w:rFonts w:ascii="Calibri" w:eastAsia="Calibri" w:hAnsi="Calibri" w:cs="Calibri"/>
              </w:rPr>
              <w:t xml:space="preserve"> en </w:t>
            </w:r>
            <w:r w:rsidR="0013574C">
              <w:rPr>
                <w:rFonts w:ascii="Calibri" w:eastAsia="Calibri" w:hAnsi="Calibri" w:cs="Calibri"/>
              </w:rPr>
              <w:t>Enfermería.</w:t>
            </w:r>
          </w:p>
        </w:tc>
      </w:tr>
      <w:tr w:rsidR="00394DB8" w14:paraId="18D6CA1D" w14:textId="77777777" w:rsidTr="006D5176">
        <w:trPr>
          <w:trHeight w:val="1036"/>
        </w:trPr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51636D" w14:textId="77777777" w:rsidR="00394DB8" w:rsidRDefault="00394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21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15604A8E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Posgrado </w:t>
            </w:r>
            <w:r>
              <w:rPr>
                <w:rFonts w:ascii="Calibri" w:eastAsia="Calibri" w:hAnsi="Calibri" w:cs="Calibri"/>
                <w:b/>
              </w:rPr>
              <w:t>(Deseable)</w:t>
            </w:r>
          </w:p>
        </w:tc>
        <w:tc>
          <w:tcPr>
            <w:tcW w:w="519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18EA07" w14:textId="63FAFAB9" w:rsidR="00394DB8" w:rsidRDefault="0013574C">
            <w:pPr>
              <w:spacing w:line="240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 valorarán maestrías,</w:t>
            </w:r>
            <w:r w:rsidR="00703CFF">
              <w:rPr>
                <w:rFonts w:ascii="Calibri" w:eastAsia="Calibri" w:hAnsi="Calibri" w:cs="Calibri"/>
              </w:rPr>
              <w:t xml:space="preserve"> residencia,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703CFF">
              <w:rPr>
                <w:rFonts w:ascii="Calibri" w:eastAsia="Calibri" w:hAnsi="Calibri" w:cs="Calibri"/>
              </w:rPr>
              <w:t>posgrados y/o especializaciones,</w:t>
            </w:r>
            <w:r w:rsidR="00C24E6B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relacionados con las responsabilidades del cargo a concursar.</w:t>
            </w:r>
          </w:p>
        </w:tc>
      </w:tr>
      <w:tr w:rsidR="0023036B" w14:paraId="3C5692B4" w14:textId="77777777" w:rsidTr="006D5176">
        <w:trPr>
          <w:trHeight w:val="681"/>
        </w:trPr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5CC51F" w14:textId="77777777" w:rsidR="0023036B" w:rsidRDefault="0023036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73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32031C04" w14:textId="550BBD80" w:rsidR="0023036B" w:rsidRDefault="0023036B">
            <w:pPr>
              <w:widowControl w:val="0"/>
              <w:spacing w:line="279" w:lineRule="auto"/>
              <w:ind w:left="75" w:right="43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Certificado de curso de hemodiálisis por institución reconocida. </w:t>
            </w:r>
            <w:r w:rsidRPr="0023036B">
              <w:rPr>
                <w:rFonts w:ascii="Calibri" w:eastAsia="Calibri" w:hAnsi="Calibri" w:cs="Calibri"/>
                <w:b/>
              </w:rPr>
              <w:t>(Excluyente)</w:t>
            </w:r>
          </w:p>
        </w:tc>
      </w:tr>
      <w:tr w:rsidR="00394DB8" w14:paraId="2443C39A" w14:textId="77777777" w:rsidTr="006D5176">
        <w:trPr>
          <w:trHeight w:val="681"/>
        </w:trPr>
        <w:tc>
          <w:tcPr>
            <w:tcW w:w="2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47D86" w14:textId="77777777" w:rsidR="00394DB8" w:rsidRDefault="00394D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</w:p>
        </w:tc>
        <w:tc>
          <w:tcPr>
            <w:tcW w:w="73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44203FFE" w14:textId="77777777" w:rsidR="00394DB8" w:rsidRDefault="0013574C">
            <w:pPr>
              <w:widowControl w:val="0"/>
              <w:spacing w:line="279" w:lineRule="auto"/>
              <w:ind w:left="75" w:right="43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</w:rPr>
              <w:t xml:space="preserve">Se valorará contar con seminarios, conferencias, cursos, congresos, jornadas, capacitaciones, vinculadas con el cargo a concursar </w:t>
            </w:r>
            <w:r>
              <w:rPr>
                <w:rFonts w:ascii="Calibri" w:eastAsia="Calibri" w:hAnsi="Calibri" w:cs="Calibri"/>
                <w:b/>
              </w:rPr>
              <w:t xml:space="preserve">(Deseable) </w:t>
            </w:r>
          </w:p>
        </w:tc>
      </w:tr>
      <w:tr w:rsidR="00394DB8" w14:paraId="099F3A05" w14:textId="77777777" w:rsidTr="006D5176">
        <w:trPr>
          <w:trHeight w:val="950"/>
        </w:trPr>
        <w:tc>
          <w:tcPr>
            <w:tcW w:w="299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0E0E0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3AAA2" w14:textId="77777777" w:rsidR="00394DB8" w:rsidRDefault="00394DB8">
            <w:pPr>
              <w:rPr>
                <w:rFonts w:ascii="Calibri" w:eastAsia="Calibri" w:hAnsi="Calibri" w:cs="Calibri"/>
                <w:b/>
              </w:rPr>
            </w:pPr>
          </w:p>
          <w:p w14:paraId="45A5F1D3" w14:textId="77777777" w:rsidR="00394DB8" w:rsidRDefault="0013574C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Experiencia</w:t>
            </w:r>
          </w:p>
          <w:p w14:paraId="0A3B17DA" w14:textId="77777777" w:rsidR="00394DB8" w:rsidRDefault="0013574C" w:rsidP="006D5176">
            <w:pPr>
              <w:ind w:left="140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Laboral</w:t>
            </w:r>
          </w:p>
        </w:tc>
        <w:tc>
          <w:tcPr>
            <w:tcW w:w="735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100" w:type="dxa"/>
              <w:bottom w:w="20" w:type="dxa"/>
              <w:right w:w="100" w:type="dxa"/>
            </w:tcMar>
            <w:vAlign w:val="center"/>
          </w:tcPr>
          <w:p w14:paraId="219A7034" w14:textId="77777777" w:rsidR="00394DB8" w:rsidRDefault="005F06B5" w:rsidP="0023036B">
            <w:pPr>
              <w:widowControl w:val="0"/>
              <w:spacing w:line="279" w:lineRule="auto"/>
              <w:ind w:right="43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highlight w:val="white"/>
              </w:rPr>
              <w:t>Contar al menos</w:t>
            </w:r>
            <w:r w:rsidR="00C24E6B">
              <w:rPr>
                <w:rFonts w:ascii="Calibri" w:eastAsia="Calibri" w:hAnsi="Calibri" w:cs="Calibri"/>
                <w:highlight w:val="white"/>
              </w:rPr>
              <w:t xml:space="preserve"> con</w:t>
            </w:r>
            <w:r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0A15CE">
              <w:rPr>
                <w:rFonts w:ascii="Calibri" w:eastAsia="Calibri" w:hAnsi="Calibri" w:cs="Calibri"/>
                <w:highlight w:val="white"/>
              </w:rPr>
              <w:t>(</w:t>
            </w:r>
            <w:r>
              <w:rPr>
                <w:rFonts w:ascii="Calibri" w:eastAsia="Calibri" w:hAnsi="Calibri" w:cs="Calibri"/>
                <w:highlight w:val="white"/>
              </w:rPr>
              <w:t>1</w:t>
            </w:r>
            <w:r w:rsidR="0013574C">
              <w:rPr>
                <w:rFonts w:ascii="Calibri" w:eastAsia="Calibri" w:hAnsi="Calibri" w:cs="Calibri"/>
                <w:highlight w:val="white"/>
              </w:rPr>
              <w:t>) año de experiencia</w:t>
            </w:r>
            <w:r w:rsidR="006D5176">
              <w:rPr>
                <w:rFonts w:ascii="Calibri" w:eastAsia="Calibri" w:hAnsi="Calibri" w:cs="Calibri"/>
                <w:highlight w:val="white"/>
              </w:rPr>
              <w:t xml:space="preserve"> en</w:t>
            </w:r>
            <w:r w:rsidR="00407B00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23036B">
              <w:rPr>
                <w:rFonts w:ascii="Calibri" w:eastAsia="Calibri" w:hAnsi="Calibri" w:cs="Calibri"/>
                <w:highlight w:val="white"/>
              </w:rPr>
              <w:t xml:space="preserve">Centros de Hemodiálisis </w:t>
            </w:r>
            <w:proofErr w:type="gramStart"/>
            <w:r w:rsidR="0023036B">
              <w:rPr>
                <w:rFonts w:ascii="Calibri" w:eastAsia="Calibri" w:hAnsi="Calibri" w:cs="Calibri"/>
                <w:highlight w:val="white"/>
              </w:rPr>
              <w:t>comprobable</w:t>
            </w:r>
            <w:r w:rsidR="00E80DD5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13574C">
              <w:rPr>
                <w:rFonts w:ascii="Calibri" w:eastAsia="Calibri" w:hAnsi="Calibri" w:cs="Calibri"/>
                <w:highlight w:val="white"/>
              </w:rPr>
              <w:t xml:space="preserve"> </w:t>
            </w:r>
            <w:r w:rsidR="0013574C">
              <w:rPr>
                <w:rFonts w:ascii="Calibri" w:eastAsia="Calibri" w:hAnsi="Calibri" w:cs="Calibri"/>
                <w:b/>
              </w:rPr>
              <w:t>(</w:t>
            </w:r>
            <w:proofErr w:type="gramEnd"/>
            <w:r w:rsidR="0013574C">
              <w:rPr>
                <w:rFonts w:ascii="Calibri" w:eastAsia="Calibri" w:hAnsi="Calibri" w:cs="Calibri"/>
                <w:b/>
              </w:rPr>
              <w:t>Excluyente)</w:t>
            </w:r>
          </w:p>
          <w:p w14:paraId="180EC4C3" w14:textId="0DA5BA66" w:rsidR="001304C2" w:rsidRDefault="001304C2" w:rsidP="001304C2">
            <w:pPr>
              <w:widowControl w:val="0"/>
              <w:spacing w:line="279" w:lineRule="auto"/>
              <w:ind w:right="43"/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highlight w:val="white"/>
              </w:rPr>
              <w:t>Contar al menos con (</w:t>
            </w:r>
            <w:r>
              <w:rPr>
                <w:rFonts w:ascii="Calibri" w:eastAsia="Calibri" w:hAnsi="Calibri" w:cs="Calibri"/>
                <w:highlight w:val="white"/>
              </w:rPr>
              <w:t>6</w:t>
            </w:r>
            <w:r>
              <w:rPr>
                <w:rFonts w:ascii="Calibri" w:eastAsia="Calibri" w:hAnsi="Calibri" w:cs="Calibri"/>
                <w:highlight w:val="white"/>
              </w:rPr>
              <w:t xml:space="preserve">) </w:t>
            </w:r>
            <w:r>
              <w:rPr>
                <w:rFonts w:ascii="Calibri" w:eastAsia="Calibri" w:hAnsi="Calibri" w:cs="Calibri"/>
                <w:highlight w:val="white"/>
              </w:rPr>
              <w:t>meses</w:t>
            </w:r>
            <w:r>
              <w:rPr>
                <w:rFonts w:ascii="Calibri" w:eastAsia="Calibri" w:hAnsi="Calibri" w:cs="Calibri"/>
                <w:highlight w:val="white"/>
              </w:rPr>
              <w:t xml:space="preserve"> de experiencia en </w:t>
            </w:r>
            <w:r>
              <w:rPr>
                <w:rFonts w:ascii="Calibri" w:eastAsia="Calibri" w:hAnsi="Calibri" w:cs="Calibri"/>
                <w:highlight w:val="white"/>
              </w:rPr>
              <w:t>Unidad de Terapia Intensiva de Adultos</w:t>
            </w:r>
            <w:r>
              <w:rPr>
                <w:rFonts w:ascii="Calibri" w:eastAsia="Calibri" w:hAnsi="Calibri" w:cs="Calibri"/>
                <w:highlight w:val="white"/>
              </w:rPr>
              <w:t xml:space="preserve"> comprobable  </w:t>
            </w:r>
            <w:r>
              <w:rPr>
                <w:rFonts w:ascii="Calibri" w:eastAsia="Calibri" w:hAnsi="Calibri" w:cs="Calibri"/>
                <w:b/>
              </w:rPr>
              <w:t>(Excluyente)</w:t>
            </w:r>
            <w:bookmarkStart w:id="0" w:name="_GoBack"/>
            <w:bookmarkEnd w:id="0"/>
          </w:p>
        </w:tc>
      </w:tr>
    </w:tbl>
    <w:p w14:paraId="30A21AF2" w14:textId="4FEE9309" w:rsidR="00394DB8" w:rsidRDefault="00394DB8"/>
    <w:p w14:paraId="0E8B9850" w14:textId="1C5EF8F3" w:rsidR="00F94A7F" w:rsidRDefault="00F94A7F"/>
    <w:p w14:paraId="02814B7D" w14:textId="6FB23CE5" w:rsidR="00F94A7F" w:rsidRDefault="00F94A7F"/>
    <w:sectPr w:rsidR="00F94A7F" w:rsidSect="00E4073B">
      <w:headerReference w:type="default" r:id="rId7"/>
      <w:pgSz w:w="12240" w:h="20160" w:code="5"/>
      <w:pgMar w:top="567" w:right="1440" w:bottom="31" w:left="1440" w:header="142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1BBD1" w14:textId="77777777" w:rsidR="0050745B" w:rsidRDefault="0050745B" w:rsidP="004E4EE7">
      <w:pPr>
        <w:spacing w:line="240" w:lineRule="auto"/>
      </w:pPr>
      <w:r>
        <w:separator/>
      </w:r>
    </w:p>
  </w:endnote>
  <w:endnote w:type="continuationSeparator" w:id="0">
    <w:p w14:paraId="4A3B2161" w14:textId="77777777" w:rsidR="0050745B" w:rsidRDefault="0050745B" w:rsidP="004E4E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">
    <w:altName w:val="Times New Roman"/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1D1A6" w14:textId="77777777" w:rsidR="0050745B" w:rsidRDefault="0050745B" w:rsidP="004E4EE7">
      <w:pPr>
        <w:spacing w:line="240" w:lineRule="auto"/>
      </w:pPr>
      <w:r>
        <w:separator/>
      </w:r>
    </w:p>
  </w:footnote>
  <w:footnote w:type="continuationSeparator" w:id="0">
    <w:p w14:paraId="781E3287" w14:textId="77777777" w:rsidR="0050745B" w:rsidRDefault="0050745B" w:rsidP="004E4E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97A788" w14:textId="1A4907C0" w:rsidR="004E4EE7" w:rsidRPr="00B164C5" w:rsidRDefault="00E4073B" w:rsidP="004E4EE7">
    <w:pPr>
      <w:spacing w:before="240" w:after="240"/>
      <w:jc w:val="center"/>
      <w:rPr>
        <w:rFonts w:ascii="Calibri" w:eastAsia="Calibri" w:hAnsi="Calibri" w:cs="Calibri"/>
        <w:lang w:val="es-ES"/>
      </w:rPr>
    </w:pPr>
    <w:r>
      <w:rPr>
        <w:rFonts w:ascii="Calibri" w:eastAsia="Calibri" w:hAnsi="Calibri" w:cs="Calibri"/>
        <w:b/>
        <w:u w:val="single"/>
        <w:lang w:val="es-ES"/>
      </w:rPr>
      <w:t xml:space="preserve">FORMULARIO DE PERFIL ENFERMERÍA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67D23"/>
    <w:multiLevelType w:val="multilevel"/>
    <w:tmpl w:val="0F5CA9E6"/>
    <w:lvl w:ilvl="0">
      <w:start w:val="1"/>
      <w:numFmt w:val="bullet"/>
      <w:lvlText w:val="●"/>
      <w:lvlJc w:val="left"/>
      <w:pPr>
        <w:ind w:left="735" w:hanging="360"/>
      </w:pPr>
      <w:rPr>
        <w:rFonts w:ascii="Noto Sans" w:eastAsia="Noto Sans" w:hAnsi="Noto Sans" w:cs="Noto Sans"/>
      </w:rPr>
    </w:lvl>
    <w:lvl w:ilvl="1">
      <w:numFmt w:val="bullet"/>
      <w:lvlText w:val="•"/>
      <w:lvlJc w:val="left"/>
      <w:pPr>
        <w:ind w:left="1455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75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95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1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35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55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7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95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1FA47B3"/>
    <w:multiLevelType w:val="hybridMultilevel"/>
    <w:tmpl w:val="9ADECA6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82B"/>
    <w:multiLevelType w:val="multilevel"/>
    <w:tmpl w:val="41000AA0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27E40A24"/>
    <w:multiLevelType w:val="multilevel"/>
    <w:tmpl w:val="5BB46A80"/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B065A47"/>
    <w:multiLevelType w:val="multilevel"/>
    <w:tmpl w:val="5C161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B8"/>
    <w:rsid w:val="0000734F"/>
    <w:rsid w:val="00026E00"/>
    <w:rsid w:val="00066A85"/>
    <w:rsid w:val="000820AF"/>
    <w:rsid w:val="00091164"/>
    <w:rsid w:val="000A15CE"/>
    <w:rsid w:val="001304C2"/>
    <w:rsid w:val="0013574C"/>
    <w:rsid w:val="00194667"/>
    <w:rsid w:val="001B0A72"/>
    <w:rsid w:val="0023036B"/>
    <w:rsid w:val="00231F6F"/>
    <w:rsid w:val="00266881"/>
    <w:rsid w:val="002D2A7C"/>
    <w:rsid w:val="002D6CF4"/>
    <w:rsid w:val="00371D40"/>
    <w:rsid w:val="00394DB8"/>
    <w:rsid w:val="003D3F40"/>
    <w:rsid w:val="003F387C"/>
    <w:rsid w:val="00407B00"/>
    <w:rsid w:val="004228B1"/>
    <w:rsid w:val="00452018"/>
    <w:rsid w:val="00466173"/>
    <w:rsid w:val="004A79EF"/>
    <w:rsid w:val="004B1A10"/>
    <w:rsid w:val="004C064C"/>
    <w:rsid w:val="004E4EE7"/>
    <w:rsid w:val="004F2E80"/>
    <w:rsid w:val="004F3DAD"/>
    <w:rsid w:val="004F4013"/>
    <w:rsid w:val="0050745B"/>
    <w:rsid w:val="005D6508"/>
    <w:rsid w:val="005F06B5"/>
    <w:rsid w:val="005F4C1E"/>
    <w:rsid w:val="00642A68"/>
    <w:rsid w:val="00646590"/>
    <w:rsid w:val="006503EC"/>
    <w:rsid w:val="00671C01"/>
    <w:rsid w:val="0067364E"/>
    <w:rsid w:val="00697B5A"/>
    <w:rsid w:val="006B66F7"/>
    <w:rsid w:val="006D5176"/>
    <w:rsid w:val="00703CFF"/>
    <w:rsid w:val="00746536"/>
    <w:rsid w:val="0075323D"/>
    <w:rsid w:val="007A16E4"/>
    <w:rsid w:val="00883515"/>
    <w:rsid w:val="008E0E8B"/>
    <w:rsid w:val="00933AB9"/>
    <w:rsid w:val="00973AF0"/>
    <w:rsid w:val="00982B80"/>
    <w:rsid w:val="009B009D"/>
    <w:rsid w:val="009D3A8B"/>
    <w:rsid w:val="00AB1898"/>
    <w:rsid w:val="00AD4667"/>
    <w:rsid w:val="00B008FC"/>
    <w:rsid w:val="00B164C5"/>
    <w:rsid w:val="00B70055"/>
    <w:rsid w:val="00B833DF"/>
    <w:rsid w:val="00BD5272"/>
    <w:rsid w:val="00BE465E"/>
    <w:rsid w:val="00C24E6B"/>
    <w:rsid w:val="00C53A1A"/>
    <w:rsid w:val="00C70864"/>
    <w:rsid w:val="00C863F8"/>
    <w:rsid w:val="00C86919"/>
    <w:rsid w:val="00D51878"/>
    <w:rsid w:val="00D74968"/>
    <w:rsid w:val="00DA49D2"/>
    <w:rsid w:val="00E4073B"/>
    <w:rsid w:val="00E6536B"/>
    <w:rsid w:val="00E80DD5"/>
    <w:rsid w:val="00F035EC"/>
    <w:rsid w:val="00F302E6"/>
    <w:rsid w:val="00F94453"/>
    <w:rsid w:val="00F94A7F"/>
    <w:rsid w:val="00FB4283"/>
    <w:rsid w:val="00FD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7AD1E"/>
  <w15:docId w15:val="{08BC7C02-63E5-4A3D-97F3-16A7E8F14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" w:eastAsia="es-419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rrafodelista">
    <w:name w:val="List Paragraph"/>
    <w:basedOn w:val="Normal"/>
    <w:uiPriority w:val="34"/>
    <w:qFormat/>
    <w:rsid w:val="004E4E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4E4EE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E4EE7"/>
  </w:style>
  <w:style w:type="paragraph" w:styleId="Piedepgina">
    <w:name w:val="footer"/>
    <w:basedOn w:val="Normal"/>
    <w:link w:val="PiedepginaCar"/>
    <w:uiPriority w:val="99"/>
    <w:unhideWhenUsed/>
    <w:rsid w:val="004E4EE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E4EE7"/>
  </w:style>
  <w:style w:type="paragraph" w:styleId="Textodeglobo">
    <w:name w:val="Balloon Text"/>
    <w:basedOn w:val="Normal"/>
    <w:link w:val="TextodegloboCar"/>
    <w:uiPriority w:val="99"/>
    <w:semiHidden/>
    <w:unhideWhenUsed/>
    <w:rsid w:val="007532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5323D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F94A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9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321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3</cp:revision>
  <cp:lastPrinted>2026-08-20T07:32:00Z</cp:lastPrinted>
  <dcterms:created xsi:type="dcterms:W3CDTF">2026-09-04T18:29:00Z</dcterms:created>
  <dcterms:modified xsi:type="dcterms:W3CDTF">2026-09-07T13:37:00Z</dcterms:modified>
</cp:coreProperties>
</file>