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41" w:rightFromText="141" w:vertAnchor="page" w:horzAnchor="margin" w:tblpXSpec="center" w:tblpY="1306"/>
        <w:tblW w:w="1034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3"/>
        <w:gridCol w:w="1417"/>
        <w:gridCol w:w="7749"/>
      </w:tblGrid>
      <w:tr w:rsidR="00C97C01" w14:paraId="2E136A8B" w14:textId="77777777" w:rsidTr="00C97C01">
        <w:trPr>
          <w:trHeight w:val="217"/>
        </w:trPr>
        <w:tc>
          <w:tcPr>
            <w:tcW w:w="2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8A4B8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Nombre del cargo</w:t>
            </w:r>
          </w:p>
        </w:tc>
        <w:tc>
          <w:tcPr>
            <w:tcW w:w="7749" w:type="dxa"/>
            <w:tcBorders>
              <w:top w:val="single" w:sz="8" w:space="0" w:color="000000"/>
              <w:left w:val="nil"/>
              <w:bottom w:val="single" w:sz="8" w:space="0" w:color="3E3E3E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3EE8D" w14:textId="77777777" w:rsidR="00C97C01" w:rsidRDefault="00C97C01" w:rsidP="00C97C01">
            <w:pPr>
              <w:shd w:val="clear" w:color="auto" w:fill="FFFFFF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Enfermero/a Profesional o Licenciado/a en Enfermería – Internación General de Adultos </w:t>
            </w:r>
          </w:p>
        </w:tc>
      </w:tr>
      <w:tr w:rsidR="00C97C01" w14:paraId="1A82A3F6" w14:textId="77777777" w:rsidTr="00C97C01">
        <w:trPr>
          <w:trHeight w:val="154"/>
        </w:trPr>
        <w:tc>
          <w:tcPr>
            <w:tcW w:w="11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EB2FBD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0E9325F4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Reporta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E23AF46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SGOE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7DBA8" w14:textId="77777777" w:rsidR="00C97C01" w:rsidRDefault="00C97C01" w:rsidP="00C97C01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SGOE del Hospital General de Agudos Dr. Teodoro Álvarez</w:t>
            </w:r>
          </w:p>
        </w:tc>
      </w:tr>
      <w:tr w:rsidR="00C97C01" w14:paraId="4407DC55" w14:textId="77777777" w:rsidTr="00C97C01">
        <w:trPr>
          <w:trHeight w:val="154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0D8C573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71B7F48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Subdirección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EB0F8" w14:textId="77777777" w:rsidR="00C97C01" w:rsidRDefault="00C97C01" w:rsidP="00C97C01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Médica del Hospital General de Agudos Dr. Teodoro Álvarez</w:t>
            </w:r>
          </w:p>
        </w:tc>
      </w:tr>
      <w:tr w:rsidR="00C97C01" w14:paraId="13745C54" w14:textId="77777777" w:rsidTr="00C97C01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C9C723B" w14:textId="77777777" w:rsidR="00C97C01" w:rsidRDefault="00C97C01" w:rsidP="00C97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8D73AF8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Dirección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E078D" w14:textId="77777777" w:rsidR="00C97C01" w:rsidRDefault="00C97C01" w:rsidP="00C97C01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Médica del Hospital General de Agudos Dr. Teodoro Álvarez</w:t>
            </w:r>
          </w:p>
        </w:tc>
      </w:tr>
      <w:tr w:rsidR="00C97C01" w14:paraId="4271993B" w14:textId="77777777" w:rsidTr="00C97C01">
        <w:trPr>
          <w:trHeight w:val="417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206CD84" w14:textId="77777777" w:rsidR="00C97C01" w:rsidRDefault="00C97C01" w:rsidP="00C97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A073A57" w14:textId="77777777" w:rsidR="00C97C01" w:rsidRDefault="00C97C01" w:rsidP="00C97C01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Dirección General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55D8F9" w14:textId="77777777" w:rsidR="00C97C01" w:rsidRDefault="00C97C01" w:rsidP="00C97C01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Hospitales</w:t>
            </w:r>
          </w:p>
        </w:tc>
      </w:tr>
      <w:tr w:rsidR="00C97C01" w14:paraId="04E0971A" w14:textId="77777777" w:rsidTr="00C97C01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B103EEF" w14:textId="77777777" w:rsidR="00C97C01" w:rsidRDefault="00C97C01" w:rsidP="00C97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94B09C6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Subsecretaría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2DE8D" w14:textId="77777777" w:rsidR="00C97C01" w:rsidRDefault="00C97C01" w:rsidP="00C97C01">
            <w:pPr>
              <w:shd w:val="clear" w:color="auto" w:fill="FFFFFF"/>
              <w:jc w:val="center"/>
            </w:pPr>
            <w:r>
              <w:rPr>
                <w:rFonts w:ascii="Calibri" w:eastAsia="Calibri" w:hAnsi="Calibri" w:cs="Calibri"/>
              </w:rPr>
              <w:t xml:space="preserve">Atención Hospitalaria </w:t>
            </w:r>
          </w:p>
        </w:tc>
      </w:tr>
      <w:tr w:rsidR="00C97C01" w14:paraId="34F558AF" w14:textId="77777777" w:rsidTr="00C97C01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71165B0" w14:textId="77777777" w:rsidR="00C97C01" w:rsidRDefault="00C97C01" w:rsidP="00C97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76CEFB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Ministerio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4" w:space="0" w:color="000000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F35F2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>Salud</w:t>
            </w:r>
          </w:p>
        </w:tc>
      </w:tr>
      <w:tr w:rsidR="00C97C01" w14:paraId="126AC996" w14:textId="77777777" w:rsidTr="00C97C01">
        <w:trPr>
          <w:trHeight w:val="4903"/>
        </w:trPr>
        <w:tc>
          <w:tcPr>
            <w:tcW w:w="2600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80E43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Responsabilidades del cargo</w:t>
            </w:r>
          </w:p>
          <w:p w14:paraId="2427EE44" w14:textId="77777777" w:rsidR="00C97C01" w:rsidRDefault="00C97C01" w:rsidP="00C97C01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749" w:type="dxa"/>
            <w:tcBorders>
              <w:top w:val="single" w:sz="8" w:space="0" w:color="3E3E3E"/>
              <w:left w:val="nil"/>
              <w:bottom w:val="single" w:sz="8" w:space="0" w:color="3E3E3E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</w:tcPr>
          <w:p w14:paraId="2AEC7CF2" w14:textId="77777777" w:rsidR="00C97C01" w:rsidRDefault="00C97C01" w:rsidP="00C97C01">
            <w:pPr>
              <w:spacing w:after="240" w:line="240" w:lineRule="auto"/>
              <w:jc w:val="both"/>
              <w:rPr>
                <w:rFonts w:ascii="Calibri" w:eastAsia="Calibri" w:hAnsi="Calibri" w:cs="Calibri"/>
                <w:b/>
                <w:highlight w:val="white"/>
              </w:rPr>
            </w:pPr>
            <w:r>
              <w:rPr>
                <w:rFonts w:ascii="Calibri" w:eastAsia="Calibri" w:hAnsi="Calibri" w:cs="Calibri"/>
                <w:b/>
              </w:rPr>
              <w:t xml:space="preserve">Descripción de </w:t>
            </w:r>
            <w:r>
              <w:rPr>
                <w:rFonts w:ascii="Calibri" w:eastAsia="Calibri" w:hAnsi="Calibri" w:cs="Calibri"/>
                <w:b/>
                <w:highlight w:val="white"/>
              </w:rPr>
              <w:t>Acciones</w:t>
            </w:r>
          </w:p>
          <w:p w14:paraId="4D822C60" w14:textId="77777777" w:rsidR="00C97C01" w:rsidRDefault="00C97C01" w:rsidP="00C97C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 xml:space="preserve">Administrar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preparar, </w:t>
            </w:r>
            <w:r w:rsidRPr="004228B1">
              <w:rPr>
                <w:rFonts w:ascii="Calibri" w:eastAsia="Calibri" w:hAnsi="Calibri" w:cs="Calibri"/>
                <w:sz w:val="20"/>
                <w:szCs w:val="20"/>
              </w:rPr>
              <w:t>medicamentos y fluidos intravenosos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15ED3E43" w14:textId="77777777" w:rsidR="00C97C01" w:rsidRDefault="00C97C01" w:rsidP="00C97C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Administrar medicamentos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vía oral, sublingual, subcutánea, intramuscular.</w:t>
            </w:r>
          </w:p>
          <w:p w14:paraId="497A4C95" w14:textId="77777777" w:rsidR="00C97C01" w:rsidRDefault="00C97C01" w:rsidP="00C97C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Control de signos vitales y valoración integral del paciente.</w:t>
            </w:r>
          </w:p>
          <w:p w14:paraId="73D8CB77" w14:textId="77777777" w:rsidR="00C97C01" w:rsidRDefault="00C97C01" w:rsidP="00C97C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Asistir en procedimientos invasivos y no invasivos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F027E2D" w14:textId="77777777" w:rsidR="00C97C01" w:rsidRPr="004228B1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Implementar y ajustar planes de cuidados individualizados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7DAF7E8D" w14:textId="77777777" w:rsidR="00C97C01" w:rsidRPr="000820AF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 w:rsidRPr="00466173">
              <w:rPr>
                <w:rFonts w:ascii="Calibri" w:eastAsia="Calibri" w:hAnsi="Calibri" w:cs="Calibri"/>
                <w:sz w:val="20"/>
                <w:szCs w:val="20"/>
              </w:rPr>
              <w:t>Registrar de manera exhaustiva la evolución clínica del paciente.</w:t>
            </w:r>
          </w:p>
          <w:p w14:paraId="5096F13D" w14:textId="77777777" w:rsidR="00C97C01" w:rsidRDefault="00C97C01" w:rsidP="00C97C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Brindar atención dir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ecta y continua a los pacientes adultos.</w:t>
            </w:r>
          </w:p>
          <w:p w14:paraId="49B1A17A" w14:textId="77777777" w:rsidR="00C97C01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Colaborar activamente en el trabajo interdisciplinario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E8CA9E0" w14:textId="77777777" w:rsidR="00C97C01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Gestionar los suministros y medicamentos esenciales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55DC713" w14:textId="77777777" w:rsidR="00C97C01" w:rsidRPr="000820AF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Elaborar plan de cuidados individualizado acorde a las necesidades del paciente.</w:t>
            </w:r>
          </w:p>
          <w:p w14:paraId="69AAEF6E" w14:textId="77777777" w:rsidR="00C97C01" w:rsidRPr="000820AF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Cuidado de accesos vasculares, drenajes varios, sondajes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nasoenterales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sondajes vesicales, gastrostomías 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ostomas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varios.</w:t>
            </w:r>
          </w:p>
          <w:p w14:paraId="5DB02C65" w14:textId="77777777" w:rsidR="00C97C01" w:rsidRPr="009A0794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Valoración y cuidado de heridas, curaciones simples y complejas.</w:t>
            </w:r>
          </w:p>
          <w:p w14:paraId="4AA40BF0" w14:textId="77777777" w:rsidR="00C97C01" w:rsidRPr="009A0794" w:rsidRDefault="00C97C01" w:rsidP="00C97C01">
            <w:pPr>
              <w:numPr>
                <w:ilvl w:val="0"/>
                <w:numId w:val="2"/>
              </w:numPr>
              <w:ind w:right="86"/>
              <w:jc w:val="both"/>
              <w:rPr>
                <w:rFonts w:asciiTheme="majorHAnsi" w:eastAsia="Times New Roman" w:hAnsiTheme="majorHAnsi" w:cstheme="majorHAnsi"/>
                <w:color w:val="111111"/>
                <w:sz w:val="20"/>
                <w:szCs w:val="20"/>
                <w:lang w:val="es-419"/>
              </w:rPr>
            </w:pPr>
            <w:r w:rsidRPr="009A0794">
              <w:rPr>
                <w:rFonts w:asciiTheme="majorHAnsi" w:eastAsia="Times New Roman" w:hAnsiTheme="majorHAnsi" w:cstheme="majorHAnsi"/>
                <w:color w:val="111111"/>
                <w:sz w:val="20"/>
                <w:szCs w:val="20"/>
                <w:lang w:val="es-419"/>
              </w:rPr>
              <w:t>Educación al paciente y referentes afectivos en el cuidado de su salud.</w:t>
            </w:r>
          </w:p>
        </w:tc>
      </w:tr>
    </w:tbl>
    <w:p w14:paraId="03079316" w14:textId="77777777" w:rsidR="00394DB8" w:rsidRDefault="00394DB8">
      <w:pPr>
        <w:rPr>
          <w:rFonts w:ascii="Calibri" w:eastAsia="Calibri" w:hAnsi="Calibri" w:cs="Calibri"/>
        </w:rPr>
      </w:pPr>
    </w:p>
    <w:p w14:paraId="54A275FA" w14:textId="77777777" w:rsidR="00394DB8" w:rsidRDefault="0013574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REQUISITOS PARA EL CARGO</w:t>
      </w:r>
    </w:p>
    <w:tbl>
      <w:tblPr>
        <w:tblStyle w:val="a0"/>
        <w:tblW w:w="10349" w:type="dxa"/>
        <w:tblInd w:w="-4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92"/>
        <w:gridCol w:w="2159"/>
        <w:gridCol w:w="5198"/>
      </w:tblGrid>
      <w:tr w:rsidR="00394DB8" w14:paraId="5A076242" w14:textId="77777777" w:rsidTr="00C97C01">
        <w:trPr>
          <w:trHeight w:val="1036"/>
        </w:trPr>
        <w:tc>
          <w:tcPr>
            <w:tcW w:w="2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4E07F" w14:textId="77777777" w:rsidR="00394DB8" w:rsidRDefault="00394DB8" w:rsidP="006D5176">
            <w:pPr>
              <w:ind w:left="-96"/>
              <w:jc w:val="center"/>
              <w:rPr>
                <w:rFonts w:ascii="Calibri" w:eastAsia="Calibri" w:hAnsi="Calibri" w:cs="Calibri"/>
                <w:b/>
              </w:rPr>
            </w:pPr>
          </w:p>
          <w:p w14:paraId="25754F77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Nivel</w:t>
            </w:r>
          </w:p>
          <w:p w14:paraId="20764E4A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Educativo</w:t>
            </w:r>
          </w:p>
          <w:p w14:paraId="75A6405A" w14:textId="77777777" w:rsidR="00394DB8" w:rsidRDefault="0013574C">
            <w:pPr>
              <w:spacing w:before="240" w:after="240"/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05FFA3E0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Título universitario de grado</w:t>
            </w:r>
          </w:p>
          <w:p w14:paraId="3B3E807F" w14:textId="77777777" w:rsidR="00394DB8" w:rsidRDefault="0013574C">
            <w:pPr>
              <w:ind w:left="140" w:right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(Excluyente)</w:t>
            </w:r>
          </w:p>
        </w:tc>
        <w:tc>
          <w:tcPr>
            <w:tcW w:w="5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463D9" w14:textId="77777777" w:rsidR="00394DB8" w:rsidRDefault="003D3F40" w:rsidP="001B0A72">
            <w:pPr>
              <w:widowControl w:val="0"/>
              <w:spacing w:line="279" w:lineRule="auto"/>
              <w:ind w:left="115" w:right="163"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Enfermero/Lic. en </w:t>
            </w:r>
            <w:r w:rsidR="0013574C">
              <w:rPr>
                <w:rFonts w:ascii="Calibri" w:eastAsia="Calibri" w:hAnsi="Calibri" w:cs="Calibri"/>
              </w:rPr>
              <w:t>Enfermería.</w:t>
            </w:r>
          </w:p>
        </w:tc>
      </w:tr>
      <w:tr w:rsidR="00394DB8" w14:paraId="18D6CA1D" w14:textId="77777777" w:rsidTr="00C97C01">
        <w:trPr>
          <w:trHeight w:val="1036"/>
        </w:trPr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1636D" w14:textId="77777777" w:rsidR="00394DB8" w:rsidRDefault="00394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2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15604A8E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Posgrado </w:t>
            </w:r>
            <w:r>
              <w:rPr>
                <w:rFonts w:ascii="Calibri" w:eastAsia="Calibri" w:hAnsi="Calibri" w:cs="Calibri"/>
                <w:b/>
              </w:rPr>
              <w:t>(Deseable)</w:t>
            </w:r>
          </w:p>
        </w:tc>
        <w:tc>
          <w:tcPr>
            <w:tcW w:w="5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8EA07" w14:textId="63FAFAB9" w:rsidR="00394DB8" w:rsidRDefault="0013574C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valorarán maestrías,</w:t>
            </w:r>
            <w:r w:rsidR="00703CFF">
              <w:rPr>
                <w:rFonts w:ascii="Calibri" w:eastAsia="Calibri" w:hAnsi="Calibri" w:cs="Calibri"/>
              </w:rPr>
              <w:t xml:space="preserve"> residencia,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703CFF">
              <w:rPr>
                <w:rFonts w:ascii="Calibri" w:eastAsia="Calibri" w:hAnsi="Calibri" w:cs="Calibri"/>
              </w:rPr>
              <w:t>posgrados y/o especializaciones,</w:t>
            </w:r>
            <w:r w:rsidR="00C24E6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relacionados con las responsabilidades del cargo a concursar.</w:t>
            </w:r>
          </w:p>
        </w:tc>
      </w:tr>
      <w:tr w:rsidR="00394DB8" w14:paraId="2443C39A" w14:textId="77777777" w:rsidTr="00C97C01">
        <w:trPr>
          <w:trHeight w:val="681"/>
        </w:trPr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47D86" w14:textId="77777777" w:rsidR="00394DB8" w:rsidRDefault="00394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73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44203FFE" w14:textId="77777777" w:rsidR="00394DB8" w:rsidRDefault="0013574C">
            <w:pPr>
              <w:widowControl w:val="0"/>
              <w:spacing w:line="279" w:lineRule="auto"/>
              <w:ind w:left="75" w:right="43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Se valorará contar con seminarios, conferencias, cursos, congresos, jornadas, capacitaciones, vinculadas con el cargo a concursar </w:t>
            </w:r>
            <w:r>
              <w:rPr>
                <w:rFonts w:ascii="Calibri" w:eastAsia="Calibri" w:hAnsi="Calibri" w:cs="Calibri"/>
                <w:b/>
              </w:rPr>
              <w:t xml:space="preserve">(Deseable) </w:t>
            </w:r>
          </w:p>
        </w:tc>
      </w:tr>
      <w:tr w:rsidR="00394DB8" w14:paraId="099F3A05" w14:textId="77777777" w:rsidTr="00C97C01">
        <w:trPr>
          <w:trHeight w:val="95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AAA2" w14:textId="77777777" w:rsidR="00394DB8" w:rsidRDefault="00394DB8">
            <w:pPr>
              <w:rPr>
                <w:rFonts w:ascii="Calibri" w:eastAsia="Calibri" w:hAnsi="Calibri" w:cs="Calibri"/>
                <w:b/>
              </w:rPr>
            </w:pPr>
          </w:p>
          <w:p w14:paraId="45A5F1D3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</w:t>
            </w:r>
          </w:p>
          <w:p w14:paraId="0A3B17DA" w14:textId="77777777" w:rsidR="00394DB8" w:rsidRDefault="0013574C" w:rsidP="006D5176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Laboral</w:t>
            </w:r>
          </w:p>
        </w:tc>
        <w:tc>
          <w:tcPr>
            <w:tcW w:w="73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180EC4C3" w14:textId="63D93C6F" w:rsidR="00394DB8" w:rsidRDefault="005F06B5" w:rsidP="009A0794">
            <w:pPr>
              <w:widowControl w:val="0"/>
              <w:spacing w:line="279" w:lineRule="auto"/>
              <w:ind w:right="43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highlight w:val="white"/>
              </w:rPr>
              <w:t>Contar al menos</w:t>
            </w:r>
            <w:r w:rsidR="00C24E6B">
              <w:rPr>
                <w:rFonts w:ascii="Calibri" w:eastAsia="Calibri" w:hAnsi="Calibri" w:cs="Calibri"/>
                <w:highlight w:val="white"/>
              </w:rPr>
              <w:t xml:space="preserve"> con</w:t>
            </w:r>
            <w:r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0A15CE">
              <w:rPr>
                <w:rFonts w:ascii="Calibri" w:eastAsia="Calibri" w:hAnsi="Calibri" w:cs="Calibri"/>
                <w:highlight w:val="white"/>
              </w:rPr>
              <w:t>(</w:t>
            </w:r>
            <w:r>
              <w:rPr>
                <w:rFonts w:ascii="Calibri" w:eastAsia="Calibri" w:hAnsi="Calibri" w:cs="Calibri"/>
                <w:highlight w:val="white"/>
              </w:rPr>
              <w:t>1</w:t>
            </w:r>
            <w:r w:rsidR="0013574C">
              <w:rPr>
                <w:rFonts w:ascii="Calibri" w:eastAsia="Calibri" w:hAnsi="Calibri" w:cs="Calibri"/>
                <w:highlight w:val="white"/>
              </w:rPr>
              <w:t>) año de experiencia</w:t>
            </w:r>
            <w:r w:rsidR="006D5176">
              <w:rPr>
                <w:rFonts w:ascii="Calibri" w:eastAsia="Calibri" w:hAnsi="Calibri" w:cs="Calibri"/>
                <w:highlight w:val="white"/>
              </w:rPr>
              <w:t xml:space="preserve"> en</w:t>
            </w:r>
            <w:r w:rsidR="00407B00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9A0794">
              <w:rPr>
                <w:rFonts w:ascii="Calibri" w:eastAsia="Calibri" w:hAnsi="Calibri" w:cs="Calibri"/>
                <w:highlight w:val="white"/>
              </w:rPr>
              <w:t>Internación General de Adultos</w:t>
            </w:r>
            <w:r w:rsidR="0023036B">
              <w:rPr>
                <w:rFonts w:ascii="Calibri" w:eastAsia="Calibri" w:hAnsi="Calibri" w:cs="Calibri"/>
                <w:highlight w:val="white"/>
              </w:rPr>
              <w:t xml:space="preserve"> </w:t>
            </w:r>
            <w:proofErr w:type="gramStart"/>
            <w:r w:rsidR="0023036B">
              <w:rPr>
                <w:rFonts w:ascii="Calibri" w:eastAsia="Calibri" w:hAnsi="Calibri" w:cs="Calibri"/>
                <w:highlight w:val="white"/>
              </w:rPr>
              <w:t>comprobable</w:t>
            </w:r>
            <w:r w:rsidR="00E80DD5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13574C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13574C">
              <w:rPr>
                <w:rFonts w:ascii="Calibri" w:eastAsia="Calibri" w:hAnsi="Calibri" w:cs="Calibri"/>
                <w:b/>
              </w:rPr>
              <w:t>(</w:t>
            </w:r>
            <w:proofErr w:type="gramEnd"/>
            <w:r w:rsidR="0013574C">
              <w:rPr>
                <w:rFonts w:ascii="Calibri" w:eastAsia="Calibri" w:hAnsi="Calibri" w:cs="Calibri"/>
                <w:b/>
              </w:rPr>
              <w:t>Excluyente)</w:t>
            </w:r>
          </w:p>
        </w:tc>
      </w:tr>
    </w:tbl>
    <w:p w14:paraId="30A21AF2" w14:textId="4FEE9309" w:rsidR="00394DB8" w:rsidRDefault="00394DB8"/>
    <w:p w14:paraId="0E8B9850" w14:textId="1C5EF8F3" w:rsidR="00F94A7F" w:rsidRDefault="00F94A7F"/>
    <w:p w14:paraId="02814B7D" w14:textId="6FB23CE5" w:rsidR="00F94A7F" w:rsidRDefault="00F94A7F"/>
    <w:p w14:paraId="0A3A48AC" w14:textId="77777777" w:rsidR="00C70864" w:rsidRDefault="00C70864" w:rsidP="00C70864"/>
    <w:sectPr w:rsidR="00C70864" w:rsidSect="00E4073B">
      <w:headerReference w:type="default" r:id="rId7"/>
      <w:pgSz w:w="12240" w:h="20160" w:code="5"/>
      <w:pgMar w:top="567" w:right="1440" w:bottom="31" w:left="1440" w:header="142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55A6A" w14:textId="77777777" w:rsidR="00850FCE" w:rsidRDefault="00850FCE" w:rsidP="004E4EE7">
      <w:pPr>
        <w:spacing w:line="240" w:lineRule="auto"/>
      </w:pPr>
      <w:r>
        <w:separator/>
      </w:r>
    </w:p>
  </w:endnote>
  <w:endnote w:type="continuationSeparator" w:id="0">
    <w:p w14:paraId="13C7761E" w14:textId="77777777" w:rsidR="00850FCE" w:rsidRDefault="00850FCE" w:rsidP="004E4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5DB2B" w14:textId="77777777" w:rsidR="00850FCE" w:rsidRDefault="00850FCE" w:rsidP="004E4EE7">
      <w:pPr>
        <w:spacing w:line="240" w:lineRule="auto"/>
      </w:pPr>
      <w:r>
        <w:separator/>
      </w:r>
    </w:p>
  </w:footnote>
  <w:footnote w:type="continuationSeparator" w:id="0">
    <w:p w14:paraId="558FB9FD" w14:textId="77777777" w:rsidR="00850FCE" w:rsidRDefault="00850FCE" w:rsidP="004E4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7A788" w14:textId="53EDE9D2" w:rsidR="004E4EE7" w:rsidRPr="00B164C5" w:rsidRDefault="00E4073B" w:rsidP="004E4EE7">
    <w:pPr>
      <w:spacing w:before="240" w:after="240"/>
      <w:jc w:val="center"/>
      <w:rPr>
        <w:rFonts w:ascii="Calibri" w:eastAsia="Calibri" w:hAnsi="Calibri" w:cs="Calibri"/>
        <w:lang w:val="es-ES"/>
      </w:rPr>
    </w:pPr>
    <w:r>
      <w:rPr>
        <w:rFonts w:ascii="Calibri" w:eastAsia="Calibri" w:hAnsi="Calibri" w:cs="Calibri"/>
        <w:b/>
        <w:u w:val="single"/>
        <w:lang w:val="es-ES"/>
      </w:rPr>
      <w:t xml:space="preserve">FORMULARIO DE PERFIL ENFERMERÍA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7D23"/>
    <w:multiLevelType w:val="multilevel"/>
    <w:tmpl w:val="0F5CA9E6"/>
    <w:lvl w:ilvl="0">
      <w:start w:val="1"/>
      <w:numFmt w:val="bullet"/>
      <w:lvlText w:val="●"/>
      <w:lvlJc w:val="left"/>
      <w:pPr>
        <w:ind w:left="735" w:hanging="360"/>
      </w:pPr>
      <w:rPr>
        <w:rFonts w:ascii="Noto Sans" w:eastAsia="Noto Sans" w:hAnsi="Noto Sans" w:cs="Noto Sans"/>
      </w:rPr>
    </w:lvl>
    <w:lvl w:ilvl="1">
      <w:numFmt w:val="bullet"/>
      <w:lvlText w:val="•"/>
      <w:lvlJc w:val="left"/>
      <w:pPr>
        <w:ind w:left="1455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75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95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35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55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95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1FA47B3"/>
    <w:multiLevelType w:val="hybridMultilevel"/>
    <w:tmpl w:val="9ADECA6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82B"/>
    <w:multiLevelType w:val="multilevel"/>
    <w:tmpl w:val="41000AA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27E40A24"/>
    <w:multiLevelType w:val="multilevel"/>
    <w:tmpl w:val="5BB46A80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B065A47"/>
    <w:multiLevelType w:val="multilevel"/>
    <w:tmpl w:val="5C16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B8"/>
    <w:rsid w:val="0000734F"/>
    <w:rsid w:val="00026E00"/>
    <w:rsid w:val="000820AF"/>
    <w:rsid w:val="000A15CE"/>
    <w:rsid w:val="0013574C"/>
    <w:rsid w:val="00194667"/>
    <w:rsid w:val="001B0A72"/>
    <w:rsid w:val="0023036B"/>
    <w:rsid w:val="00266881"/>
    <w:rsid w:val="002D2A7C"/>
    <w:rsid w:val="002D6CF4"/>
    <w:rsid w:val="00371D40"/>
    <w:rsid w:val="00394DB8"/>
    <w:rsid w:val="003D3F40"/>
    <w:rsid w:val="003F387C"/>
    <w:rsid w:val="00407B00"/>
    <w:rsid w:val="004228B1"/>
    <w:rsid w:val="00452018"/>
    <w:rsid w:val="00466173"/>
    <w:rsid w:val="004A79EF"/>
    <w:rsid w:val="004B1A10"/>
    <w:rsid w:val="004C064C"/>
    <w:rsid w:val="004E4EE7"/>
    <w:rsid w:val="004F3DAD"/>
    <w:rsid w:val="004F4013"/>
    <w:rsid w:val="005D6508"/>
    <w:rsid w:val="005F06B5"/>
    <w:rsid w:val="005F4C1E"/>
    <w:rsid w:val="00642A68"/>
    <w:rsid w:val="006503EC"/>
    <w:rsid w:val="00671C01"/>
    <w:rsid w:val="0067364E"/>
    <w:rsid w:val="00697B5A"/>
    <w:rsid w:val="006B66F7"/>
    <w:rsid w:val="006D5176"/>
    <w:rsid w:val="00703CFF"/>
    <w:rsid w:val="00746536"/>
    <w:rsid w:val="0075323D"/>
    <w:rsid w:val="007A16E4"/>
    <w:rsid w:val="00845683"/>
    <w:rsid w:val="00850FCE"/>
    <w:rsid w:val="00883515"/>
    <w:rsid w:val="008E0E8B"/>
    <w:rsid w:val="00933AB9"/>
    <w:rsid w:val="00973AF0"/>
    <w:rsid w:val="00982B80"/>
    <w:rsid w:val="009A0794"/>
    <w:rsid w:val="009D3A8B"/>
    <w:rsid w:val="00A012B7"/>
    <w:rsid w:val="00AB1898"/>
    <w:rsid w:val="00AD4667"/>
    <w:rsid w:val="00B164C5"/>
    <w:rsid w:val="00B26B9D"/>
    <w:rsid w:val="00B70055"/>
    <w:rsid w:val="00B833DF"/>
    <w:rsid w:val="00BD5272"/>
    <w:rsid w:val="00BE465E"/>
    <w:rsid w:val="00C24E6B"/>
    <w:rsid w:val="00C53A1A"/>
    <w:rsid w:val="00C70864"/>
    <w:rsid w:val="00C863F8"/>
    <w:rsid w:val="00C86919"/>
    <w:rsid w:val="00C97C01"/>
    <w:rsid w:val="00D51878"/>
    <w:rsid w:val="00D74968"/>
    <w:rsid w:val="00DA49D2"/>
    <w:rsid w:val="00E4073B"/>
    <w:rsid w:val="00E6536B"/>
    <w:rsid w:val="00E80DD5"/>
    <w:rsid w:val="00EC00EF"/>
    <w:rsid w:val="00F035EC"/>
    <w:rsid w:val="00F302E6"/>
    <w:rsid w:val="00F756DE"/>
    <w:rsid w:val="00F94453"/>
    <w:rsid w:val="00F94A7F"/>
    <w:rsid w:val="00F95970"/>
    <w:rsid w:val="00FB4283"/>
    <w:rsid w:val="00FD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7AD1E"/>
  <w15:docId w15:val="{08BC7C02-63E5-4A3D-97F3-16A7E8F1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419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4E4E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E4EE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EE7"/>
  </w:style>
  <w:style w:type="paragraph" w:styleId="Piedepgina">
    <w:name w:val="footer"/>
    <w:basedOn w:val="Normal"/>
    <w:link w:val="PiedepginaCar"/>
    <w:uiPriority w:val="99"/>
    <w:unhideWhenUsed/>
    <w:rsid w:val="004E4EE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EE7"/>
  </w:style>
  <w:style w:type="paragraph" w:styleId="Textodeglobo">
    <w:name w:val="Balloon Text"/>
    <w:basedOn w:val="Normal"/>
    <w:link w:val="TextodegloboCar"/>
    <w:uiPriority w:val="99"/>
    <w:semiHidden/>
    <w:unhideWhenUsed/>
    <w:rsid w:val="007532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23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94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Mariela Marta Diaz</cp:lastModifiedBy>
  <cp:revision>2</cp:revision>
  <cp:lastPrinted>2026-08-20T07:32:00Z</cp:lastPrinted>
  <dcterms:created xsi:type="dcterms:W3CDTF">2026-09-04T18:21:00Z</dcterms:created>
  <dcterms:modified xsi:type="dcterms:W3CDTF">2026-09-04T18:21:00Z</dcterms:modified>
</cp:coreProperties>
</file>