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BASES Y CONDICIONES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CONCURSO DE CUENTO E ILUSTRACIÓN “UN CAFÉ, UNA HISTORIA”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CONVOCATORIA: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 Ministerio de Cultura del Gobierno de la Ciudad Autónoma de Buenos Aires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(en adelante EL ORGANIZADOR), </w:t>
      </w:r>
      <w:r w:rsidDel="00000000" w:rsidR="00000000" w:rsidRPr="00000000">
        <w:rPr>
          <w:rFonts w:ascii="Arial" w:cs="Arial" w:eastAsia="Arial" w:hAnsi="Arial"/>
          <w:rtl w:val="0"/>
        </w:rPr>
        <w:t xml:space="preserve">abre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convocatoria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CONCURSO DE CUENTO E ILUSTRACIÓN “UN CAFÉ, UNA HISTORIA” (en adelante LA CONVOCATORIA). A tales fines y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sujeto a los términos y condiciones establecidos en la presente, EL ORGANIZADOR convoca a escritores e ilustradores a presentar un </w:t>
      </w:r>
      <w:r w:rsidDel="00000000" w:rsidR="00000000" w:rsidRPr="00000000">
        <w:rPr>
          <w:rFonts w:ascii="Arial" w:cs="Arial" w:eastAsia="Arial" w:hAnsi="Arial"/>
          <w:rtl w:val="0"/>
        </w:rPr>
        <w:t xml:space="preserve">cuent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 e ilustración inéditos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(en adelante LA PROPUESTA) con el objetivo de seleccionar, a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criterio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los jurados, los trabajos que pasarán a formar parte de una publicación en format</w:t>
      </w:r>
      <w:r w:rsidDel="00000000" w:rsidR="00000000" w:rsidRPr="00000000">
        <w:rPr>
          <w:rFonts w:ascii="Arial" w:cs="Arial" w:eastAsia="Arial" w:hAnsi="Arial"/>
          <w:rtl w:val="0"/>
        </w:rPr>
        <w:t xml:space="preserve">o impreso y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digital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CONTEXTO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actual propuesta surge a partir d</w:t>
      </w:r>
      <w:r w:rsidDel="00000000" w:rsidR="00000000" w:rsidRPr="00000000">
        <w:rPr>
          <w:rFonts w:ascii="Arial" w:cs="Arial" w:eastAsia="Arial" w:hAnsi="Arial"/>
          <w:rtl w:val="0"/>
        </w:rPr>
        <w:t xml:space="preserve">el antecedente del</w:t>
      </w:r>
      <w:r w:rsidDel="00000000" w:rsidR="00000000" w:rsidRPr="00000000">
        <w:rPr>
          <w:rFonts w:ascii="Arial" w:cs="Arial" w:eastAsia="Arial" w:hAnsi="Arial"/>
          <w:rtl w:val="0"/>
        </w:rPr>
        <w:t xml:space="preserve"> concurso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“Cafés de Buenos Aires, imagen de un cuento” realizado por EL ORGANIZADOR durante 2019. </w:t>
      </w:r>
      <w:r w:rsidDel="00000000" w:rsidR="00000000" w:rsidRPr="00000000">
        <w:rPr>
          <w:rFonts w:ascii="Arial" w:cs="Arial" w:eastAsia="Arial" w:hAnsi="Arial"/>
          <w:rtl w:val="0"/>
        </w:rPr>
        <w:t xml:space="preserve">Impulsar la creación literaria y artística, dando visibilidad a los bares y cafés notables de la Ciudad de Buenos Aires.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MARCO CONCEPTUAL DEL PREMIO: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Los Cafés y Bares Notables de Buenos Aires son parte fundamental del patrimonio cultural de los porteños.  En su ámbito se preserva la cultura, la historia y las tradiciones de nuestra ciudad. Son considerados notables aquellos cuya historia, diseño arquitectónico o relevancia local le otorgan un valor propio. Poseen valores tangibles: características formales, ornamentales, funcionales; así como valores intangibles de alta significación en el marco de la construcción de la cultura ciudadana.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 destacan por ser centros de reunión, de trabajo, de charlas y de encuentro. Por sus mesas ha pasado y pasa la historia de la ciudad: músicos, escritores, artistas y políticos se funden en la atmósfera de estos espacios de debate urbano donde compartir un “cortado” se transforma en un ritual indiscutible de los porteños.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idea central de este concurso es rescatar y promover el bar/café Notable dentro de su barrio de pertenencia como un ámbito social o individual en el que transcurren o se recrean las historias de la comunidad, teniendo en cuenta que en nuestra ciudad la literatura y el bar constituyen un dúo de una rica y amplísima tradición que va desde las antiguas tertulias coloniales a los talleres literarios de hoy, convirtiendo a Buenos Aires en una de las ciudades con más actividad literaria del mundo.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Este concurso tiene un doble propósito: por un lado, promover las artes literarias y por el otro, alimentar el patrimonio cultural de la Ciudad de Buenos Aires a través de la revalorización de las artes visuales, devenidas en medios de expresión, comunicación y promoción de los artistas y sus obras.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708" w:hanging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BASES Y CONDICIONES.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REQUISITOS DE PARTICIPACIÓN: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Podrán participar personas de cualquier nacionalidad, mayores de 18 años al momento de apertura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CONVOCATORIA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Todos los trabajos que se presenten, tanto escritos como ilustraciones, deberán considerar como tema principal y eje central, alguno de los Bares Notables de Buenos Aires  o su entorno inmediato (Ver Catálogo), teniendo en cuenta alguno o algunos de los siguientes aspectos: su barrio, su arquitectura, sus parroquianos, su historia,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CUENTOS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rtl w:val="0"/>
        </w:rPr>
        <w:t xml:space="preserve">cuentos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que se ajustarán al título de </w:t>
      </w:r>
      <w:r w:rsidDel="00000000" w:rsidR="00000000" w:rsidRPr="00000000">
        <w:rPr>
          <w:rFonts w:ascii="Arial" w:cs="Arial" w:eastAsia="Arial" w:hAnsi="Arial"/>
          <w:rtl w:val="0"/>
        </w:rPr>
        <w:t xml:space="preserve">LA CONVOCATORIA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estar escritos en idioma castellano.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temática del relato es libre, con una única condición: el bar/café porteño y/o el barrio porteño en donde se ubica geográficamente, deberán tener un papel relevante en la acción del texto concursante.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extensión del relato no podrá ser superior a catorce mil (1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.000)</w:t>
      </w:r>
      <w:r w:rsidDel="00000000" w:rsidR="00000000" w:rsidRPr="00000000">
        <w:rPr>
          <w:rFonts w:ascii="Arial" w:cs="Arial" w:eastAsia="Arial" w:hAnsi="Arial"/>
          <w:rtl w:val="0"/>
        </w:rPr>
        <w:t xml:space="preserve"> caracteres con espacio, fuente Arial 11 e interlineado de 1.5. </w:t>
      </w:r>
    </w:p>
    <w:p w:rsidR="00000000" w:rsidDel="00000000" w:rsidP="00000000" w:rsidRDefault="00000000" w:rsidRPr="00000000" w14:paraId="00000019">
      <w:pPr>
        <w:spacing w:line="24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Los textos deberán ser inéditos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(tanto en soporte impreso como electrónico, incluyendo internet y redes sociales) además de </w:t>
      </w:r>
      <w:r w:rsidDel="00000000" w:rsidR="00000000" w:rsidRPr="00000000">
        <w:rPr>
          <w:rFonts w:ascii="Arial" w:cs="Arial" w:eastAsia="Arial" w:hAnsi="Arial"/>
          <w:rtl w:val="0"/>
        </w:rPr>
        <w:t xml:space="preserve">no ser postulados simultáneamente en otros </w:t>
      </w:r>
      <w:r w:rsidDel="00000000" w:rsidR="00000000" w:rsidRPr="00000000">
        <w:rPr>
          <w:rFonts w:ascii="Arial" w:cs="Arial" w:eastAsia="Arial" w:hAnsi="Arial"/>
          <w:rtl w:val="0"/>
        </w:rPr>
        <w:t xml:space="preserve">concursos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nombre del archivo PDF que contenga el cuento debe titularse con el nombre del participante más el título del relato. </w:t>
      </w:r>
    </w:p>
    <w:p w:rsidR="00000000" w:rsidDel="00000000" w:rsidP="00000000" w:rsidRDefault="00000000" w:rsidRPr="00000000" w14:paraId="0000001B">
      <w:pPr>
        <w:spacing w:line="24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se admitirán textos manuscritos.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Los trabajos en los cuales se detecte el uso, ya sea total o parcialmente, de cualquier forma de Inteligencia Artificial (IA), serán </w:t>
      </w:r>
      <w:r w:rsidDel="00000000" w:rsidR="00000000" w:rsidRPr="00000000">
        <w:rPr>
          <w:rFonts w:ascii="Arial" w:cs="Arial" w:eastAsia="Arial" w:hAnsi="Arial"/>
          <w:rtl w:val="0"/>
        </w:rPr>
        <w:t xml:space="preserve">descalificados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spacing w:line="240" w:lineRule="auto"/>
        <w:ind w:left="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ILUSTRACIONES</w:t>
      </w:r>
    </w:p>
    <w:p w:rsidR="00000000" w:rsidDel="00000000" w:rsidP="00000000" w:rsidRDefault="00000000" w:rsidRPr="00000000" w14:paraId="0000001F">
      <w:pPr>
        <w:spacing w:line="240" w:lineRule="auto"/>
        <w:ind w:left="0" w:firstLine="0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Las ilustraciones deberán entregarse digitalizadas en alta definición, cualquiera sea su técnica. Cada obra debe presentarse al concurso en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formato </w:t>
      </w:r>
      <w:r w:rsidDel="00000000" w:rsidR="00000000" w:rsidRPr="00000000">
        <w:rPr>
          <w:rFonts w:ascii="Arial" w:cs="Arial" w:eastAsia="Arial" w:hAnsi="Arial"/>
          <w:rtl w:val="0"/>
        </w:rPr>
        <w:t xml:space="preserve">CMYK mínimo 300 dpi Tamaño A4 (21 x 29,7) Formato TIFF, PNG y JPEG.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Los trabajos en los cuales se</w:t>
      </w:r>
      <w:r w:rsidDel="00000000" w:rsidR="00000000" w:rsidRPr="00000000">
        <w:rPr>
          <w:rFonts w:ascii="Arial" w:cs="Arial" w:eastAsia="Arial" w:hAnsi="Arial"/>
          <w:rtl w:val="0"/>
        </w:rPr>
        <w:t xml:space="preserve"> detecte el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uso, ya sea total o parcialmente, de cualquier forma de Inteligencia Artificial (IA), serán </w:t>
      </w:r>
      <w:r w:rsidDel="00000000" w:rsidR="00000000" w:rsidRPr="00000000">
        <w:rPr>
          <w:rFonts w:ascii="Arial" w:cs="Arial" w:eastAsia="Arial" w:hAnsi="Arial"/>
          <w:rtl w:val="0"/>
        </w:rPr>
        <w:t xml:space="preserve">descalificados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spacing w:line="24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Como en el caso de los textos literarios, también será obligatorio que todos los trabajos consideren, como tema principal y eje central, alguno de los Bares Notables de Buenos Aires  o su entorno inmediato (Ver Catálogo), teniendo en cuenta alguno o algunos de los siguientes aspectos: su barrio, su arquitectura, sus  parroquianos, su historia, etc. </w:t>
      </w:r>
    </w:p>
    <w:p w:rsidR="00000000" w:rsidDel="00000000" w:rsidP="00000000" w:rsidRDefault="00000000" w:rsidRPr="00000000" w14:paraId="00000022">
      <w:pPr>
        <w:spacing w:line="24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Los archivos de las imágenes correspondientes al certámen de </w:t>
      </w:r>
      <w:r w:rsidDel="00000000" w:rsidR="00000000" w:rsidRPr="00000000">
        <w:rPr>
          <w:rFonts w:ascii="Arial" w:cs="Arial" w:eastAsia="Arial" w:hAnsi="Arial"/>
          <w:rtl w:val="0"/>
        </w:rPr>
        <w:t xml:space="preserve">ilustración</w:t>
      </w:r>
      <w:r w:rsidDel="00000000" w:rsidR="00000000" w:rsidRPr="00000000">
        <w:rPr>
          <w:rFonts w:ascii="Arial" w:cs="Arial" w:eastAsia="Arial" w:hAnsi="Arial"/>
          <w:rtl w:val="0"/>
        </w:rPr>
        <w:t xml:space="preserve"> deben titularse con el nombre del participante más el título de la ilustración.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Los archivos enviados que no cumplan con los requisitos antes mencionados no participarán de la selección final que evaluará el jurado.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presentación es de carácter individual y sólo es válida una (1) obra artística p</w:t>
      </w:r>
      <w:r w:rsidDel="00000000" w:rsidR="00000000" w:rsidRPr="00000000">
        <w:rPr>
          <w:rFonts w:ascii="Arial" w:cs="Arial" w:eastAsia="Arial" w:hAnsi="Arial"/>
          <w:rtl w:val="0"/>
        </w:rPr>
        <w:t xml:space="preserve">or participante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La participación implica la aceptación y conocimiento de las bases y condiciones. Los participantes declaran bajo juramento que las obras artísticas son origina</w:t>
      </w:r>
      <w:r w:rsidDel="00000000" w:rsidR="00000000" w:rsidRPr="00000000">
        <w:rPr>
          <w:rFonts w:ascii="Arial" w:cs="Arial" w:eastAsia="Arial" w:hAnsi="Arial"/>
          <w:rtl w:val="0"/>
        </w:rPr>
        <w:t xml:space="preserve">les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y de su propia autoría.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 consultas u otras informaciones los participantes podrán solicitarlas a través del correo electrónico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baresnotables@buenosaires.gob.ar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LOS POSTULANTES: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1.1 Podrán participar personas físicas de cualquier nacionalidad mayores de 18 años de edad al momento de apertura de </w:t>
      </w:r>
      <w:r w:rsidDel="00000000" w:rsidR="00000000" w:rsidRPr="00000000">
        <w:rPr>
          <w:rFonts w:ascii="Arial" w:cs="Arial" w:eastAsia="Arial" w:hAnsi="Arial"/>
          <w:rtl w:val="0"/>
        </w:rPr>
        <w:t xml:space="preserve">LA CONVOCATORIA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La participación en </w:t>
      </w:r>
      <w:r w:rsidDel="00000000" w:rsidR="00000000" w:rsidRPr="00000000">
        <w:rPr>
          <w:rFonts w:ascii="Arial" w:cs="Arial" w:eastAsia="Arial" w:hAnsi="Arial"/>
          <w:rtl w:val="0"/>
        </w:rPr>
        <w:t xml:space="preserve">LA CONVOCATORIA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no implica la necesidad de traslados de las personas postuladas a la Ciudad Autónoma de Buenos Aires.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1.2 Para la inscripción, el participante (en adelante EL POSTULANTE), deberá </w:t>
      </w:r>
      <w:r w:rsidDel="00000000" w:rsidR="00000000" w:rsidRPr="00000000">
        <w:rPr>
          <w:rFonts w:ascii="Arial" w:cs="Arial" w:eastAsia="Arial" w:hAnsi="Arial"/>
          <w:rtl w:val="0"/>
        </w:rPr>
        <w:t xml:space="preserve">completar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 formulario indicado en el punto 2.1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1.3 La participación en el concurso es absolutamente gratuita, quedando a cargo de los postulantes los gastos que insuma su participación.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1.4 La presentación a </w:t>
      </w:r>
      <w:r w:rsidDel="00000000" w:rsidR="00000000" w:rsidRPr="00000000">
        <w:rPr>
          <w:rFonts w:ascii="Arial" w:cs="Arial" w:eastAsia="Arial" w:hAnsi="Arial"/>
          <w:rtl w:val="0"/>
        </w:rPr>
        <w:t xml:space="preserve">LA CONVOCATORIA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implica, sin necesidad de declaración alguna por parte del autor, el reconocimiento del derecho de propiedad exclusivo sobre la obra pre</w:t>
      </w:r>
      <w:r w:rsidDel="00000000" w:rsidR="00000000" w:rsidRPr="00000000">
        <w:rPr>
          <w:rFonts w:ascii="Arial" w:cs="Arial" w:eastAsia="Arial" w:hAnsi="Arial"/>
          <w:rtl w:val="0"/>
        </w:rPr>
        <w:t xml:space="preserve">sentada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 favor del Gobierno de la Ciudad Autónoma de Buenos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1.5 Los interesados podrán participar en una o ambas </w:t>
      </w:r>
      <w:r w:rsidDel="00000000" w:rsidR="00000000" w:rsidRPr="00000000">
        <w:rPr>
          <w:rFonts w:ascii="Arial" w:cs="Arial" w:eastAsia="Arial" w:hAnsi="Arial"/>
          <w:rtl w:val="0"/>
        </w:rPr>
        <w:t xml:space="preserve">categorías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del concurso (ilustración y cuento).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1.6 La participación en </w:t>
      </w:r>
      <w:r w:rsidDel="00000000" w:rsidR="00000000" w:rsidRPr="00000000">
        <w:rPr>
          <w:rFonts w:ascii="Arial" w:cs="Arial" w:eastAsia="Arial" w:hAnsi="Arial"/>
          <w:rtl w:val="0"/>
        </w:rPr>
        <w:t xml:space="preserve">LA CONVOCATORIA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implica la aceptación de las p</w:t>
      </w:r>
      <w:r w:rsidDel="00000000" w:rsidR="00000000" w:rsidRPr="00000000">
        <w:rPr>
          <w:rFonts w:ascii="Arial" w:cs="Arial" w:eastAsia="Arial" w:hAnsi="Arial"/>
          <w:rtl w:val="0"/>
        </w:rPr>
        <w:t xml:space="preserve">resentes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bases. La decisión del Jurado será inapelable, pudiéndose declarar desierto alguno de los premios.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INSCRIPCIÓN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 EL POSTULANTE podrá acceder a LA CONVOCATORIA únicamente a través del siguiente formulario de inscripción: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https://forms.gle/65eDvDKEjeK19RzCA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2.2 EL POSTULANTE deberá completar los campos que contiene el formulario de inscripción</w:t>
      </w:r>
      <w:r w:rsidDel="00000000" w:rsidR="00000000" w:rsidRPr="00000000">
        <w:rPr>
          <w:rFonts w:ascii="Arial" w:cs="Arial" w:eastAsia="Arial" w:hAnsi="Arial"/>
          <w:rtl w:val="0"/>
        </w:rPr>
        <w:t xml:space="preserve">, el cual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 encontrará disponible desd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 el día miércoles 6 de mayo hasta el día lunes 6 de julio de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2026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a las 23:59 h. A continuación se detalla la información requerida en el formulario: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line="240" w:lineRule="auto"/>
        <w:ind w:left="144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Datos personales: Nombre y apellido completos, DNI, dirección, teléfono y correo electrónico.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line="240" w:lineRule="auto"/>
        <w:ind w:left="144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Disciplina en la que participa (cuento </w:t>
      </w:r>
      <w:r w:rsidDel="00000000" w:rsidR="00000000" w:rsidRPr="00000000">
        <w:rPr>
          <w:rFonts w:ascii="Arial" w:cs="Arial" w:eastAsia="Arial" w:hAnsi="Arial"/>
          <w:rtl w:val="0"/>
        </w:rPr>
        <w:t xml:space="preserve">y/o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ilustración)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line="240" w:lineRule="auto"/>
        <w:ind w:left="144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 deberá adjuntar el archivo en formato PDF (cuento). La ilustración también deberá ser cargada en el formulario de inscripción  con las siguientes características: </w:t>
      </w:r>
      <w:r w:rsidDel="00000000" w:rsidR="00000000" w:rsidRPr="00000000">
        <w:rPr>
          <w:rFonts w:ascii="Arial" w:cs="Arial" w:eastAsia="Arial" w:hAnsi="Arial"/>
          <w:rtl w:val="0"/>
        </w:rPr>
        <w:t xml:space="preserve">formato CMYK mínimo 300 dpi Tamaño A4 (21 x 29,7) Formato TIFF, PNG y JPEG..</w:t>
      </w:r>
    </w:p>
    <w:p w:rsidR="00000000" w:rsidDel="00000000" w:rsidP="00000000" w:rsidRDefault="00000000" w:rsidRPr="00000000" w14:paraId="00000036">
      <w:pPr>
        <w:spacing w:after="0" w:line="240" w:lineRule="auto"/>
        <w:ind w:left="14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2.3 No podrá inscribirse a </w:t>
      </w:r>
      <w:r w:rsidDel="00000000" w:rsidR="00000000" w:rsidRPr="00000000">
        <w:rPr>
          <w:rFonts w:ascii="Arial" w:cs="Arial" w:eastAsia="Arial" w:hAnsi="Arial"/>
          <w:rtl w:val="0"/>
        </w:rPr>
        <w:t xml:space="preserve">LA CONVOCATORIA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ningún agente, sea del régimen de planta o personal contratado perteneciente al Gobierno de la Ciudad Autónoma de Buenos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Aires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firstLine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3.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SELECCIÓN: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3.1 El jurado evaluará las obras entre el </w:t>
      </w:r>
      <w:r w:rsidDel="00000000" w:rsidR="00000000" w:rsidRPr="00000000">
        <w:rPr>
          <w:rFonts w:ascii="Arial" w:cs="Arial" w:eastAsia="Arial" w:hAnsi="Arial"/>
          <w:rtl w:val="0"/>
        </w:rPr>
        <w:t xml:space="preserve">martes 7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rtl w:val="0"/>
        </w:rPr>
        <w:t xml:space="preserve">julio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y el </w:t>
      </w:r>
      <w:r w:rsidDel="00000000" w:rsidR="00000000" w:rsidRPr="00000000">
        <w:rPr>
          <w:rFonts w:ascii="Arial" w:cs="Arial" w:eastAsia="Arial" w:hAnsi="Arial"/>
          <w:rtl w:val="0"/>
        </w:rPr>
        <w:t xml:space="preserve">lunes 31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rtl w:val="0"/>
        </w:rPr>
        <w:t xml:space="preserve">agosto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 partir del lunes 7 de septiembre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serán dados a conocer </w:t>
      </w:r>
      <w:r w:rsidDel="00000000" w:rsidR="00000000" w:rsidRPr="00000000">
        <w:rPr>
          <w:rFonts w:ascii="Arial" w:cs="Arial" w:eastAsia="Arial" w:hAnsi="Arial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resultados del certámen</w:t>
      </w:r>
      <w:r w:rsidDel="00000000" w:rsidR="00000000" w:rsidRPr="00000000">
        <w:rPr>
          <w:rFonts w:ascii="Arial" w:cs="Arial" w:eastAsia="Arial" w:hAnsi="Arial"/>
          <w:rtl w:val="0"/>
        </w:rPr>
        <w:t xml:space="preserve"> a través de la página </w:t>
      </w:r>
      <w:r w:rsidDel="00000000" w:rsidR="00000000" w:rsidRPr="00000000">
        <w:rPr>
          <w:rFonts w:ascii="Arial" w:cs="Arial" w:eastAsia="Arial" w:hAnsi="Arial"/>
          <w:rtl w:val="0"/>
        </w:rPr>
        <w:t xml:space="preserve">web 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https://buenosaires.gob.ar/gcaba_historico/cultura/patrimonio-de-la-ciudad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en las redes sociales de PatrimonioBA y/o en los medios de comunicación que estime convenientes, a su exclusivo criterio.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3.2 Los </w:t>
      </w:r>
      <w:r w:rsidDel="00000000" w:rsidR="00000000" w:rsidRPr="00000000">
        <w:rPr>
          <w:rFonts w:ascii="Arial" w:cs="Arial" w:eastAsia="Arial" w:hAnsi="Arial"/>
          <w:rtl w:val="0"/>
        </w:rPr>
        <w:t xml:space="preserve">cuentos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y las ilustraciones serán evaluados por un jurado integrado por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Marina Arias (escritora), </w:t>
      </w:r>
      <w:r w:rsidDel="00000000" w:rsidR="00000000" w:rsidRPr="00000000">
        <w:rPr>
          <w:rFonts w:ascii="Arial" w:cs="Arial" w:eastAsia="Arial" w:hAnsi="Arial"/>
          <w:rtl w:val="0"/>
        </w:rPr>
        <w:t xml:space="preserve">Pablo Vinci (</w:t>
      </w:r>
      <w:r w:rsidDel="00000000" w:rsidR="00000000" w:rsidRPr="00000000">
        <w:rPr>
          <w:rFonts w:ascii="Arial" w:cs="Arial" w:eastAsia="Arial" w:hAnsi="Arial"/>
          <w:rtl w:val="0"/>
        </w:rPr>
        <w:t xml:space="preserve">escritor</w:t>
      </w:r>
      <w:r w:rsidDel="00000000" w:rsidR="00000000" w:rsidRPr="00000000">
        <w:rPr>
          <w:rFonts w:ascii="Arial" w:cs="Arial" w:eastAsia="Arial" w:hAnsi="Arial"/>
          <w:rtl w:val="0"/>
        </w:rPr>
        <w:t xml:space="preserve">) y Mariana Soba (licenciada en letras). Por otra parte, 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Noelia Riccio (pintora), Valeria Coronel Andrada (diseñadora) y Josefina Jolly (ilustradora)</w:t>
      </w:r>
      <w:r w:rsidDel="00000000" w:rsidR="00000000" w:rsidRPr="00000000">
        <w:rPr>
          <w:rFonts w:ascii="Arial" w:cs="Arial" w:eastAsia="Arial" w:hAnsi="Arial"/>
          <w:rtl w:val="0"/>
        </w:rPr>
        <w:t xml:space="preserve"> y Daniel Roldán (ilustrador y diseñador gráfico).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Ante cualquier situación de empate, María Pía Moreira, Subgerenta de Investigaciones de la Gerencia de Patrimonio, dirimirá el resultado.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Los veedores serán Gabriel Seisdedos (Director PE</w:t>
      </w:r>
      <w:r w:rsidDel="00000000" w:rsidR="00000000" w:rsidRPr="00000000">
        <w:rPr>
          <w:rFonts w:ascii="Arial" w:cs="Arial" w:eastAsia="Arial" w:hAnsi="Arial"/>
          <w:rtl w:val="0"/>
        </w:rPr>
        <w:t xml:space="preserve">N Internacional y Presidente del Centro PEN Argentina - Poetas, Ensayistas y Narradores) y Dominique Cortondo (diseñadora gráfica).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3.3 E</w:t>
      </w:r>
      <w:r w:rsidDel="00000000" w:rsidR="00000000" w:rsidRPr="00000000">
        <w:rPr>
          <w:rFonts w:ascii="Arial" w:cs="Arial" w:eastAsia="Arial" w:hAnsi="Arial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Jurado seleccionará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por mayoría de los votos del Jurado </w:t>
      </w: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veinte finalistas de cada categoría. De dichos finalistas se distinguirán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tres primeros premios</w:t>
      </w:r>
      <w:r w:rsidDel="00000000" w:rsidR="00000000" w:rsidRPr="00000000">
        <w:rPr>
          <w:rFonts w:ascii="Arial" w:cs="Arial" w:eastAsia="Arial" w:hAnsi="Arial"/>
          <w:rtl w:val="0"/>
        </w:rPr>
        <w:t xml:space="preserve"> y dos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menciones especiales, tanto de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cuento </w:t>
      </w:r>
      <w:r w:rsidDel="00000000" w:rsidR="00000000" w:rsidRPr="00000000">
        <w:rPr>
          <w:rFonts w:ascii="Arial" w:cs="Arial" w:eastAsia="Arial" w:hAnsi="Arial"/>
          <w:rtl w:val="0"/>
        </w:rPr>
        <w:t xml:space="preserve">como de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ilustración. El jurado podrá declarar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desierta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alguna de las distinciones. </w:t>
      </w:r>
      <w:r w:rsidDel="00000000" w:rsidR="00000000" w:rsidRPr="00000000">
        <w:rPr>
          <w:rFonts w:ascii="Arial" w:cs="Arial" w:eastAsia="Arial" w:hAnsi="Arial"/>
          <w:rtl w:val="0"/>
        </w:rPr>
        <w:t xml:space="preserve">Todos los cuentos e ilustraciones finalistas formarán parte de una publicación de este certamen en formato impreso y digital. 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firstLine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4.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PREMIO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4.1 En fecha y lugar</w:t>
      </w:r>
      <w:r w:rsidDel="00000000" w:rsidR="00000000" w:rsidRPr="00000000">
        <w:rPr>
          <w:rFonts w:ascii="Arial" w:cs="Arial" w:eastAsia="Arial" w:hAnsi="Arial"/>
          <w:rtl w:val="0"/>
        </w:rPr>
        <w:t xml:space="preserve"> pendiente de confirmación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posteriormente a la decisión del jurado, se realizará una ceremonia en la que los autores recibirán la distinción obtenida.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4.2 Los </w:t>
      </w:r>
      <w:r w:rsidDel="00000000" w:rsidR="00000000" w:rsidRPr="00000000">
        <w:rPr>
          <w:rFonts w:ascii="Arial" w:cs="Arial" w:eastAsia="Arial" w:hAnsi="Arial"/>
          <w:rtl w:val="0"/>
        </w:rPr>
        <w:t xml:space="preserve">finalistas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obtendrán como recompensa la edición y publicación de su obra en un libro impreso</w:t>
      </w:r>
      <w:r w:rsidDel="00000000" w:rsidR="00000000" w:rsidRPr="00000000">
        <w:rPr>
          <w:rFonts w:ascii="Arial" w:cs="Arial" w:eastAsia="Arial" w:hAnsi="Arial"/>
          <w:rtl w:val="0"/>
        </w:rPr>
        <w:t xml:space="preserve"> y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digital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(que luego formar</w:t>
      </w:r>
      <w:r w:rsidDel="00000000" w:rsidR="00000000" w:rsidRPr="00000000">
        <w:rPr>
          <w:rFonts w:ascii="Arial" w:cs="Arial" w:eastAsia="Arial" w:hAnsi="Arial"/>
          <w:rtl w:val="0"/>
        </w:rPr>
        <w:t xml:space="preserve">á parte de la biblioteca digital)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donde se reunirán los veinte (20) cuentos </w:t>
      </w:r>
      <w:r w:rsidDel="00000000" w:rsidR="00000000" w:rsidRPr="00000000">
        <w:rPr>
          <w:rFonts w:ascii="Arial" w:cs="Arial" w:eastAsia="Arial" w:hAnsi="Arial"/>
          <w:rtl w:val="0"/>
        </w:rPr>
        <w:t xml:space="preserve">y las veinte (20)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ilustraciones</w:t>
      </w:r>
      <w:r w:rsidDel="00000000" w:rsidR="00000000" w:rsidRPr="00000000">
        <w:rPr>
          <w:rFonts w:ascii="Arial" w:cs="Arial" w:eastAsia="Arial" w:hAnsi="Arial"/>
          <w:rtl w:val="0"/>
        </w:rPr>
        <w:t xml:space="preserve">.  Los ganadores obtendrán un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diploma consignando el premio o la mención obtenida. 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4.3 Las ilustraciones seleccionadas formarán parte de una muestra itinerante que se realizará por los bares notables de la Ciudad en fecha a informar oportunamente. 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5.     ADQUISICIÓN. DERECHOS DE IMAGEN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y AUTORÍA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. AUTORIZACIÓN.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5.1 La inscripción a la siguiente convocatoria equivale a una declaración jurada de los/las participantes afirmándose creadores y autores/as legítimos/as los trabajos presentados. Los/las postulantes garantizarán la indemnidad del GCBA frente a eventuales reclamos que terceros pudieran articular</w:t>
      </w:r>
      <w:r w:rsidDel="00000000" w:rsidR="00000000" w:rsidRPr="00000000">
        <w:rPr>
          <w:rFonts w:ascii="Arial" w:cs="Arial" w:eastAsia="Arial" w:hAnsi="Arial"/>
          <w:rtl w:val="0"/>
        </w:rPr>
        <w:t xml:space="preserve"> sobre la autoría de dichos trabajos.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5.2 Los participantes seleccionados autorizan al ORGANIZADOR y al GOBIERNO DE LA CIUDAD DE BUENOS AIRES, a divulgar y/o difundir y/o transmitir total o parcialmente l</w:t>
      </w:r>
      <w:r w:rsidDel="00000000" w:rsidR="00000000" w:rsidRPr="00000000">
        <w:rPr>
          <w:rFonts w:ascii="Arial" w:cs="Arial" w:eastAsia="Arial" w:hAnsi="Arial"/>
          <w:rtl w:val="0"/>
        </w:rPr>
        <w:t xml:space="preserve">os trabajos presentados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mencionando a sus respectivos creadores, así como cualquier dato referido a </w:t>
      </w:r>
      <w:r w:rsidDel="00000000" w:rsidR="00000000" w:rsidRPr="00000000">
        <w:rPr>
          <w:rFonts w:ascii="Arial" w:cs="Arial" w:eastAsia="Arial" w:hAnsi="Arial"/>
          <w:rtl w:val="0"/>
        </w:rPr>
        <w:t xml:space="preserve">los mismos, con fines de </w:t>
      </w:r>
      <w:r w:rsidDel="00000000" w:rsidR="00000000" w:rsidRPr="00000000">
        <w:rPr>
          <w:rFonts w:ascii="Arial" w:cs="Arial" w:eastAsia="Arial" w:hAnsi="Arial"/>
          <w:rtl w:val="0"/>
        </w:rPr>
        <w:t xml:space="preserve">difusión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reproducción sin fines comerciales, </w:t>
      </w:r>
      <w:r w:rsidDel="00000000" w:rsidR="00000000" w:rsidRPr="00000000">
        <w:rPr>
          <w:rFonts w:ascii="Arial" w:cs="Arial" w:eastAsia="Arial" w:hAnsi="Arial"/>
          <w:rtl w:val="0"/>
        </w:rPr>
        <w:t xml:space="preserve">y/o estudio o análisis del proyecto,</w:t>
      </w:r>
      <w:r w:rsidDel="00000000" w:rsidR="00000000" w:rsidRPr="00000000">
        <w:rPr>
          <w:rFonts w:ascii="Arial" w:cs="Arial" w:eastAsia="Arial" w:hAnsi="Arial"/>
          <w:rtl w:val="0"/>
        </w:rPr>
        <w:t xml:space="preserve"> sin derecho a compensación económica alguna y ceden sus derechos de imagen y/o autoría.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lef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6.    CONSENTIMIENTO Y CONFORMIDAD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simple inscripción en </w:t>
      </w:r>
      <w:r w:rsidDel="00000000" w:rsidR="00000000" w:rsidRPr="00000000">
        <w:rPr>
          <w:rFonts w:ascii="Arial" w:cs="Arial" w:eastAsia="Arial" w:hAnsi="Arial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CONVOCATORIA implica por parte de</w:t>
      </w:r>
      <w:r w:rsidDel="00000000" w:rsidR="00000000" w:rsidRPr="00000000">
        <w:rPr>
          <w:rFonts w:ascii="Arial" w:cs="Arial" w:eastAsia="Arial" w:hAnsi="Arial"/>
          <w:rtl w:val="0"/>
        </w:rPr>
        <w:t xml:space="preserve"> EL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POSTULANTE su pleno consentimiento, aceptación y conformidad con todo lo dispuesto en las presentes bases y condiciones. Los términos de la convocatoria podrán ser eventualmente, total o parcialmente modificados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 exclusivo criterio de</w:t>
      </w:r>
      <w:r w:rsidDel="00000000" w:rsidR="00000000" w:rsidRPr="00000000">
        <w:rPr>
          <w:rFonts w:ascii="Arial" w:cs="Arial" w:eastAsia="Arial" w:hAnsi="Arial"/>
          <w:rtl w:val="0"/>
        </w:rPr>
        <w:t xml:space="preserve"> EL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ORGANIZADOR.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firstLine="45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.       RESOLUCIÓN DE CONFLICTOS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 POSTULANTE se compromete a solucionar amigablemente con </w:t>
      </w:r>
      <w:r w:rsidDel="00000000" w:rsidR="00000000" w:rsidRPr="00000000">
        <w:rPr>
          <w:rFonts w:ascii="Arial" w:cs="Arial" w:eastAsia="Arial" w:hAnsi="Arial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ORGANIZADOR las diferencias que se pudieran presentar sobre cualquier aspecto relativo a la interpretación y/o realización de </w:t>
      </w:r>
      <w:r w:rsidDel="00000000" w:rsidR="00000000" w:rsidRPr="00000000">
        <w:rPr>
          <w:rFonts w:ascii="Arial" w:cs="Arial" w:eastAsia="Arial" w:hAnsi="Arial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CONVOCATORIA. De no ser ello posible se somete a la competencia de los Tribunales en lo Contencioso Administrativo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Tributario y de </w:t>
      </w:r>
      <w:r w:rsidDel="00000000" w:rsidR="00000000" w:rsidRPr="00000000">
        <w:rPr>
          <w:rFonts w:ascii="Arial" w:cs="Arial" w:eastAsia="Arial" w:hAnsi="Arial"/>
          <w:rtl w:val="0"/>
        </w:rPr>
        <w:t xml:space="preserve">Relaciones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Consumo de la Ciudad Autónoma de Buenos Aires, con renuncia expresa a cualquier otro fuero y/o jurisdicción que pudiere corresponderle. A efectos de toda notificación judicial, el Gobierno de la Ciudad Autónoma de Buenos Aires constituye domicilio legal en el domicilio de la Procuración General de la Ciudad, Departamento Cédulas y Oficios Judiciales, sito en la calle Uruguay N° 458, de la Ciudad Autónoma de Buenos Aires, conforme lo establecido por el artículo 20° de la Ley N° 1.218 (texto consolidado por Ley N° 6.588) y por la Resolución N° 77-PG/06. </w:t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Catálogo de Cafés, Bares, Billares y Confiterías Notables de la Ciudad de Buenos Aires: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ind w:right="2.598425196851508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1. 9 DE JULIO. Larrazábal 1276. Mataderos. Comuna 9 </w:t>
      </w:r>
    </w:p>
    <w:p w:rsidR="00000000" w:rsidDel="00000000" w:rsidP="00000000" w:rsidRDefault="00000000" w:rsidRPr="00000000" w14:paraId="00000053">
      <w:pPr>
        <w:widowControl w:val="0"/>
        <w:spacing w:after="0" w:before="230" w:line="204" w:lineRule="auto"/>
        <w:ind w:left="14.264068603515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2. BAR BAR O. Tres Sargentos 415. Retiro. Comuna 1 </w:t>
      </w:r>
    </w:p>
    <w:p w:rsidR="00000000" w:rsidDel="00000000" w:rsidP="00000000" w:rsidRDefault="00000000" w:rsidRPr="00000000" w14:paraId="00000054">
      <w:pPr>
        <w:widowControl w:val="0"/>
        <w:spacing w:after="0" w:before="230" w:line="204" w:lineRule="auto"/>
        <w:ind w:left="19.06402587890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3. BAR BIDOU. Av. Roque Sáenz Peña 858. San Nicolás. Comuna 1 </w:t>
      </w:r>
    </w:p>
    <w:p w:rsidR="00000000" w:rsidDel="00000000" w:rsidP="00000000" w:rsidRDefault="00000000" w:rsidRPr="00000000" w14:paraId="00000055">
      <w:pPr>
        <w:widowControl w:val="0"/>
        <w:spacing w:after="0" w:before="230" w:line="204" w:lineRule="auto"/>
        <w:ind w:left="19.06402587890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4. BAR BOCA A BOCA. Av. Benito Pérez Galdós 201. La Boca. Comuna 4</w:t>
      </w:r>
    </w:p>
    <w:p w:rsidR="00000000" w:rsidDel="00000000" w:rsidP="00000000" w:rsidRDefault="00000000" w:rsidRPr="00000000" w14:paraId="00000056">
      <w:pPr>
        <w:widowControl w:val="0"/>
        <w:spacing w:after="0" w:before="230" w:line="204" w:lineRule="auto"/>
        <w:ind w:left="13.064117431640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5. BAR DE CAO. Av. Independencia 2400. San Cristóbal. Comuna 3 </w:t>
      </w:r>
    </w:p>
    <w:p w:rsidR="00000000" w:rsidDel="00000000" w:rsidP="00000000" w:rsidRDefault="00000000" w:rsidRPr="00000000" w14:paraId="00000057">
      <w:pPr>
        <w:widowControl w:val="0"/>
        <w:spacing w:after="0" w:before="230" w:line="204" w:lineRule="auto"/>
        <w:ind w:left="19.5440673828125" w:right="2.598425196851508" w:firstLine="1.199951171875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6. BAR DEL ALVEAR PALACE HOTEL. Av. Alvear 1891. Recoleta. Comuna 2 </w:t>
      </w:r>
    </w:p>
    <w:p w:rsidR="00000000" w:rsidDel="00000000" w:rsidP="00000000" w:rsidRDefault="00000000" w:rsidRPr="00000000" w14:paraId="00000058">
      <w:pPr>
        <w:widowControl w:val="0"/>
        <w:spacing w:after="0" w:before="230" w:line="204" w:lineRule="auto"/>
        <w:ind w:left="19.5440673828125" w:right="2.598425196851508" w:firstLine="1.199951171875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7. BAR DEL GLORIAS. Andalgalá 1982. Mataderos. Comuna 9 </w:t>
      </w:r>
    </w:p>
    <w:p w:rsidR="00000000" w:rsidDel="00000000" w:rsidP="00000000" w:rsidRDefault="00000000" w:rsidRPr="00000000" w14:paraId="00000059">
      <w:pPr>
        <w:widowControl w:val="0"/>
        <w:spacing w:after="0" w:before="230" w:line="204" w:lineRule="auto"/>
        <w:ind w:left="18.10409545898437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8. BAR EL COLONIAL. Av. Belgrano 599. Montserrat. Comuna 1 </w:t>
      </w:r>
    </w:p>
    <w:p w:rsidR="00000000" w:rsidDel="00000000" w:rsidP="00000000" w:rsidRDefault="00000000" w:rsidRPr="00000000" w14:paraId="0000005A">
      <w:pPr>
        <w:widowControl w:val="0"/>
        <w:spacing w:after="0" w:before="230" w:line="204" w:lineRule="auto"/>
        <w:ind w:left="23.864135742187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9. BAR EL FEDERAL. Carlos Calvo 595. San Telmo. Comuna 1 </w:t>
      </w:r>
    </w:p>
    <w:p w:rsidR="00000000" w:rsidDel="00000000" w:rsidP="00000000" w:rsidRDefault="00000000" w:rsidRPr="00000000" w14:paraId="0000005B">
      <w:pPr>
        <w:widowControl w:val="0"/>
        <w:spacing w:after="0" w:before="230" w:line="204" w:lineRule="auto"/>
        <w:ind w:left="18.8241577148437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highlight w:val="white"/>
          <w:rtl w:val="0"/>
        </w:rPr>
        <w:t xml:space="preserve">10. BAR CONDE . Av.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rtl w:val="0"/>
        </w:rPr>
        <w:t xml:space="preserve">ederico Lacroze 3193. Colegiales. Comuna 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after="0" w:before="230" w:line="204" w:lineRule="auto"/>
        <w:ind w:left="37.304077148437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11. ALMACÉN Y BAR LAVALLE. Lavalle 1693. San Nicolás. Comuna 1 </w:t>
      </w:r>
    </w:p>
    <w:p w:rsidR="00000000" w:rsidDel="00000000" w:rsidP="00000000" w:rsidRDefault="00000000" w:rsidRPr="00000000" w14:paraId="0000005D">
      <w:pPr>
        <w:widowControl w:val="0"/>
        <w:spacing w:after="0" w:before="230" w:line="204" w:lineRule="auto"/>
        <w:ind w:left="37.304077148437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12. BAR OVIEDO. Av. Lisandro de la Torre 2407. Mataderos. Comuna 9 </w:t>
      </w:r>
    </w:p>
    <w:p w:rsidR="00000000" w:rsidDel="00000000" w:rsidP="00000000" w:rsidRDefault="00000000" w:rsidRPr="00000000" w14:paraId="0000005E">
      <w:pPr>
        <w:widowControl w:val="0"/>
        <w:spacing w:after="0" w:before="230" w:line="204" w:lineRule="auto"/>
        <w:ind w:left="37.304077148437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13. BAR PLAZA DORREGO. Defensa 1098. San Telmo. Comuna 1 </w:t>
      </w:r>
    </w:p>
    <w:p w:rsidR="00000000" w:rsidDel="00000000" w:rsidP="00000000" w:rsidRDefault="00000000" w:rsidRPr="00000000" w14:paraId="0000005F">
      <w:pPr>
        <w:widowControl w:val="0"/>
        <w:spacing w:after="0" w:before="230" w:line="204" w:lineRule="auto"/>
        <w:ind w:left="37.304077148437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14. BAR QUINTINO. Carlos Calvo 4002. Boedo Comuna 5 </w:t>
      </w:r>
    </w:p>
    <w:p w:rsidR="00000000" w:rsidDel="00000000" w:rsidP="00000000" w:rsidRDefault="00000000" w:rsidRPr="00000000" w14:paraId="00000060">
      <w:pPr>
        <w:widowControl w:val="0"/>
        <w:spacing w:after="0" w:before="230" w:line="204" w:lineRule="auto"/>
        <w:ind w:left="37.304077148437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15. BAR SEDDON. Defensa 695. Montserrat Comuna 1 </w:t>
      </w:r>
    </w:p>
    <w:p w:rsidR="00000000" w:rsidDel="00000000" w:rsidP="00000000" w:rsidRDefault="00000000" w:rsidRPr="00000000" w14:paraId="00000061">
      <w:pPr>
        <w:widowControl w:val="0"/>
        <w:spacing w:after="0" w:before="230" w:line="204" w:lineRule="auto"/>
        <w:ind w:left="37.304077148437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16. BAR SUR Estados Unidos 299. San Telmo. Comuna 1 </w:t>
      </w:r>
    </w:p>
    <w:p w:rsidR="00000000" w:rsidDel="00000000" w:rsidP="00000000" w:rsidRDefault="00000000" w:rsidRPr="00000000" w14:paraId="00000062">
      <w:pPr>
        <w:widowControl w:val="0"/>
        <w:spacing w:after="0" w:before="230" w:line="204" w:lineRule="auto"/>
        <w:ind w:right="2.598425196851508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17. BAR VIA 71. Viamonte 1771. San Nicolás. Comuna 1 </w:t>
      </w:r>
    </w:p>
    <w:p w:rsidR="00000000" w:rsidDel="00000000" w:rsidP="00000000" w:rsidRDefault="00000000" w:rsidRPr="00000000" w14:paraId="00000063">
      <w:pPr>
        <w:widowControl w:val="0"/>
        <w:spacing w:after="0" w:before="230" w:line="204" w:lineRule="auto"/>
        <w:ind w:left="37.304077148437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18. BOSTON CITY. Florida 165 local 3. San Nicolás. Comuna 1 </w:t>
      </w:r>
    </w:p>
    <w:p w:rsidR="00000000" w:rsidDel="00000000" w:rsidP="00000000" w:rsidRDefault="00000000" w:rsidRPr="00000000" w14:paraId="00000064">
      <w:pPr>
        <w:widowControl w:val="0"/>
        <w:spacing w:after="0" w:before="230" w:line="204" w:lineRule="auto"/>
        <w:ind w:left="37.304077148437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19. BRITÁNICO.  Brasil 399. San Telmo. Comuna 1 </w:t>
      </w:r>
    </w:p>
    <w:p w:rsidR="00000000" w:rsidDel="00000000" w:rsidP="00000000" w:rsidRDefault="00000000" w:rsidRPr="00000000" w14:paraId="00000065">
      <w:pPr>
        <w:widowControl w:val="0"/>
        <w:spacing w:after="0" w:before="230" w:line="204" w:lineRule="auto"/>
        <w:ind w:left="37.304077148437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20. CABILDO DE BUENOS AIRES. Perú 86. Montserrat Comuna 1 </w:t>
      </w:r>
    </w:p>
    <w:p w:rsidR="00000000" w:rsidDel="00000000" w:rsidP="00000000" w:rsidRDefault="00000000" w:rsidRPr="00000000" w14:paraId="00000066">
      <w:pPr>
        <w:widowControl w:val="0"/>
        <w:spacing w:after="0" w:before="230" w:line="204" w:lineRule="auto"/>
        <w:ind w:left="37.304077148437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21. CAFÉ CORTAZAR . José Antonio Cabrera 3797. Palermo. Comuna 14</w:t>
      </w:r>
    </w:p>
    <w:p w:rsidR="00000000" w:rsidDel="00000000" w:rsidP="00000000" w:rsidRDefault="00000000" w:rsidRPr="00000000" w14:paraId="00000067">
      <w:pPr>
        <w:widowControl w:val="0"/>
        <w:spacing w:after="0" w:before="230" w:line="204" w:lineRule="auto"/>
        <w:ind w:right="2.598425196851508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22. CAFÉ DE GARCÍA. Sanabria 3302. Devoto. Comuna 11 </w:t>
      </w:r>
    </w:p>
    <w:p w:rsidR="00000000" w:rsidDel="00000000" w:rsidP="00000000" w:rsidRDefault="00000000" w:rsidRPr="00000000" w14:paraId="00000068">
      <w:pPr>
        <w:widowControl w:val="0"/>
        <w:spacing w:after="0" w:before="230" w:line="204" w:lineRule="auto"/>
        <w:ind w:right="2.598425196851508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23. CAFÉ DE LA U.  Av. Triunvirato 4801. Villa Urquiza. Comuna 12 </w:t>
      </w:r>
    </w:p>
    <w:p w:rsidR="00000000" w:rsidDel="00000000" w:rsidP="00000000" w:rsidRDefault="00000000" w:rsidRPr="00000000" w14:paraId="00000069">
      <w:pPr>
        <w:widowControl w:val="0"/>
        <w:spacing w:after="0" w:before="230" w:line="204" w:lineRule="auto"/>
        <w:ind w:right="2.598425196851508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24. CAFÉ DE LOS ANGELITOS Av. Rivadavia y Rincón. Balvanera. Comuna 3 </w:t>
      </w:r>
    </w:p>
    <w:p w:rsidR="00000000" w:rsidDel="00000000" w:rsidP="00000000" w:rsidRDefault="00000000" w:rsidRPr="00000000" w14:paraId="0000006A">
      <w:pPr>
        <w:widowControl w:val="0"/>
        <w:spacing w:after="0" w:before="230" w:line="204" w:lineRule="auto"/>
        <w:ind w:left="14.264068603515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25. CAFÉ DON JUAN. Camarones 2702. Villa Santa Rita. Comuna 11 </w:t>
      </w:r>
    </w:p>
    <w:p w:rsidR="00000000" w:rsidDel="00000000" w:rsidP="00000000" w:rsidRDefault="00000000" w:rsidRPr="00000000" w14:paraId="0000006B">
      <w:pPr>
        <w:widowControl w:val="0"/>
        <w:spacing w:after="0" w:before="230" w:line="204" w:lineRule="auto"/>
        <w:ind w:left="14.264068603515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26. CAFÉ LA POESÍA. Chile 502. San Telmo. Comuna 1 </w:t>
      </w:r>
    </w:p>
    <w:p w:rsidR="00000000" w:rsidDel="00000000" w:rsidP="00000000" w:rsidRDefault="00000000" w:rsidRPr="00000000" w14:paraId="0000006C">
      <w:pPr>
        <w:widowControl w:val="0"/>
        <w:spacing w:after="0" w:before="230" w:line="204" w:lineRule="auto"/>
        <w:ind w:left="14.264068603515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27. CAFÉ MONTECARLO. Paraguay 5491. Palermo. Comuna 14 </w:t>
      </w:r>
    </w:p>
    <w:p w:rsidR="00000000" w:rsidDel="00000000" w:rsidP="00000000" w:rsidRDefault="00000000" w:rsidRPr="00000000" w14:paraId="0000006D">
      <w:pPr>
        <w:widowControl w:val="0"/>
        <w:spacing w:after="0" w:before="230" w:line="204" w:lineRule="auto"/>
        <w:ind w:left="14.264068603515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28. CAFÉ OLIMPO. Irigoyen 1491. Villa Luro. Comuna 10 </w:t>
      </w:r>
    </w:p>
    <w:p w:rsidR="00000000" w:rsidDel="00000000" w:rsidP="00000000" w:rsidRDefault="00000000" w:rsidRPr="00000000" w14:paraId="0000006E">
      <w:pPr>
        <w:widowControl w:val="0"/>
        <w:spacing w:after="0" w:before="230" w:line="204" w:lineRule="auto"/>
        <w:ind w:left="19.06402587890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29. MUSEO FOTOGRÁFICO SIMIK  . Av. Federico Lacroze 3901. Chacarita. Comuna 15</w:t>
      </w:r>
    </w:p>
    <w:p w:rsidR="00000000" w:rsidDel="00000000" w:rsidP="00000000" w:rsidRDefault="00000000" w:rsidRPr="00000000" w14:paraId="0000006F">
      <w:pPr>
        <w:widowControl w:val="0"/>
        <w:spacing w:after="0" w:before="230" w:line="204" w:lineRule="auto"/>
        <w:ind w:left="19.06402587890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30. CAFÉ PLAZA. Av. Rivadavia 4732. Caballito. Comuna 6 </w:t>
      </w:r>
    </w:p>
    <w:p w:rsidR="00000000" w:rsidDel="00000000" w:rsidP="00000000" w:rsidRDefault="00000000" w:rsidRPr="00000000" w14:paraId="00000070">
      <w:pPr>
        <w:widowControl w:val="0"/>
        <w:spacing w:after="0" w:before="230" w:line="204" w:lineRule="auto"/>
        <w:ind w:left="19.06402587890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31. CAFÉ ROMA. Olavarría 409. La Boca. Comuna 4 </w:t>
      </w:r>
    </w:p>
    <w:p w:rsidR="00000000" w:rsidDel="00000000" w:rsidP="00000000" w:rsidRDefault="00000000" w:rsidRPr="00000000" w14:paraId="00000071">
      <w:pPr>
        <w:widowControl w:val="0"/>
        <w:spacing w:after="0" w:before="230" w:line="204" w:lineRule="auto"/>
        <w:ind w:left="19.06402587890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32. ROMA del ABASTO.  San Luis 3101 y Anchorena. Balvanera. Comuna 5 </w:t>
      </w:r>
    </w:p>
    <w:p w:rsidR="00000000" w:rsidDel="00000000" w:rsidP="00000000" w:rsidRDefault="00000000" w:rsidRPr="00000000" w14:paraId="00000072">
      <w:pPr>
        <w:widowControl w:val="0"/>
        <w:spacing w:after="0" w:before="230" w:line="204" w:lineRule="auto"/>
        <w:ind w:left="19.06402587890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33. CAFÉ SAN BERNARDO. Av. Corrientes 5436. Villa Crespo. </w:t>
      </w:r>
    </w:p>
    <w:p w:rsidR="00000000" w:rsidDel="00000000" w:rsidP="00000000" w:rsidRDefault="00000000" w:rsidRPr="00000000" w14:paraId="00000073">
      <w:pPr>
        <w:widowControl w:val="0"/>
        <w:spacing w:after="0" w:before="230" w:line="204" w:lineRule="auto"/>
        <w:ind w:left="19.06402587890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34. CAFÉ THIBON. Montevideo 723. San Nicolás. Comuna 1 </w:t>
      </w:r>
    </w:p>
    <w:p w:rsidR="00000000" w:rsidDel="00000000" w:rsidP="00000000" w:rsidRDefault="00000000" w:rsidRPr="00000000" w14:paraId="00000074">
      <w:pPr>
        <w:widowControl w:val="0"/>
        <w:spacing w:after="0" w:before="230" w:line="204" w:lineRule="auto"/>
        <w:ind w:left="19.06402587890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35. CAFÉ TORTONI. Av. de Mayo 825 /29. Montserrat. Comuna 1 </w:t>
      </w:r>
    </w:p>
    <w:p w:rsidR="00000000" w:rsidDel="00000000" w:rsidP="00000000" w:rsidRDefault="00000000" w:rsidRPr="00000000" w14:paraId="00000075">
      <w:pPr>
        <w:widowControl w:val="0"/>
        <w:spacing w:after="0" w:before="230" w:line="204" w:lineRule="auto"/>
        <w:ind w:left="19.06402587890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36. CAFE TABAC Av. del Libertador 2300. Recoleta. Comuna 2 </w:t>
      </w:r>
    </w:p>
    <w:p w:rsidR="00000000" w:rsidDel="00000000" w:rsidP="00000000" w:rsidRDefault="00000000" w:rsidRPr="00000000" w14:paraId="00000076">
      <w:pPr>
        <w:widowControl w:val="0"/>
        <w:spacing w:after="0" w:before="230" w:line="204" w:lineRule="auto"/>
        <w:ind w:left="19.06402587890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37. WATSON´S. Vuelta de Obligado 2072. Belgrano. Comuna 13 </w:t>
      </w:r>
    </w:p>
    <w:p w:rsidR="00000000" w:rsidDel="00000000" w:rsidP="00000000" w:rsidRDefault="00000000" w:rsidRPr="00000000" w14:paraId="00000077">
      <w:pPr>
        <w:widowControl w:val="0"/>
        <w:spacing w:after="0" w:before="230" w:line="204" w:lineRule="auto"/>
        <w:ind w:left="19.06402587890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38. CELTA BAR. Sarmiento 1702. San Nicolás. Comuna 1 </w:t>
      </w:r>
    </w:p>
    <w:p w:rsidR="00000000" w:rsidDel="00000000" w:rsidP="00000000" w:rsidRDefault="00000000" w:rsidRPr="00000000" w14:paraId="00000078">
      <w:pPr>
        <w:widowControl w:val="0"/>
        <w:spacing w:after="0" w:before="230" w:line="204" w:lineRule="auto"/>
        <w:ind w:left="19.06402587890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39. CLARIDGE 'S BAR. Tucuman 535. San Nicolás. Comuna 1 </w:t>
      </w:r>
    </w:p>
    <w:p w:rsidR="00000000" w:rsidDel="00000000" w:rsidP="00000000" w:rsidRDefault="00000000" w:rsidRPr="00000000" w14:paraId="00000079">
      <w:pPr>
        <w:widowControl w:val="0"/>
        <w:spacing w:after="0" w:before="230" w:line="204" w:lineRule="auto"/>
        <w:ind w:left="13.064117431640625" w:right="2.598425196851508" w:firstLine="0"/>
        <w:rPr>
          <w:rFonts w:ascii="Arial" w:cs="Arial" w:eastAsia="Arial" w:hAnsi="Arial"/>
          <w:color w:val="040503"/>
          <w:highlight w:val="white"/>
        </w:rPr>
      </w:pPr>
      <w:r w:rsidDel="00000000" w:rsidR="00000000" w:rsidRPr="00000000">
        <w:rPr>
          <w:rFonts w:ascii="Arial" w:cs="Arial" w:eastAsia="Arial" w:hAnsi="Arial"/>
          <w:color w:val="040503"/>
          <w:highlight w:val="white"/>
          <w:rtl w:val="0"/>
        </w:rPr>
        <w:t xml:space="preserve">40. CLÁSICA Y MODERNA. Av. Callao 892. Recoleta. Comuna 2 </w:t>
      </w:r>
    </w:p>
    <w:p w:rsidR="00000000" w:rsidDel="00000000" w:rsidP="00000000" w:rsidRDefault="00000000" w:rsidRPr="00000000" w14:paraId="0000007A">
      <w:pPr>
        <w:widowControl w:val="0"/>
        <w:spacing w:after="0" w:before="230" w:line="204" w:lineRule="auto"/>
        <w:ind w:left="13.064117431640625" w:right="2.598425196851508" w:firstLine="0"/>
        <w:rPr>
          <w:rFonts w:ascii="Arial" w:cs="Arial" w:eastAsia="Arial" w:hAnsi="Arial"/>
          <w:color w:val="040503"/>
          <w:highlight w:val="white"/>
        </w:rPr>
      </w:pPr>
      <w:r w:rsidDel="00000000" w:rsidR="00000000" w:rsidRPr="00000000">
        <w:rPr>
          <w:rFonts w:ascii="Arial" w:cs="Arial" w:eastAsia="Arial" w:hAnsi="Arial"/>
          <w:color w:val="040503"/>
          <w:highlight w:val="white"/>
          <w:rtl w:val="0"/>
        </w:rPr>
        <w:t xml:space="preserve">41. CAFE RIVAS.  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Estados Unidos 302. San Telmo . Comuna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after="0" w:before="230" w:line="204" w:lineRule="auto"/>
        <w:ind w:left="13.064117431640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42. CONFITERÍA LA IDEAL. Suipacha 384. San Nicolás. Comuna 1 </w:t>
      </w:r>
    </w:p>
    <w:p w:rsidR="00000000" w:rsidDel="00000000" w:rsidP="00000000" w:rsidRDefault="00000000" w:rsidRPr="00000000" w14:paraId="0000007C">
      <w:pPr>
        <w:widowControl w:val="0"/>
        <w:spacing w:after="0" w:before="230" w:line="204" w:lineRule="auto"/>
        <w:ind w:left="13.064117431640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43. CONFITERÍA SAINT MORITZ. Esmeralda 894. Retiro. Comuna 1 </w:t>
      </w:r>
    </w:p>
    <w:p w:rsidR="00000000" w:rsidDel="00000000" w:rsidP="00000000" w:rsidRDefault="00000000" w:rsidRPr="00000000" w14:paraId="0000007D">
      <w:pPr>
        <w:widowControl w:val="0"/>
        <w:spacing w:after="0" w:before="230" w:line="204" w:lineRule="auto"/>
        <w:ind w:left="13.064117431640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44. EL BANDERÍN. Guardia Vieja 3601. Almagro. Comuna 5 </w:t>
      </w:r>
    </w:p>
    <w:p w:rsidR="00000000" w:rsidDel="00000000" w:rsidP="00000000" w:rsidRDefault="00000000" w:rsidRPr="00000000" w14:paraId="0000007E">
      <w:pPr>
        <w:widowControl w:val="0"/>
        <w:spacing w:after="0" w:before="230" w:line="204" w:lineRule="auto"/>
        <w:ind w:left="13.064117431640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45. EL BOLICHE DE ROBERTO. Bulnes 331. Almagro. Comuna 5 </w:t>
      </w:r>
    </w:p>
    <w:p w:rsidR="00000000" w:rsidDel="00000000" w:rsidP="00000000" w:rsidRDefault="00000000" w:rsidRPr="00000000" w14:paraId="0000007F">
      <w:pPr>
        <w:widowControl w:val="0"/>
        <w:spacing w:after="0" w:before="230" w:line="204" w:lineRule="auto"/>
        <w:ind w:left="13.064117431640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46. EL BUZÓN. Esquiú 1393. Nueva Pompeya. Comuna 4 </w:t>
      </w:r>
    </w:p>
    <w:p w:rsidR="00000000" w:rsidDel="00000000" w:rsidP="00000000" w:rsidRDefault="00000000" w:rsidRPr="00000000" w14:paraId="00000080">
      <w:pPr>
        <w:widowControl w:val="0"/>
        <w:spacing w:after="0" w:before="230" w:line="204" w:lineRule="auto"/>
        <w:ind w:left="13.064117431640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47. EL COLECCIONISTA. Av. Rivadavia 4929. Caballito. Comuna 6 </w:t>
      </w:r>
    </w:p>
    <w:p w:rsidR="00000000" w:rsidDel="00000000" w:rsidP="00000000" w:rsidRDefault="00000000" w:rsidRPr="00000000" w14:paraId="00000081">
      <w:pPr>
        <w:widowControl w:val="0"/>
        <w:spacing w:after="0" w:before="230" w:line="204" w:lineRule="auto"/>
        <w:ind w:left="13.064117431640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48. EL ESTAÑO 1880. Aristóbulo del Valle 1100. La Boca. Comuna 4 </w:t>
      </w:r>
    </w:p>
    <w:p w:rsidR="00000000" w:rsidDel="00000000" w:rsidP="00000000" w:rsidRDefault="00000000" w:rsidRPr="00000000" w14:paraId="00000082">
      <w:pPr>
        <w:widowControl w:val="0"/>
        <w:spacing w:after="0" w:before="230" w:line="204" w:lineRule="auto"/>
        <w:ind w:left="13.0641174316406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49. EL FARO. Av. de los Constituyentes 4099. Parque Chas. Comuna 15 </w:t>
      </w:r>
    </w:p>
    <w:p w:rsidR="00000000" w:rsidDel="00000000" w:rsidP="00000000" w:rsidRDefault="00000000" w:rsidRPr="00000000" w14:paraId="00000083">
      <w:pPr>
        <w:widowControl w:val="0"/>
        <w:spacing w:after="0" w:before="230" w:line="204" w:lineRule="auto"/>
        <w:ind w:left="20.7440185546875" w:right="2.598425196851508" w:hanging="7.679901123046875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50. EL GATO NEGRO / DON VITORIANO. Av. Corrientes 1669. San Nicolás. Comuna 1 </w:t>
      </w:r>
    </w:p>
    <w:p w:rsidR="00000000" w:rsidDel="00000000" w:rsidP="00000000" w:rsidRDefault="00000000" w:rsidRPr="00000000" w14:paraId="00000084">
      <w:pPr>
        <w:widowControl w:val="0"/>
        <w:spacing w:after="0" w:before="230" w:line="204" w:lineRule="auto"/>
        <w:ind w:left="20.7440185546875" w:right="2.598425196851508" w:hanging="7.679901123046875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51. EL HIPOPÓTAMO. Brasil 401. San Telmo. Comuna 1 </w:t>
      </w:r>
    </w:p>
    <w:p w:rsidR="00000000" w:rsidDel="00000000" w:rsidP="00000000" w:rsidRDefault="00000000" w:rsidRPr="00000000" w14:paraId="00000085">
      <w:pPr>
        <w:widowControl w:val="0"/>
        <w:spacing w:after="0" w:before="230" w:line="204" w:lineRule="auto"/>
        <w:ind w:left="20.744018554687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52. EL PROGRESO. Av. Montes de Oca 1700. Barracas. Comuna 4 </w:t>
      </w:r>
    </w:p>
    <w:p w:rsidR="00000000" w:rsidDel="00000000" w:rsidP="00000000" w:rsidRDefault="00000000" w:rsidRPr="00000000" w14:paraId="00000086">
      <w:pPr>
        <w:widowControl w:val="0"/>
        <w:spacing w:after="0" w:before="230" w:line="204" w:lineRule="auto"/>
        <w:ind w:left="20.744018554687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53. EL QUERANDÍ. Perú 302. Montserrat. Comuna 1 </w:t>
      </w:r>
    </w:p>
    <w:p w:rsidR="00000000" w:rsidDel="00000000" w:rsidP="00000000" w:rsidRDefault="00000000" w:rsidRPr="00000000" w14:paraId="00000087">
      <w:pPr>
        <w:widowControl w:val="0"/>
        <w:spacing w:after="0" w:before="230" w:line="204" w:lineRule="auto"/>
        <w:ind w:left="20.744018554687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54. EL SÍMBOLO. Av. Corrientes 3787. Almagro. Comuna 5 </w:t>
      </w:r>
    </w:p>
    <w:p w:rsidR="00000000" w:rsidDel="00000000" w:rsidP="00000000" w:rsidRDefault="00000000" w:rsidRPr="00000000" w14:paraId="00000088">
      <w:pPr>
        <w:widowControl w:val="0"/>
        <w:spacing w:after="0" w:before="230" w:line="204" w:lineRule="auto"/>
        <w:ind w:left="20.744018554687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55. EL TOKIO. Álvarez Jonte 3550. Villa Santa Rita. Comuna 11 </w:t>
      </w:r>
    </w:p>
    <w:p w:rsidR="00000000" w:rsidDel="00000000" w:rsidP="00000000" w:rsidRDefault="00000000" w:rsidRPr="00000000" w14:paraId="00000089">
      <w:pPr>
        <w:widowControl w:val="0"/>
        <w:spacing w:after="0" w:before="230" w:line="204" w:lineRule="auto"/>
        <w:ind w:left="20.744018554687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56. EL VIEJO BUZÓN. Neuquén 1100 esq. Espinosa. Caballito. Comuna 6 </w:t>
      </w:r>
    </w:p>
    <w:p w:rsidR="00000000" w:rsidDel="00000000" w:rsidP="00000000" w:rsidRDefault="00000000" w:rsidRPr="00000000" w14:paraId="0000008A">
      <w:pPr>
        <w:widowControl w:val="0"/>
        <w:spacing w:after="0" w:before="230" w:line="204" w:lineRule="auto"/>
        <w:ind w:left="20.744018554687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57. ESQUINA HOMERO MANZI Av. San Juan 3601. Comuna 5 </w:t>
      </w:r>
    </w:p>
    <w:p w:rsidR="00000000" w:rsidDel="00000000" w:rsidP="00000000" w:rsidRDefault="00000000" w:rsidRPr="00000000" w14:paraId="0000008B">
      <w:pPr>
        <w:widowControl w:val="0"/>
        <w:spacing w:after="0" w:before="230" w:line="204" w:lineRule="auto"/>
        <w:ind w:left="20.744018554687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58. FLORIDA GARDEN. Florida 899. Retiro. Comuna 1 </w:t>
      </w:r>
    </w:p>
    <w:p w:rsidR="00000000" w:rsidDel="00000000" w:rsidP="00000000" w:rsidRDefault="00000000" w:rsidRPr="00000000" w14:paraId="0000008C">
      <w:pPr>
        <w:widowControl w:val="0"/>
        <w:spacing w:after="0" w:before="230" w:line="204" w:lineRule="auto"/>
        <w:ind w:left="19.5440673828125" w:right="2.598425196851508" w:firstLine="1.199951171875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59. HOTEL SAVOY / BAR IMPERIO. Callao 181. San Nicolás. Comuna 1 </w:t>
      </w:r>
    </w:p>
    <w:p w:rsidR="00000000" w:rsidDel="00000000" w:rsidP="00000000" w:rsidRDefault="00000000" w:rsidRPr="00000000" w14:paraId="0000008D">
      <w:pPr>
        <w:widowControl w:val="0"/>
        <w:spacing w:after="0" w:before="230" w:line="204" w:lineRule="auto"/>
        <w:ind w:left="19.5440673828125" w:right="2.598425196851508" w:firstLine="1.199951171875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60. LA ACADEMIA. Montevideo 341. San Nicolás. Comuna 1 </w:t>
      </w:r>
    </w:p>
    <w:p w:rsidR="00000000" w:rsidDel="00000000" w:rsidP="00000000" w:rsidRDefault="00000000" w:rsidRPr="00000000" w14:paraId="0000008E">
      <w:pPr>
        <w:widowControl w:val="0"/>
        <w:spacing w:after="0" w:before="230" w:line="204" w:lineRule="auto"/>
        <w:ind w:left="19.54406738281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61. LA BIELA. Av. Quintana 600. Recoleta. Comuna 2 </w:t>
      </w:r>
    </w:p>
    <w:p w:rsidR="00000000" w:rsidDel="00000000" w:rsidP="00000000" w:rsidRDefault="00000000" w:rsidRPr="00000000" w14:paraId="0000008F">
      <w:pPr>
        <w:widowControl w:val="0"/>
        <w:spacing w:after="0" w:before="230" w:line="204" w:lineRule="auto"/>
        <w:ind w:left="19.54406738281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62. LA BUENA MEDIDA. Suárez 101. La Boca. Comuna 4 </w:t>
      </w:r>
    </w:p>
    <w:p w:rsidR="00000000" w:rsidDel="00000000" w:rsidP="00000000" w:rsidRDefault="00000000" w:rsidRPr="00000000" w14:paraId="00000090">
      <w:pPr>
        <w:widowControl w:val="0"/>
        <w:spacing w:after="0" w:before="230" w:line="204" w:lineRule="auto"/>
        <w:ind w:left="19.5440673828125" w:right="2.598425196851508" w:firstLine="0"/>
        <w:rPr>
          <w:rFonts w:ascii="Arial" w:cs="Arial" w:eastAsia="Arial" w:hAnsi="Arial"/>
          <w:color w:val="040503"/>
          <w:highlight w:val="white"/>
        </w:rPr>
      </w:pPr>
      <w:r w:rsidDel="00000000" w:rsidR="00000000" w:rsidRPr="00000000">
        <w:rPr>
          <w:rFonts w:ascii="Arial" w:cs="Arial" w:eastAsia="Arial" w:hAnsi="Arial"/>
          <w:color w:val="040503"/>
          <w:highlight w:val="white"/>
          <w:rtl w:val="0"/>
        </w:rPr>
        <w:t xml:space="preserve">63. LA ESCUELA .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Manuela Pedraza 2803.Nuñez. Comuna 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after="0" w:before="230" w:line="204" w:lineRule="auto"/>
        <w:ind w:left="19.54406738281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64. CONFITERIA EL GRECO. Av. Rivadavia 5353. Caballito. Comuna 6</w:t>
      </w:r>
    </w:p>
    <w:p w:rsidR="00000000" w:rsidDel="00000000" w:rsidP="00000000" w:rsidRDefault="00000000" w:rsidRPr="00000000" w14:paraId="00000092">
      <w:pPr>
        <w:widowControl w:val="0"/>
        <w:spacing w:after="0" w:before="230" w:line="204" w:lineRule="auto"/>
        <w:ind w:left="19.54406738281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65. LA FARMACIA. Av. Directorio 2400. Flores. Comuna 7 </w:t>
      </w:r>
    </w:p>
    <w:p w:rsidR="00000000" w:rsidDel="00000000" w:rsidP="00000000" w:rsidRDefault="00000000" w:rsidRPr="00000000" w14:paraId="00000093">
      <w:pPr>
        <w:widowControl w:val="0"/>
        <w:spacing w:after="0" w:before="230" w:line="204" w:lineRule="auto"/>
        <w:ind w:left="19.54406738281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66. LA FLOR DE BARRACAS. Suárez 2095. Barracas. Comuna 4 </w:t>
      </w:r>
    </w:p>
    <w:p w:rsidR="00000000" w:rsidDel="00000000" w:rsidP="00000000" w:rsidRDefault="00000000" w:rsidRPr="00000000" w14:paraId="00000094">
      <w:pPr>
        <w:widowControl w:val="0"/>
        <w:spacing w:after="0" w:before="230" w:line="204" w:lineRule="auto"/>
        <w:ind w:left="19.54406738281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67. LA GIRALDA. Av. Corrientes 1453. San Nicolás. Comuna 1 </w:t>
      </w:r>
    </w:p>
    <w:p w:rsidR="00000000" w:rsidDel="00000000" w:rsidP="00000000" w:rsidRDefault="00000000" w:rsidRPr="00000000" w14:paraId="00000095">
      <w:pPr>
        <w:widowControl w:val="0"/>
        <w:spacing w:after="0" w:before="230" w:line="204" w:lineRule="auto"/>
        <w:ind w:left="19.54406738281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68. LA ÓPERA. Av. Corrientes 1799. San Nicolás. Comuna 1 </w:t>
      </w:r>
    </w:p>
    <w:p w:rsidR="00000000" w:rsidDel="00000000" w:rsidP="00000000" w:rsidRDefault="00000000" w:rsidRPr="00000000" w14:paraId="00000096">
      <w:pPr>
        <w:widowControl w:val="0"/>
        <w:spacing w:after="0" w:before="230" w:line="204" w:lineRule="auto"/>
        <w:ind w:right="2.598425196851508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69. LA PERLA. Av. Don Pedro de Mendoza 1899. La Boca. Comuna 4 </w:t>
      </w:r>
    </w:p>
    <w:p w:rsidR="00000000" w:rsidDel="00000000" w:rsidP="00000000" w:rsidRDefault="00000000" w:rsidRPr="00000000" w14:paraId="00000097">
      <w:pPr>
        <w:widowControl w:val="0"/>
        <w:spacing w:after="0" w:before="230" w:line="204" w:lineRule="auto"/>
        <w:ind w:left="18.10409545898437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70. LA PUERTO RICO. Alsina 420. Montserrat Comuna 1 </w:t>
      </w:r>
    </w:p>
    <w:p w:rsidR="00000000" w:rsidDel="00000000" w:rsidP="00000000" w:rsidRDefault="00000000" w:rsidRPr="00000000" w14:paraId="00000098">
      <w:pPr>
        <w:widowControl w:val="0"/>
        <w:spacing w:after="0" w:before="230" w:line="204" w:lineRule="auto"/>
        <w:ind w:left="18.10409545898437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71. LAS VIOLETAS. Av. Rivadavia 3899. Almagro. Comuna 5 </w:t>
      </w:r>
    </w:p>
    <w:p w:rsidR="00000000" w:rsidDel="00000000" w:rsidP="00000000" w:rsidRDefault="00000000" w:rsidRPr="00000000" w14:paraId="00000099">
      <w:pPr>
        <w:widowControl w:val="0"/>
        <w:spacing w:after="0" w:before="230" w:line="204" w:lineRule="auto"/>
        <w:ind w:left="18.10409545898437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72. LE CARAVELLE. Lavalle 726. San Nicolás. Comuna 1 </w:t>
      </w:r>
    </w:p>
    <w:p w:rsidR="00000000" w:rsidDel="00000000" w:rsidP="00000000" w:rsidRDefault="00000000" w:rsidRPr="00000000" w14:paraId="0000009A">
      <w:pPr>
        <w:widowControl w:val="0"/>
        <w:spacing w:after="0" w:before="230" w:line="204" w:lineRule="auto"/>
        <w:ind w:left="18.10409545898437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73. LONDON CITY. Av. de Mayo 599. Montserrat. Comuna 1 </w:t>
      </w:r>
    </w:p>
    <w:p w:rsidR="00000000" w:rsidDel="00000000" w:rsidP="00000000" w:rsidRDefault="00000000" w:rsidRPr="00000000" w14:paraId="0000009B">
      <w:pPr>
        <w:widowControl w:val="0"/>
        <w:spacing w:after="0" w:before="230" w:line="204" w:lineRule="auto"/>
        <w:ind w:left="18.10409545898437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74. LOS 36 BILLARES Av. de Mayo 1265/71. Montserrat. Comuna 1 </w:t>
      </w:r>
    </w:p>
    <w:p w:rsidR="00000000" w:rsidDel="00000000" w:rsidP="00000000" w:rsidRDefault="00000000" w:rsidRPr="00000000" w14:paraId="0000009C">
      <w:pPr>
        <w:widowControl w:val="0"/>
        <w:spacing w:after="0" w:before="230" w:line="204" w:lineRule="auto"/>
        <w:ind w:right="2.598425196851508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75. LOS GALGOS. Av. Callao 501. San Nicolás. Comuna 1 </w:t>
      </w:r>
    </w:p>
    <w:p w:rsidR="00000000" w:rsidDel="00000000" w:rsidP="00000000" w:rsidRDefault="00000000" w:rsidRPr="00000000" w14:paraId="0000009D">
      <w:pPr>
        <w:widowControl w:val="0"/>
        <w:spacing w:after="0" w:before="230" w:line="204" w:lineRule="auto"/>
        <w:ind w:right="2.598425196851508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76. LOS LAURELES. Av. Iriarte 2290. Barracas. Comuna 4 </w:t>
      </w:r>
    </w:p>
    <w:p w:rsidR="00000000" w:rsidDel="00000000" w:rsidP="00000000" w:rsidRDefault="00000000" w:rsidRPr="00000000" w14:paraId="0000009E">
      <w:pPr>
        <w:widowControl w:val="0"/>
        <w:spacing w:after="0" w:before="230" w:line="204" w:lineRule="auto"/>
        <w:ind w:right="2.598425196851508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77. MAR AZUL. Tucumán 1700. San Nicolás. Comuna 1 </w:t>
      </w:r>
    </w:p>
    <w:p w:rsidR="00000000" w:rsidDel="00000000" w:rsidP="00000000" w:rsidRDefault="00000000" w:rsidRPr="00000000" w14:paraId="0000009F">
      <w:pPr>
        <w:widowControl w:val="0"/>
        <w:spacing w:after="0" w:before="230" w:line="204" w:lineRule="auto"/>
        <w:ind w:right="2.598425196851508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78. MIRAMAR. Sarandí 1190. San Cristóbal. Comuna 1 </w:t>
      </w:r>
    </w:p>
    <w:p w:rsidR="00000000" w:rsidDel="00000000" w:rsidP="00000000" w:rsidRDefault="00000000" w:rsidRPr="00000000" w14:paraId="000000A0">
      <w:pPr>
        <w:widowControl w:val="0"/>
        <w:spacing w:after="0" w:before="230" w:line="204" w:lineRule="auto"/>
        <w:ind w:right="2.598425196851508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79. OCHO ESQUINAS. Av. Forest 1186. Chacarita. Comuna 15 </w:t>
      </w:r>
    </w:p>
    <w:p w:rsidR="00000000" w:rsidDel="00000000" w:rsidP="00000000" w:rsidRDefault="00000000" w:rsidRPr="00000000" w14:paraId="000000A1">
      <w:pPr>
        <w:widowControl w:val="0"/>
        <w:spacing w:after="0" w:before="230" w:line="204" w:lineRule="auto"/>
        <w:ind w:left="5.7600402832031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80. PAULIN. Sarmiento 635. San Nicolás. Comuna 1 </w:t>
      </w:r>
    </w:p>
    <w:p w:rsidR="00000000" w:rsidDel="00000000" w:rsidP="00000000" w:rsidRDefault="00000000" w:rsidRPr="00000000" w14:paraId="000000A2">
      <w:pPr>
        <w:widowControl w:val="0"/>
        <w:spacing w:after="0" w:before="230" w:line="204" w:lineRule="auto"/>
        <w:ind w:left="5.7600402832031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81. PETIT COLÓN. Libertad 505. San Nicolás. Comuna 1 </w:t>
      </w:r>
    </w:p>
    <w:p w:rsidR="00000000" w:rsidDel="00000000" w:rsidP="00000000" w:rsidRDefault="00000000" w:rsidRPr="00000000" w14:paraId="000000A3">
      <w:pPr>
        <w:widowControl w:val="0"/>
        <w:spacing w:after="0" w:before="230" w:line="204" w:lineRule="auto"/>
        <w:ind w:left="5.7600402832031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82. PLAZA BAR. Florida 1005. Retiro. Comuna 1 </w:t>
      </w:r>
    </w:p>
    <w:p w:rsidR="00000000" w:rsidDel="00000000" w:rsidP="00000000" w:rsidRDefault="00000000" w:rsidRPr="00000000" w14:paraId="000000A4">
      <w:pPr>
        <w:widowControl w:val="0"/>
        <w:spacing w:after="0" w:before="230" w:line="204" w:lineRule="auto"/>
        <w:ind w:left="5.7600402832031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83. STYLO CAFÉ. Fernández de Enciso 3934. Devoto. Comuna 11 </w:t>
      </w:r>
    </w:p>
    <w:p w:rsidR="00000000" w:rsidDel="00000000" w:rsidP="00000000" w:rsidRDefault="00000000" w:rsidRPr="00000000" w14:paraId="000000A5">
      <w:pPr>
        <w:widowControl w:val="0"/>
        <w:spacing w:after="0" w:before="230" w:line="204" w:lineRule="auto"/>
        <w:ind w:left="5.7600402832031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84. THE NEW BRIGHTON. Sarmiento 645. San Nicolás. Comuna 1 </w:t>
      </w:r>
    </w:p>
    <w:p w:rsidR="00000000" w:rsidDel="00000000" w:rsidP="00000000" w:rsidRDefault="00000000" w:rsidRPr="00000000" w14:paraId="000000A6">
      <w:pPr>
        <w:widowControl w:val="0"/>
        <w:spacing w:after="0" w:before="230" w:line="204" w:lineRule="auto"/>
        <w:ind w:left="5.7600402832031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85. VARELA VARELITA. Av. Scalabrini Ortiz 2102. Palermo. Comuna 14 </w:t>
      </w:r>
    </w:p>
    <w:p w:rsidR="00000000" w:rsidDel="00000000" w:rsidP="00000000" w:rsidRDefault="00000000" w:rsidRPr="00000000" w14:paraId="000000A7">
      <w:pPr>
        <w:widowControl w:val="0"/>
        <w:spacing w:after="0" w:before="230" w:line="204" w:lineRule="auto"/>
        <w:ind w:left="5.7600402832031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86. CAFÉ MARGOT  Av. Boedo 857. Boedo. Comuna 5 </w:t>
      </w:r>
    </w:p>
    <w:p w:rsidR="00000000" w:rsidDel="00000000" w:rsidP="00000000" w:rsidRDefault="00000000" w:rsidRPr="00000000" w14:paraId="000000A8">
      <w:pPr>
        <w:widowControl w:val="0"/>
        <w:spacing w:after="0" w:before="230" w:line="204" w:lineRule="auto"/>
        <w:ind w:left="5.760040283203125" w:right="2.598425196851508" w:firstLine="0"/>
        <w:rPr>
          <w:rFonts w:ascii="Arial" w:cs="Arial" w:eastAsia="Arial" w:hAnsi="Arial"/>
          <w:color w:val="040503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87. LA ORQUÍDEA. </w:t>
      </w:r>
      <w:r w:rsidDel="00000000" w:rsidR="00000000" w:rsidRPr="00000000">
        <w:rPr>
          <w:rFonts w:ascii="Arial" w:cs="Arial" w:eastAsia="Arial" w:hAnsi="Arial"/>
          <w:rtl w:val="0"/>
        </w:rPr>
        <w:t xml:space="preserve">Av. Corrientes 4101. Almagro. Comuna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spacing w:after="0" w:before="230" w:line="204" w:lineRule="auto"/>
        <w:ind w:left="5.760040283203125" w:right="2.598425196851508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color w:val="040503"/>
          <w:rtl w:val="0"/>
        </w:rPr>
        <w:t xml:space="preserve">88.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EL PORTUARIO, Pinzón 102. La Boca. Comuna 4</w:t>
      </w:r>
    </w:p>
    <w:p w:rsidR="00000000" w:rsidDel="00000000" w:rsidP="00000000" w:rsidRDefault="00000000" w:rsidRPr="00000000" w14:paraId="000000AA">
      <w:pPr>
        <w:widowControl w:val="0"/>
        <w:spacing w:after="0" w:before="230" w:line="204" w:lineRule="auto"/>
        <w:ind w:left="5.760040283203125" w:right="2.598425196851508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89. JOSEPHINA 'S CAFÉ. Guido 1532. Retiro. Comuna 1 </w:t>
      </w:r>
    </w:p>
    <w:p w:rsidR="00000000" w:rsidDel="00000000" w:rsidP="00000000" w:rsidRDefault="00000000" w:rsidRPr="00000000" w14:paraId="000000AB">
      <w:pPr>
        <w:widowControl w:val="0"/>
        <w:spacing w:after="0" w:before="230" w:line="204" w:lineRule="auto"/>
        <w:ind w:left="5.760040283203125" w:right="2.598425196851508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90. BAR IBERIA. Av. de Mayo 1196. Montserrat. Comuna 1 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427.59842519685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65eDvDKEjeK19RzCA" TargetMode="External"/><Relationship Id="rId8" Type="http://schemas.openxmlformats.org/officeDocument/2006/relationships/hyperlink" Target="https://buenosaires.gob.ar/gcaba_historico/cultura/patrimonio-de-la-ciud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iVDvFKmpze7K3Uj9mYU6C8z7Zw==">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