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341" w:type="dxa"/>
        <w:tblInd w:w="-1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8647"/>
      </w:tblGrid>
      <w:tr w:rsidR="00F01E84" w:rsidRPr="007C2C3E" w14:paraId="7316EC0A" w14:textId="77777777" w:rsidTr="008645EE">
        <w:trPr>
          <w:trHeight w:val="885"/>
        </w:trPr>
        <w:tc>
          <w:tcPr>
            <w:tcW w:w="2694" w:type="dxa"/>
            <w:vMerge w:val="restart"/>
            <w:tcBorders>
              <w:right w:val="single" w:sz="24" w:space="0" w:color="FFD300"/>
            </w:tcBorders>
            <w:shd w:val="clear" w:color="auto" w:fill="auto"/>
          </w:tcPr>
          <w:p w14:paraId="3EE71E47" w14:textId="77777777" w:rsidR="00954F14" w:rsidRDefault="00954F14" w:rsidP="00954F14">
            <w:pPr>
              <w:jc w:val="left"/>
            </w:pPr>
            <w:bookmarkStart w:id="0" w:name="_GoBack"/>
            <w:bookmarkEnd w:id="0"/>
            <w:r w:rsidRPr="007C2C3E">
              <w:rPr>
                <w:b/>
              </w:rPr>
              <w:t>Objeto</w:t>
            </w:r>
            <w:r>
              <w:t>:</w:t>
            </w:r>
          </w:p>
          <w:p w14:paraId="1C62E4AA" w14:textId="36CB6405" w:rsidR="00F01E84" w:rsidRDefault="00240BD9" w:rsidP="00073ADE">
            <w:pPr>
              <w:jc w:val="left"/>
              <w:rPr>
                <w:b/>
              </w:rPr>
            </w:pPr>
            <w:sdt>
              <w:sdtPr>
                <w:alias w:val="objeto"/>
                <w:tag w:val="objeto"/>
                <w:id w:val="-642732513"/>
                <w:placeholder>
                  <w:docPart w:val="6C58E4A028A94C77A2A93FD0E484A85F"/>
                </w:placeholder>
              </w:sdtPr>
              <w:sdtEndPr/>
              <w:sdtContent>
                <w:r w:rsidR="00F01E84">
                  <w:t>Control Semestral de Seguimiento de Observaciones Pendientes de Regularización y Planes de Acciones Correctivas de Desvíos y/o Irregularidades</w:t>
                </w:r>
              </w:sdtContent>
            </w:sdt>
          </w:p>
          <w:p w14:paraId="18EB0DE6" w14:textId="77777777" w:rsidR="00F01E84" w:rsidRDefault="00F01E84" w:rsidP="00073ADE">
            <w:pPr>
              <w:jc w:val="left"/>
            </w:pPr>
          </w:p>
          <w:p w14:paraId="0E1B0BDE" w14:textId="77777777" w:rsidR="00EE2BEC" w:rsidRDefault="00EE2BEC" w:rsidP="00073ADE">
            <w:pPr>
              <w:jc w:val="left"/>
            </w:pPr>
          </w:p>
          <w:p w14:paraId="4C31C906" w14:textId="77777777" w:rsidR="00F01E84" w:rsidRPr="007C2C3E" w:rsidRDefault="00F01E84" w:rsidP="00073ADE">
            <w:pPr>
              <w:jc w:val="left"/>
            </w:pPr>
          </w:p>
          <w:p w14:paraId="54795F4D" w14:textId="0A5459D3" w:rsidR="00954F14" w:rsidRDefault="00954F14" w:rsidP="00954F14">
            <w:pPr>
              <w:jc w:val="left"/>
              <w:rPr>
                <w:b/>
              </w:rPr>
            </w:pPr>
            <w:r>
              <w:rPr>
                <w:b/>
              </w:rPr>
              <w:t>Perí</w:t>
            </w:r>
            <w:r w:rsidRPr="007C2C3E">
              <w:rPr>
                <w:b/>
              </w:rPr>
              <w:t>odo</w:t>
            </w:r>
            <w:r>
              <w:rPr>
                <w:b/>
              </w:rPr>
              <w:t xml:space="preserve"> auditado</w:t>
            </w:r>
            <w:r w:rsidRPr="007C2C3E">
              <w:rPr>
                <w:b/>
              </w:rPr>
              <w:t>:</w:t>
            </w:r>
          </w:p>
          <w:p w14:paraId="61069B23" w14:textId="77777777" w:rsidR="00A63BDC" w:rsidRDefault="00A63BDC" w:rsidP="00954F14">
            <w:pPr>
              <w:jc w:val="left"/>
              <w:rPr>
                <w:b/>
              </w:rPr>
            </w:pPr>
          </w:p>
          <w:p w14:paraId="0F97197C" w14:textId="6C1A6C99" w:rsidR="00A63BDC" w:rsidRDefault="00A63BDC" w:rsidP="00954F14">
            <w:pPr>
              <w:jc w:val="left"/>
            </w:pPr>
            <w:r w:rsidRPr="00A63BDC">
              <w:t>2019, 2020, 2021 y tercer trimestre 2022.</w:t>
            </w:r>
          </w:p>
          <w:p w14:paraId="6D901409" w14:textId="77777777" w:rsidR="00F01E84" w:rsidRDefault="00F01E84" w:rsidP="00073ADE">
            <w:pPr>
              <w:jc w:val="left"/>
            </w:pPr>
          </w:p>
          <w:p w14:paraId="4B5DA20B" w14:textId="77777777" w:rsidR="00F01E84" w:rsidRDefault="00F01E84" w:rsidP="00073ADE">
            <w:pPr>
              <w:jc w:val="left"/>
            </w:pPr>
          </w:p>
          <w:p w14:paraId="2CF9B715" w14:textId="77777777" w:rsidR="00F01E84" w:rsidRDefault="00F01E84" w:rsidP="00073ADE">
            <w:pPr>
              <w:jc w:val="left"/>
            </w:pPr>
          </w:p>
          <w:p w14:paraId="106C5D4E" w14:textId="5E05BA97" w:rsidR="00351A93" w:rsidRPr="007C2C3E" w:rsidRDefault="00351A93" w:rsidP="00073ADE">
            <w:pPr>
              <w:jc w:val="left"/>
            </w:pPr>
          </w:p>
          <w:p w14:paraId="61B28506" w14:textId="223068B2" w:rsidR="00954F14" w:rsidRDefault="00954F14" w:rsidP="00954F14">
            <w:pPr>
              <w:jc w:val="left"/>
              <w:rPr>
                <w:b/>
              </w:rPr>
            </w:pPr>
            <w:r w:rsidRPr="007C2C3E">
              <w:rPr>
                <w:b/>
              </w:rPr>
              <w:t>Normativa</w:t>
            </w:r>
            <w:r>
              <w:rPr>
                <w:b/>
              </w:rPr>
              <w:t xml:space="preserve"> relevante</w:t>
            </w:r>
            <w:r w:rsidRPr="007C2C3E">
              <w:rPr>
                <w:b/>
              </w:rPr>
              <w:t>:</w:t>
            </w:r>
          </w:p>
          <w:p w14:paraId="362D3840" w14:textId="4D95035F" w:rsidR="00A63BDC" w:rsidRDefault="00A63BDC" w:rsidP="00954F14">
            <w:pPr>
              <w:jc w:val="left"/>
              <w:rPr>
                <w:b/>
              </w:rPr>
            </w:pPr>
          </w:p>
          <w:p w14:paraId="68AF446D" w14:textId="09EAFC24" w:rsidR="007764F3" w:rsidRDefault="007764F3" w:rsidP="00954F14">
            <w:pPr>
              <w:jc w:val="left"/>
            </w:pPr>
            <w:r w:rsidRPr="007764F3">
              <w:t>Le</w:t>
            </w:r>
            <w:r>
              <w:t>y N° 70</w:t>
            </w:r>
          </w:p>
          <w:p w14:paraId="16D7A0CF" w14:textId="03F8F93F" w:rsidR="007764F3" w:rsidRDefault="007764F3" w:rsidP="00954F14">
            <w:pPr>
              <w:jc w:val="left"/>
            </w:pPr>
            <w:r w:rsidRPr="007764F3">
              <w:t>Ley N°</w:t>
            </w:r>
            <w:r>
              <w:t xml:space="preserve"> 6.292</w:t>
            </w:r>
          </w:p>
          <w:p w14:paraId="1DFDA7DD" w14:textId="04A7F44F" w:rsidR="007764F3" w:rsidRDefault="007764F3" w:rsidP="00954F14">
            <w:pPr>
              <w:jc w:val="left"/>
            </w:pPr>
            <w:r w:rsidRPr="007764F3">
              <w:t>Ley N°</w:t>
            </w:r>
            <w:r>
              <w:t xml:space="preserve"> 3.304</w:t>
            </w:r>
          </w:p>
          <w:p w14:paraId="3A5425C9" w14:textId="02E77F50" w:rsidR="007764F3" w:rsidRDefault="007764F3" w:rsidP="00954F14">
            <w:pPr>
              <w:jc w:val="left"/>
            </w:pPr>
            <w:r w:rsidRPr="007764F3">
              <w:t>Ley N°</w:t>
            </w:r>
            <w:r>
              <w:t xml:space="preserve"> 4.895</w:t>
            </w:r>
          </w:p>
          <w:p w14:paraId="060BD2DE" w14:textId="6C071DB2" w:rsidR="007764F3" w:rsidRDefault="007764F3" w:rsidP="00954F14">
            <w:pPr>
              <w:jc w:val="left"/>
            </w:pPr>
            <w:r w:rsidRPr="007764F3">
              <w:t>Ley N°</w:t>
            </w:r>
            <w:r>
              <w:t xml:space="preserve"> 6.537</w:t>
            </w:r>
          </w:p>
          <w:p w14:paraId="680B3125" w14:textId="1DA5203A" w:rsidR="007764F3" w:rsidRDefault="003330BB" w:rsidP="00954F14">
            <w:pPr>
              <w:jc w:val="left"/>
            </w:pPr>
            <w:r>
              <w:t>Decreto N° 40/09</w:t>
            </w:r>
          </w:p>
          <w:p w14:paraId="4D8F0F2C" w14:textId="1B6E018E" w:rsidR="003330BB" w:rsidRDefault="003330BB" w:rsidP="003330BB">
            <w:pPr>
              <w:jc w:val="left"/>
            </w:pPr>
            <w:r w:rsidRPr="003330BB">
              <w:t>Decreto N°</w:t>
            </w:r>
            <w:r>
              <w:t xml:space="preserve"> 589/09</w:t>
            </w:r>
          </w:p>
          <w:p w14:paraId="21AFAE8E" w14:textId="77777777" w:rsidR="003330BB" w:rsidRDefault="003330BB" w:rsidP="003330BB">
            <w:pPr>
              <w:jc w:val="left"/>
            </w:pPr>
            <w:r w:rsidRPr="003330BB">
              <w:t>Decreto N°</w:t>
            </w:r>
            <w:r>
              <w:t xml:space="preserve"> 1000/99</w:t>
            </w:r>
          </w:p>
          <w:p w14:paraId="6BC84F55" w14:textId="56DAED96" w:rsidR="003330BB" w:rsidRDefault="003330BB" w:rsidP="003330BB">
            <w:pPr>
              <w:jc w:val="left"/>
            </w:pPr>
            <w:r w:rsidRPr="003330BB">
              <w:t>Decreto N°</w:t>
            </w:r>
            <w:r>
              <w:t xml:space="preserve"> 463/19</w:t>
            </w:r>
          </w:p>
          <w:p w14:paraId="5EAB375E" w14:textId="2EBF7075" w:rsidR="003330BB" w:rsidRDefault="003330BB" w:rsidP="003330BB">
            <w:pPr>
              <w:jc w:val="left"/>
            </w:pPr>
            <w:r w:rsidRPr="003330BB">
              <w:t>Decreto N°</w:t>
            </w:r>
            <w:r>
              <w:t xml:space="preserve"> 131/20</w:t>
            </w:r>
          </w:p>
          <w:p w14:paraId="014A06F5" w14:textId="6AB3AC54" w:rsidR="003330BB" w:rsidRPr="003330BB" w:rsidRDefault="003330BB" w:rsidP="003330BB">
            <w:pPr>
              <w:jc w:val="left"/>
            </w:pPr>
            <w:r w:rsidRPr="003330BB">
              <w:t>Decreto N°</w:t>
            </w:r>
            <w:r>
              <w:t xml:space="preserve"> 196/20</w:t>
            </w:r>
          </w:p>
          <w:p w14:paraId="27D9840A" w14:textId="498F5520" w:rsidR="003330BB" w:rsidRDefault="003330BB" w:rsidP="003330BB">
            <w:pPr>
              <w:jc w:val="left"/>
            </w:pPr>
            <w:r w:rsidRPr="003330BB">
              <w:t>Decreto N°</w:t>
            </w:r>
            <w:r>
              <w:t xml:space="preserve"> 83/22</w:t>
            </w:r>
          </w:p>
          <w:p w14:paraId="1AC19886" w14:textId="7F923E10" w:rsidR="003330BB" w:rsidRPr="003330BB" w:rsidRDefault="003330BB" w:rsidP="003330BB">
            <w:pPr>
              <w:jc w:val="left"/>
            </w:pPr>
            <w:r w:rsidRPr="003330BB">
              <w:t>Decreto N°</w:t>
            </w:r>
            <w:r>
              <w:t xml:space="preserve"> 129/22</w:t>
            </w:r>
          </w:p>
          <w:p w14:paraId="47A8625F" w14:textId="271A2316" w:rsidR="003330BB" w:rsidRDefault="003330BB" w:rsidP="003330BB">
            <w:pPr>
              <w:jc w:val="left"/>
            </w:pPr>
            <w:r w:rsidRPr="003330BB">
              <w:t>Decreto N°</w:t>
            </w:r>
            <w:r>
              <w:t xml:space="preserve"> 161/22</w:t>
            </w:r>
          </w:p>
          <w:p w14:paraId="30C0B98B" w14:textId="16FCA447" w:rsidR="003330BB" w:rsidRDefault="003330BB" w:rsidP="003330BB">
            <w:pPr>
              <w:jc w:val="left"/>
            </w:pPr>
            <w:r w:rsidRPr="003330BB">
              <w:t>Decreto N°</w:t>
            </w:r>
            <w:r>
              <w:t xml:space="preserve"> 313/22</w:t>
            </w:r>
          </w:p>
          <w:p w14:paraId="7536F468" w14:textId="0B52C6B0" w:rsidR="003330BB" w:rsidRPr="003330BB" w:rsidRDefault="006D607F" w:rsidP="003330BB">
            <w:pPr>
              <w:jc w:val="left"/>
            </w:pPr>
            <w:r>
              <w:t>Resolución N° 6/SGCBA</w:t>
            </w:r>
            <w:r w:rsidR="00CC5DF3">
              <w:t>/09</w:t>
            </w:r>
          </w:p>
          <w:p w14:paraId="6A2EA498" w14:textId="6E92B458" w:rsidR="006D607F" w:rsidRPr="006D607F" w:rsidRDefault="006D607F" w:rsidP="006D607F">
            <w:pPr>
              <w:jc w:val="left"/>
            </w:pPr>
            <w:r w:rsidRPr="006D607F">
              <w:t>Resolución N°</w:t>
            </w:r>
            <w:r w:rsidR="00CC5DF3">
              <w:t xml:space="preserve"> </w:t>
            </w:r>
            <w:r>
              <w:t>71/SGCBA</w:t>
            </w:r>
            <w:r w:rsidR="00CC5DF3">
              <w:t>/12</w:t>
            </w:r>
          </w:p>
          <w:p w14:paraId="70985B72" w14:textId="05A24E64" w:rsidR="006D607F" w:rsidRPr="003330BB" w:rsidRDefault="006D607F" w:rsidP="006D607F">
            <w:pPr>
              <w:jc w:val="left"/>
            </w:pPr>
            <w:r>
              <w:t>Resolución N°124/SGCBA</w:t>
            </w:r>
            <w:r w:rsidR="00CC5DF3">
              <w:t>/12</w:t>
            </w:r>
          </w:p>
          <w:p w14:paraId="1FF91170" w14:textId="32664972" w:rsidR="006D607F" w:rsidRPr="003330BB" w:rsidRDefault="006D607F" w:rsidP="006D607F">
            <w:pPr>
              <w:jc w:val="left"/>
            </w:pPr>
            <w:r>
              <w:t>Resolución N° 215/SGCBA</w:t>
            </w:r>
            <w:r w:rsidR="00CC5DF3">
              <w:t>/16</w:t>
            </w:r>
          </w:p>
          <w:p w14:paraId="311EB441" w14:textId="596B2A84" w:rsidR="006D607F" w:rsidRPr="003330BB" w:rsidRDefault="006D607F" w:rsidP="006D607F">
            <w:pPr>
              <w:jc w:val="left"/>
            </w:pPr>
            <w:r>
              <w:t>Resolución N°</w:t>
            </w:r>
            <w:r w:rsidR="00CC5DF3">
              <w:t xml:space="preserve"> </w:t>
            </w:r>
            <w:r>
              <w:t>41/SGCBA</w:t>
            </w:r>
            <w:r w:rsidR="00CC5DF3">
              <w:t>/18</w:t>
            </w:r>
          </w:p>
          <w:p w14:paraId="01F5EECB" w14:textId="3212B16B" w:rsidR="006D607F" w:rsidRPr="003330BB" w:rsidRDefault="006D607F" w:rsidP="006D607F">
            <w:pPr>
              <w:jc w:val="left"/>
            </w:pPr>
            <w:r>
              <w:t xml:space="preserve">Resolución N° </w:t>
            </w:r>
            <w:r>
              <w:lastRenderedPageBreak/>
              <w:t>117/SGCBA</w:t>
            </w:r>
            <w:r w:rsidR="00CC5DF3">
              <w:t>/21</w:t>
            </w:r>
          </w:p>
          <w:p w14:paraId="52D698AB" w14:textId="55852445" w:rsidR="006D607F" w:rsidRDefault="006D607F" w:rsidP="006D607F">
            <w:pPr>
              <w:jc w:val="left"/>
            </w:pPr>
            <w:r>
              <w:t>Resolución N° 68/SGCBA</w:t>
            </w:r>
            <w:r w:rsidR="00CC5DF3">
              <w:t>/22</w:t>
            </w:r>
          </w:p>
          <w:p w14:paraId="5E168F56" w14:textId="663B4659" w:rsidR="006D607F" w:rsidRPr="003330BB" w:rsidRDefault="006D607F" w:rsidP="006D607F">
            <w:pPr>
              <w:jc w:val="left"/>
            </w:pPr>
            <w:r>
              <w:t>Resolución N° 42/</w:t>
            </w:r>
            <w:r w:rsidR="00CC5DF3">
              <w:t>DGADB/22</w:t>
            </w:r>
          </w:p>
          <w:p w14:paraId="0FA8E99B" w14:textId="77777777" w:rsidR="006D607F" w:rsidRPr="003330BB" w:rsidRDefault="006D607F" w:rsidP="006D607F">
            <w:pPr>
              <w:jc w:val="left"/>
            </w:pPr>
          </w:p>
          <w:p w14:paraId="663E7761" w14:textId="77777777" w:rsidR="003330BB" w:rsidRPr="003330BB" w:rsidRDefault="003330BB" w:rsidP="003330BB">
            <w:pPr>
              <w:jc w:val="left"/>
            </w:pPr>
          </w:p>
          <w:p w14:paraId="62D20F42" w14:textId="77777777" w:rsidR="003330BB" w:rsidRPr="007764F3" w:rsidRDefault="003330BB" w:rsidP="00954F14">
            <w:pPr>
              <w:jc w:val="left"/>
            </w:pPr>
          </w:p>
          <w:p w14:paraId="40A5C135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31F1F355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03E610DF" w14:textId="77777777" w:rsidR="00EE2BEC" w:rsidRDefault="00EE2BE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2BF54733" w14:textId="77777777" w:rsidR="00EE2BEC" w:rsidRDefault="00EE2BE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7BB92CBE" w14:textId="77777777" w:rsidR="00EE2BEC" w:rsidRDefault="00EE2BE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09F65E3A" w14:textId="77777777" w:rsidR="00EE2BEC" w:rsidRDefault="00EE2BE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2C21EFEA" w14:textId="77777777" w:rsidR="00EE2BEC" w:rsidRDefault="00EE2BE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64EA106F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3AB04765" w14:textId="4D7CD1BF" w:rsidR="00954F14" w:rsidRDefault="00954F14" w:rsidP="00954F14">
            <w:pPr>
              <w:jc w:val="left"/>
              <w:rPr>
                <w:b/>
              </w:rPr>
            </w:pPr>
            <w:r w:rsidRPr="007C2C3E">
              <w:rPr>
                <w:b/>
              </w:rPr>
              <w:t xml:space="preserve">Equipo </w:t>
            </w:r>
            <w:r>
              <w:rPr>
                <w:b/>
              </w:rPr>
              <w:t>a</w:t>
            </w:r>
            <w:r w:rsidRPr="007C2C3E">
              <w:rPr>
                <w:b/>
              </w:rPr>
              <w:t>uditor:</w:t>
            </w:r>
          </w:p>
          <w:p w14:paraId="48877224" w14:textId="77777777" w:rsidR="008C288F" w:rsidRDefault="008C288F" w:rsidP="00954F14">
            <w:pPr>
              <w:jc w:val="left"/>
              <w:rPr>
                <w:b/>
              </w:rPr>
            </w:pPr>
          </w:p>
          <w:p w14:paraId="40E2784C" w14:textId="77777777" w:rsidR="008C288F" w:rsidRPr="008C288F" w:rsidRDefault="008C288F" w:rsidP="008C288F">
            <w:pPr>
              <w:jc w:val="left"/>
              <w:rPr>
                <w:b/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  <w:r w:rsidRPr="008C288F">
              <w:rPr>
                <w:b/>
                <w:color w:val="000000"/>
                <w:sz w:val="21"/>
                <w:szCs w:val="21"/>
                <w:shd w:val="clear" w:color="auto" w:fill="FFFFFF"/>
                <w:lang w:val="es-AR"/>
              </w:rPr>
              <w:t>Auditor Interno</w:t>
            </w:r>
          </w:p>
          <w:p w14:paraId="4B2DCEC8" w14:textId="77777777" w:rsidR="008C288F" w:rsidRPr="008C288F" w:rsidRDefault="008C288F" w:rsidP="008C288F">
            <w:pPr>
              <w:jc w:val="left"/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  <w:r w:rsidRPr="008C288F"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>Dr. Patricio E. JACCOUD GIRART</w:t>
            </w:r>
          </w:p>
          <w:p w14:paraId="376299F6" w14:textId="77777777" w:rsidR="008C288F" w:rsidRPr="008C288F" w:rsidRDefault="008C288F" w:rsidP="008C288F">
            <w:pPr>
              <w:jc w:val="left"/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</w:p>
          <w:p w14:paraId="5CB93AE5" w14:textId="77777777" w:rsidR="008C288F" w:rsidRPr="008C288F" w:rsidRDefault="008C288F" w:rsidP="008C288F">
            <w:pPr>
              <w:jc w:val="left"/>
              <w:rPr>
                <w:b/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  <w:r w:rsidRPr="008C288F">
              <w:rPr>
                <w:b/>
                <w:color w:val="000000"/>
                <w:sz w:val="21"/>
                <w:szCs w:val="21"/>
                <w:shd w:val="clear" w:color="auto" w:fill="FFFFFF"/>
                <w:lang w:val="es-AR"/>
              </w:rPr>
              <w:t>Subgerente Operativo</w:t>
            </w:r>
          </w:p>
          <w:p w14:paraId="49155CCD" w14:textId="77777777" w:rsidR="008C288F" w:rsidRPr="008C288F" w:rsidRDefault="008C288F" w:rsidP="008C288F">
            <w:pPr>
              <w:jc w:val="left"/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  <w:r w:rsidRPr="008C288F"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>Pablo Parola</w:t>
            </w:r>
          </w:p>
          <w:p w14:paraId="5395F6BE" w14:textId="77777777" w:rsidR="008C288F" w:rsidRPr="008C288F" w:rsidRDefault="008C288F" w:rsidP="008C288F">
            <w:pPr>
              <w:jc w:val="left"/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</w:p>
          <w:p w14:paraId="3B27C1CC" w14:textId="77777777" w:rsidR="008C288F" w:rsidRPr="008C288F" w:rsidRDefault="008C288F" w:rsidP="008C288F">
            <w:pPr>
              <w:jc w:val="left"/>
              <w:rPr>
                <w:b/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  <w:r w:rsidRPr="008C288F">
              <w:rPr>
                <w:b/>
                <w:color w:val="000000"/>
                <w:sz w:val="21"/>
                <w:szCs w:val="21"/>
                <w:shd w:val="clear" w:color="auto" w:fill="FFFFFF"/>
                <w:lang w:val="es-AR"/>
              </w:rPr>
              <w:t>Equipo de Trabajo</w:t>
            </w:r>
          </w:p>
          <w:p w14:paraId="7F4282BA" w14:textId="239E6708" w:rsidR="008C288F" w:rsidRPr="008C288F" w:rsidRDefault="008C288F" w:rsidP="008C288F">
            <w:pPr>
              <w:jc w:val="left"/>
              <w:rPr>
                <w:b/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  <w:r w:rsidRPr="008C288F"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 xml:space="preserve">Dra. Andrea Belén </w:t>
            </w:r>
            <w:proofErr w:type="spellStart"/>
            <w:r w:rsidRPr="008C288F"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>Turris</w:t>
            </w:r>
            <w:proofErr w:type="spellEnd"/>
          </w:p>
          <w:p w14:paraId="28742FC2" w14:textId="359E0EAF" w:rsidR="008C288F" w:rsidRDefault="008C288F" w:rsidP="008C288F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8C288F"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>Felipe Roberto</w:t>
            </w:r>
          </w:p>
          <w:p w14:paraId="64478B51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46FB2633" w14:textId="77777777" w:rsidR="00F01E84" w:rsidRDefault="00F01E84" w:rsidP="00073ADE">
            <w:pPr>
              <w:jc w:val="left"/>
            </w:pPr>
          </w:p>
          <w:p w14:paraId="7316EC02" w14:textId="77777777" w:rsidR="00EE2BEC" w:rsidRPr="007C2C3E" w:rsidRDefault="00EE2BEC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7316EC03" w14:textId="77777777" w:rsidR="00F01E84" w:rsidRDefault="00F01E84" w:rsidP="00956DC8">
            <w:pPr>
              <w:rPr>
                <w:b/>
                <w:sz w:val="28"/>
              </w:rPr>
            </w:pPr>
            <w:r w:rsidRPr="007074FB">
              <w:rPr>
                <w:b/>
                <w:sz w:val="28"/>
              </w:rPr>
              <w:lastRenderedPageBreak/>
              <w:t>Informe Ejecutivo</w:t>
            </w:r>
          </w:p>
          <w:p w14:paraId="290A6FB6" w14:textId="77777777" w:rsidR="00351A93" w:rsidRPr="007074FB" w:rsidRDefault="00351A93" w:rsidP="00956DC8">
            <w:pPr>
              <w:rPr>
                <w:b/>
                <w:sz w:val="28"/>
              </w:rPr>
            </w:pPr>
          </w:p>
          <w:p w14:paraId="7316EC04" w14:textId="24C14405" w:rsidR="00F01E84" w:rsidRDefault="00F01E84" w:rsidP="00F34E95">
            <w:pPr>
              <w:spacing w:before="20"/>
              <w:rPr>
                <w:b/>
              </w:rPr>
            </w:pPr>
            <w:r w:rsidRPr="00CA49D5">
              <w:rPr>
                <w:b/>
                <w:caps/>
              </w:rPr>
              <w:t>Proyecto N°</w:t>
            </w:r>
            <w:sdt>
              <w:sdtPr>
                <w:rPr>
                  <w:b/>
                </w:rPr>
                <w:alias w:val="proyecto"/>
                <w:tag w:val="proyecto"/>
                <w:id w:val="-1888791542"/>
                <w:placeholder>
                  <w:docPart w:val="40D24299F87D420D8B5C9F3AF252C27F"/>
                </w:placeholder>
              </w:sdtPr>
              <w:sdtEndPr/>
              <w:sdtContent>
                <w:r>
                  <w:rPr>
                    <w:b/>
                  </w:rPr>
                  <w:t>002/23</w:t>
                </w:r>
              </w:sdtContent>
            </w:sdt>
          </w:p>
          <w:p w14:paraId="7316EC05" w14:textId="2730B75D" w:rsidR="00F01E84" w:rsidRDefault="00240BD9" w:rsidP="00F34E95">
            <w:pPr>
              <w:spacing w:before="20"/>
              <w:rPr>
                <w:b/>
              </w:rPr>
            </w:pPr>
            <w:sdt>
              <w:sdtPr>
                <w:rPr>
                  <w:b/>
                </w:rPr>
                <w:alias w:val="ministerio"/>
                <w:tag w:val="ministerio"/>
                <w:id w:val="1935930606"/>
                <w:placeholder>
                  <w:docPart w:val="40D24299F87D420D8B5C9F3AF252C27F"/>
                </w:placeholder>
              </w:sdtPr>
              <w:sdtEndPr/>
              <w:sdtContent>
                <w:r w:rsidR="00F01E84">
                  <w:rPr>
                    <w:b/>
                  </w:rPr>
                  <w:t>Ministerio de Desarrollo Económico y Producción</w:t>
                </w:r>
              </w:sdtContent>
            </w:sdt>
          </w:p>
          <w:sdt>
            <w:sdtPr>
              <w:rPr>
                <w:b/>
              </w:rPr>
              <w:alias w:val="secretaria"/>
              <w:tag w:val="secretaria"/>
              <w:id w:val="291799960"/>
              <w:placeholder>
                <w:docPart w:val="40D24299F87D420D8B5C9F3AF252C27F"/>
              </w:placeholder>
              <w:showingPlcHdr/>
            </w:sdtPr>
            <w:sdtEndPr/>
            <w:sdtContent>
              <w:p w14:paraId="7316EC06" w14:textId="12B2AE4D" w:rsidR="00F01E84" w:rsidRDefault="00DF727E" w:rsidP="00F34E95">
                <w:pPr>
                  <w:spacing w:before="20"/>
                  <w:rPr>
                    <w:b/>
                  </w:rPr>
                </w:pPr>
                <w:r w:rsidRPr="00914BFD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sdt>
            <w:sdtPr>
              <w:rPr>
                <w:b/>
              </w:rPr>
              <w:alias w:val="subsecretaria"/>
              <w:tag w:val="subsecretaria"/>
              <w:id w:val="-1098255551"/>
              <w:placeholder>
                <w:docPart w:val="40D24299F87D420D8B5C9F3AF252C27F"/>
              </w:placeholder>
              <w:showingPlcHdr/>
            </w:sdtPr>
            <w:sdtEndPr/>
            <w:sdtContent>
              <w:p w14:paraId="7316EC07" w14:textId="6BD588E0" w:rsidR="00F01E84" w:rsidRDefault="00DF727E" w:rsidP="00F34E95">
                <w:pPr>
                  <w:spacing w:before="20"/>
                  <w:rPr>
                    <w:b/>
                  </w:rPr>
                </w:pPr>
                <w:r w:rsidRPr="00914BFD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sdt>
            <w:sdtPr>
              <w:rPr>
                <w:b/>
              </w:rPr>
              <w:alias w:val="direccionGeneral"/>
              <w:tag w:val="direccionGeneral"/>
              <w:id w:val="294179941"/>
              <w:placeholder>
                <w:docPart w:val="40D24299F87D420D8B5C9F3AF252C27F"/>
              </w:placeholder>
              <w:showingPlcHdr/>
            </w:sdtPr>
            <w:sdtEndPr/>
            <w:sdtContent>
              <w:p w14:paraId="7316EC08" w14:textId="79F0EF75" w:rsidR="00F01E84" w:rsidRPr="00A57FA9" w:rsidRDefault="00DF727E" w:rsidP="00F34E95">
                <w:pPr>
                  <w:spacing w:before="20"/>
                  <w:rPr>
                    <w:b/>
                  </w:rPr>
                </w:pPr>
                <w:r w:rsidRPr="00914BFD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14:paraId="7316EC09" w14:textId="77777777" w:rsidR="00F01E84" w:rsidRPr="00262451" w:rsidRDefault="00F01E84" w:rsidP="00956DC8"/>
        </w:tc>
      </w:tr>
      <w:tr w:rsidR="00F01E84" w:rsidRPr="007C2C3E" w14:paraId="7316EC0D" w14:textId="77777777" w:rsidTr="008645EE">
        <w:trPr>
          <w:trHeight w:val="80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0B" w14:textId="77777777" w:rsidR="00F01E84" w:rsidRPr="007C2C3E" w:rsidRDefault="00F01E84" w:rsidP="00956DC8"/>
        </w:tc>
        <w:tc>
          <w:tcPr>
            <w:tcW w:w="8647" w:type="dxa"/>
            <w:tcBorders>
              <w:left w:val="single" w:sz="24" w:space="0" w:color="FFD300"/>
            </w:tcBorders>
            <w:shd w:val="clear" w:color="auto" w:fill="FFD300"/>
          </w:tcPr>
          <w:p w14:paraId="7316EC0C" w14:textId="77777777" w:rsidR="00F01E84" w:rsidRPr="007C2C3E" w:rsidRDefault="00F01E84" w:rsidP="00956DC8">
            <w:pPr>
              <w:rPr>
                <w:sz w:val="2"/>
              </w:rPr>
            </w:pPr>
          </w:p>
        </w:tc>
      </w:tr>
      <w:tr w:rsidR="00B00D6C" w:rsidRPr="007C2C3E" w14:paraId="7316EC10" w14:textId="77777777" w:rsidTr="00B00D6C">
        <w:trPr>
          <w:trHeight w:val="2034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0E" w14:textId="77777777" w:rsidR="00B00D6C" w:rsidRPr="007C2C3E" w:rsidRDefault="00B00D6C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085C9BFB" w14:textId="77777777" w:rsidR="00B00D6C" w:rsidRDefault="00B00D6C" w:rsidP="00956DC8"/>
          <w:p w14:paraId="52F6A9A9" w14:textId="48262803" w:rsidR="00A63BDC" w:rsidRPr="00A63BDC" w:rsidRDefault="00B00D6C" w:rsidP="00A63BDC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C2C3E">
              <w:rPr>
                <w:b/>
              </w:rPr>
              <w:t>Alcance: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A63BDC" w:rsidRPr="00A63BDC">
              <w:rPr>
                <w:color w:val="000000"/>
                <w:sz w:val="21"/>
                <w:szCs w:val="21"/>
                <w:shd w:val="clear" w:color="auto" w:fill="FFFFFF"/>
              </w:rPr>
              <w:t xml:space="preserve">El período objeto de examen contempla las observaciones pendientes de regularización y de las Acciones Correctivas de Desvíos y/o Irregularidades de los informes de Auditoría, elaborados por la Unidad de Auditoría Interna de Secretaría Legal y </w:t>
            </w:r>
            <w:r w:rsidR="00A63BDC">
              <w:rPr>
                <w:color w:val="000000"/>
                <w:sz w:val="21"/>
                <w:szCs w:val="21"/>
                <w:shd w:val="clear" w:color="auto" w:fill="FFFFFF"/>
              </w:rPr>
              <w:t>Téc</w:t>
            </w:r>
            <w:r w:rsidR="00A63BDC" w:rsidRPr="00A63BDC">
              <w:rPr>
                <w:color w:val="000000"/>
                <w:sz w:val="21"/>
                <w:szCs w:val="21"/>
                <w:shd w:val="clear" w:color="auto" w:fill="FFFFFF"/>
              </w:rPr>
              <w:t>nica, Unidad de Auditoría Interna del Ministerio de Hacienda y Finanzas (ex Ministerio de Economía y Finanzas), la Sindicatura General de la Ciudad de Buenos Aires (SGCBA) y la Unidad de Auditoría Interna del Ministerio de Des</w:t>
            </w:r>
            <w:r w:rsidR="00A63BDC">
              <w:rPr>
                <w:color w:val="000000"/>
                <w:sz w:val="21"/>
                <w:szCs w:val="21"/>
                <w:shd w:val="clear" w:color="auto" w:fill="FFFFFF"/>
              </w:rPr>
              <w:t>arrollo Económico y Producción.</w:t>
            </w:r>
          </w:p>
          <w:p w14:paraId="5BD79933" w14:textId="77777777" w:rsidR="00A63BDC" w:rsidRPr="00A63BDC" w:rsidRDefault="00A63BDC" w:rsidP="00A63BDC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6F6A05A4" w14:textId="74D75F18" w:rsidR="00B00D6C" w:rsidRDefault="00A63BDC" w:rsidP="00A63BDC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A63BDC">
              <w:rPr>
                <w:color w:val="000000"/>
                <w:sz w:val="21"/>
                <w:szCs w:val="21"/>
                <w:shd w:val="clear" w:color="auto" w:fill="FFFFFF"/>
              </w:rPr>
              <w:t>Las tareas de análisis de información y documentación fueron realizadas entre los días 2 de</w:t>
            </w:r>
            <w:r w:rsidR="00F04FB2">
              <w:rPr>
                <w:color w:val="000000"/>
                <w:sz w:val="21"/>
                <w:szCs w:val="21"/>
                <w:shd w:val="clear" w:color="auto" w:fill="FFFFFF"/>
              </w:rPr>
              <w:t xml:space="preserve"> enero 2023 y 27 de febrero 2023</w:t>
            </w:r>
            <w:r w:rsidRPr="00A63BDC">
              <w:rPr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14:paraId="6E94EEE9" w14:textId="7443FE25" w:rsidR="00DF727E" w:rsidRDefault="00DF727E" w:rsidP="00A63BDC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25E49B8D" w14:textId="77777777" w:rsidR="00DF727E" w:rsidRPr="00DF727E" w:rsidRDefault="00DF727E" w:rsidP="00DF727E">
            <w:pPr>
              <w:rPr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DF727E">
              <w:rPr>
                <w:b/>
                <w:color w:val="000000"/>
                <w:sz w:val="21"/>
                <w:szCs w:val="21"/>
                <w:shd w:val="clear" w:color="auto" w:fill="FFFFFF"/>
              </w:rPr>
              <w:t>Principales Procedimientos:</w:t>
            </w:r>
          </w:p>
          <w:p w14:paraId="4E304770" w14:textId="77777777" w:rsidR="00DF727E" w:rsidRPr="00DF727E" w:rsidRDefault="00DF727E" w:rsidP="00DF727E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2D317E03" w14:textId="77777777" w:rsidR="00DF727E" w:rsidRPr="00DF727E" w:rsidRDefault="00DF727E" w:rsidP="00DF727E">
            <w:pPr>
              <w:numPr>
                <w:ilvl w:val="0"/>
                <w:numId w:val="32"/>
              </w:numPr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  <w:r w:rsidRPr="00DF727E"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>Se recopiló y analizó la normativa relacionada y aplicable correspondiente a las áreas sujetas al seguimiento de observaciones por el periodo auditado. </w:t>
            </w:r>
          </w:p>
          <w:p w14:paraId="5EBC0943" w14:textId="263E4508" w:rsidR="00DF727E" w:rsidRPr="00DF727E" w:rsidRDefault="00DF727E" w:rsidP="00DF727E">
            <w:pPr>
              <w:numPr>
                <w:ilvl w:val="0"/>
                <w:numId w:val="32"/>
              </w:numPr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  <w:r w:rsidRPr="00DF727E"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>Se procedió a determinar la totalidad de áreas sujetas a seguimiento de observaciones par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>a el per</w:t>
            </w:r>
            <w:r w:rsidR="00F04FB2"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>iodo 2019, 2020, tercer trimeste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 xml:space="preserve"> del año 2022</w:t>
            </w:r>
            <w:r w:rsidRPr="00DF727E"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>.</w:t>
            </w:r>
          </w:p>
          <w:p w14:paraId="6EBC36D0" w14:textId="77777777" w:rsidR="00DF727E" w:rsidRPr="00DF727E" w:rsidRDefault="00DF727E" w:rsidP="00DF727E">
            <w:pPr>
              <w:numPr>
                <w:ilvl w:val="0"/>
                <w:numId w:val="32"/>
              </w:numPr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  <w:r w:rsidRPr="00DF727E"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>Se requirió a los organismos auditados, alcanzados en el presente seguimiento, mediante comunicaciones oficiales y reuniones, información respecto del avance en las medidas implementadas a efectos de subsanar las observaciones pendientes de regularización.</w:t>
            </w:r>
          </w:p>
          <w:p w14:paraId="458FC3D8" w14:textId="77777777" w:rsidR="00DF727E" w:rsidRPr="00DF727E" w:rsidRDefault="00DF727E" w:rsidP="00DF727E">
            <w:pPr>
              <w:numPr>
                <w:ilvl w:val="0"/>
                <w:numId w:val="32"/>
              </w:numPr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  <w:r w:rsidRPr="00DF727E"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>Se analizaron las comunicaciones oficiales remitidas por los organismos alcanzados, en respuesta a los requerimientos realizados por esta Unidad de Auditoría Interna.</w:t>
            </w:r>
          </w:p>
          <w:p w14:paraId="37592018" w14:textId="0FC009FF" w:rsidR="00DF727E" w:rsidRPr="00DF727E" w:rsidRDefault="00DF727E" w:rsidP="00DF727E">
            <w:pPr>
              <w:numPr>
                <w:ilvl w:val="0"/>
                <w:numId w:val="32"/>
              </w:numPr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  <w:r w:rsidRPr="00DF727E"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 xml:space="preserve">Se clasificaron y expusieron las “Situaciones Relevadas” en los 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>términos de la Resolución Nº 68-SGCBA/2</w:t>
            </w:r>
            <w:r w:rsidRPr="00DF727E"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>2, a saber:</w:t>
            </w:r>
          </w:p>
          <w:p w14:paraId="7130FE66" w14:textId="77777777" w:rsidR="00DF727E" w:rsidRPr="00DF727E" w:rsidRDefault="00DF727E" w:rsidP="00DF727E">
            <w:pPr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</w:p>
          <w:p w14:paraId="7F9C8C68" w14:textId="77777777" w:rsidR="00DF727E" w:rsidRPr="00DF727E" w:rsidRDefault="00DF727E" w:rsidP="00DF727E">
            <w:pPr>
              <w:numPr>
                <w:ilvl w:val="0"/>
                <w:numId w:val="33"/>
              </w:numPr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  <w:r w:rsidRPr="00DF727E">
              <w:rPr>
                <w:b/>
                <w:bCs/>
                <w:color w:val="000000"/>
                <w:sz w:val="21"/>
                <w:szCs w:val="21"/>
                <w:shd w:val="clear" w:color="auto" w:fill="FFFFFF"/>
                <w:lang w:val="es-AR"/>
              </w:rPr>
              <w:t>Regularizada</w:t>
            </w:r>
            <w:r w:rsidRPr="00DF727E"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>: se subsanó la observación, ya sea mediante una acción correctiva de acuerdo al Plan de Acciones Correctivas de Desvíos y/o Irregularidades presentado o por cualquier otra acción correctiva.</w:t>
            </w:r>
          </w:p>
          <w:p w14:paraId="33C36DA4" w14:textId="77777777" w:rsidR="00DF727E" w:rsidRPr="00DF727E" w:rsidRDefault="00DF727E" w:rsidP="00DF727E">
            <w:pPr>
              <w:numPr>
                <w:ilvl w:val="0"/>
                <w:numId w:val="33"/>
              </w:numPr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  <w:r w:rsidRPr="00DF727E">
              <w:rPr>
                <w:b/>
                <w:bCs/>
                <w:color w:val="000000"/>
                <w:sz w:val="21"/>
                <w:szCs w:val="21"/>
                <w:shd w:val="clear" w:color="auto" w:fill="FFFFFF"/>
                <w:lang w:val="es-AR"/>
              </w:rPr>
              <w:t>En proceso</w:t>
            </w:r>
            <w:r w:rsidRPr="00DF727E"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>: se iniciaron las acciones correctivas tendientes a solucionar la observación.</w:t>
            </w:r>
          </w:p>
          <w:p w14:paraId="6B51E9CB" w14:textId="77777777" w:rsidR="00DF727E" w:rsidRPr="00DF727E" w:rsidRDefault="00DF727E" w:rsidP="00DF727E">
            <w:pPr>
              <w:numPr>
                <w:ilvl w:val="0"/>
                <w:numId w:val="33"/>
              </w:numPr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  <w:r w:rsidRPr="00DF727E">
              <w:rPr>
                <w:b/>
                <w:bCs/>
                <w:color w:val="000000"/>
                <w:sz w:val="21"/>
                <w:szCs w:val="21"/>
                <w:shd w:val="clear" w:color="auto" w:fill="FFFFFF"/>
                <w:lang w:val="es-AR"/>
              </w:rPr>
              <w:t xml:space="preserve">No </w:t>
            </w:r>
            <w:proofErr w:type="spellStart"/>
            <w:r w:rsidRPr="00DF727E">
              <w:rPr>
                <w:b/>
                <w:bCs/>
                <w:color w:val="000000"/>
                <w:sz w:val="21"/>
                <w:szCs w:val="21"/>
                <w:shd w:val="clear" w:color="auto" w:fill="FFFFFF"/>
                <w:lang w:val="es-AR"/>
              </w:rPr>
              <w:t>regularizable</w:t>
            </w:r>
            <w:proofErr w:type="spellEnd"/>
            <w:r w:rsidRPr="00DF727E"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>: por sus características no es posible su regularización para lo cual se constató la no repetición del acto que le dio origen.</w:t>
            </w:r>
          </w:p>
          <w:p w14:paraId="4082F9F2" w14:textId="77777777" w:rsidR="00DF727E" w:rsidRPr="00DF727E" w:rsidRDefault="00DF727E" w:rsidP="00DF727E">
            <w:pPr>
              <w:numPr>
                <w:ilvl w:val="0"/>
                <w:numId w:val="33"/>
              </w:numPr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  <w:r w:rsidRPr="00DF727E"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>N</w:t>
            </w:r>
            <w:r w:rsidRPr="00DF727E">
              <w:rPr>
                <w:b/>
                <w:bCs/>
                <w:color w:val="000000"/>
                <w:sz w:val="21"/>
                <w:szCs w:val="21"/>
                <w:shd w:val="clear" w:color="auto" w:fill="FFFFFF"/>
                <w:lang w:val="es-AR"/>
              </w:rPr>
              <w:t>o regularizada</w:t>
            </w:r>
            <w:r w:rsidRPr="00DF727E"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>: no se arbitraron las acciones correctivas necesarias para su regularización.</w:t>
            </w:r>
          </w:p>
          <w:p w14:paraId="7BBB93A6" w14:textId="77777777" w:rsidR="00DF727E" w:rsidRPr="00DF727E" w:rsidRDefault="00DF727E" w:rsidP="00DF727E">
            <w:pPr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</w:p>
          <w:p w14:paraId="7316EC0F" w14:textId="7323DA10" w:rsidR="00B00D6C" w:rsidRPr="00DF727E" w:rsidRDefault="00DF727E" w:rsidP="00DF727E">
            <w:pPr>
              <w:numPr>
                <w:ilvl w:val="0"/>
                <w:numId w:val="34"/>
              </w:numPr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 xml:space="preserve">Se verificó el </w:t>
            </w:r>
            <w:r w:rsidRPr="00DF727E"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>cumplimiento de la presentación de los Planes de Acciones Correctivas de desvíos y/o irregularidades (cump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>lió-</w:t>
            </w:r>
            <w:r w:rsidRPr="00DF727E"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>cumplió parcialmente-no cumplió), dejando plasmada dicha situación en cada uno de los Informes con observaciones pendientes de regulariza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 xml:space="preserve">ción, objeto de este Informe de </w:t>
            </w:r>
            <w:r w:rsidRPr="00DF727E"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lastRenderedPageBreak/>
              <w:t>Seguimiento.</w:t>
            </w:r>
          </w:p>
        </w:tc>
      </w:tr>
      <w:tr w:rsidR="00F01E84" w:rsidRPr="007C2C3E" w14:paraId="7316EC1F" w14:textId="77777777" w:rsidTr="008645EE">
        <w:trPr>
          <w:trHeight w:val="739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1D" w14:textId="77777777" w:rsidR="00F01E84" w:rsidRPr="007C2C3E" w:rsidRDefault="00F01E84" w:rsidP="00956DC8">
            <w:pPr>
              <w:rPr>
                <w:b/>
              </w:rPr>
            </w:pPr>
          </w:p>
        </w:tc>
        <w:tc>
          <w:tcPr>
            <w:tcW w:w="8647" w:type="dxa"/>
            <w:tcBorders>
              <w:left w:val="single" w:sz="24" w:space="0" w:color="FFD300"/>
            </w:tcBorders>
          </w:tcPr>
          <w:p w14:paraId="742AB8C6" w14:textId="17B98E18" w:rsidR="00954F14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/>
              </w:rPr>
              <w:t>Limitaciones</w:t>
            </w:r>
            <w:r w:rsidRPr="007C2C3E">
              <w:rPr>
                <w:b/>
              </w:rPr>
              <w:t xml:space="preserve"> al </w:t>
            </w:r>
            <w:r>
              <w:rPr>
                <w:b/>
              </w:rPr>
              <w:t>a</w:t>
            </w:r>
            <w:r w:rsidRPr="007C2C3E">
              <w:rPr>
                <w:b/>
              </w:rPr>
              <w:t>lcance: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581219F" w14:textId="25FF8389" w:rsidR="00F01E84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8D1D8F">
              <w:rPr>
                <w:color w:val="000000"/>
                <w:shd w:val="clear" w:color="auto" w:fill="FFFFFF"/>
              </w:rPr>
              <w:t>No existieron</w:t>
            </w:r>
            <w:r w:rsidR="00716B4A">
              <w:rPr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14:paraId="45F385D0" w14:textId="77777777" w:rsidR="00F01E84" w:rsidRDefault="00F01E84" w:rsidP="00F01E8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2A61471E" w14:textId="77777777" w:rsidR="00F01E84" w:rsidRDefault="00F01E84" w:rsidP="00F01E84"/>
          <w:p w14:paraId="7316EC1E" w14:textId="7BE301DF" w:rsidR="00F01E84" w:rsidRPr="007074FB" w:rsidRDefault="00F01E84" w:rsidP="00F01E84"/>
        </w:tc>
      </w:tr>
      <w:tr w:rsidR="00F01E84" w:rsidRPr="007C2C3E" w14:paraId="7316EC24" w14:textId="77777777" w:rsidTr="008645EE">
        <w:trPr>
          <w:trHeight w:val="1055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0" w14:textId="77777777" w:rsidR="00F01E84" w:rsidRPr="007C2C3E" w:rsidRDefault="00F01E84" w:rsidP="00956DC8">
            <w:pPr>
              <w:rPr>
                <w:b/>
              </w:rPr>
            </w:pPr>
          </w:p>
        </w:tc>
        <w:tc>
          <w:tcPr>
            <w:tcW w:w="8647" w:type="dxa"/>
            <w:tcBorders>
              <w:left w:val="single" w:sz="24" w:space="0" w:color="FFD300"/>
            </w:tcBorders>
          </w:tcPr>
          <w:p w14:paraId="079E71B6" w14:textId="77777777" w:rsidR="00954F14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C2C3E">
              <w:rPr>
                <w:b/>
              </w:rPr>
              <w:t>Principales hallazgos/observaciones: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47D0099" w14:textId="77777777" w:rsidR="00954F14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8D1D8F">
              <w:rPr>
                <w:color w:val="000000"/>
                <w:shd w:val="clear" w:color="auto" w:fill="FFFFFF"/>
              </w:rPr>
              <w:t>No aplica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1FA97A53" w14:textId="77777777" w:rsidR="00F01E84" w:rsidRDefault="00F01E84" w:rsidP="00956DC8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7316EC23" w14:textId="16074394" w:rsidR="00F01E84" w:rsidRPr="00DF2EE0" w:rsidRDefault="00F01E84" w:rsidP="00956DC8"/>
        </w:tc>
      </w:tr>
      <w:tr w:rsidR="00F01E84" w:rsidRPr="007C2C3E" w14:paraId="7316EC28" w14:textId="77777777" w:rsidTr="008645EE">
        <w:trPr>
          <w:trHeight w:val="405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5" w14:textId="77777777" w:rsidR="00F01E84" w:rsidRPr="007C2C3E" w:rsidRDefault="00F01E84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7743DAF6" w14:textId="77777777" w:rsidR="00954F14" w:rsidRDefault="00954F14" w:rsidP="00954F14">
            <w:pPr>
              <w:rPr>
                <w:b/>
              </w:rPr>
            </w:pPr>
            <w:r>
              <w:rPr>
                <w:b/>
              </w:rPr>
              <w:t>Res</w:t>
            </w:r>
            <w:r w:rsidRPr="007C2C3E">
              <w:rPr>
                <w:b/>
              </w:rPr>
              <w:t>puesta del organismo al Informe de Auditoría</w:t>
            </w:r>
            <w:r w:rsidRPr="00BE3D2B">
              <w:rPr>
                <w:b/>
              </w:rPr>
              <w:t>:</w:t>
            </w:r>
          </w:p>
          <w:p w14:paraId="523B353E" w14:textId="239084FE" w:rsidR="00B00D6C" w:rsidRDefault="00240BD9" w:rsidP="00B00D6C">
            <w:sdt>
              <w:sdtPr>
                <w:tag w:val="opinion"/>
                <w:id w:val="1511640033"/>
                <w:lock w:val="sdtLocked"/>
                <w:placeholder>
                  <w:docPart w:val="4E6DB9636CF647FB81C493EA313EE44C"/>
                </w:placeholder>
                <w:comboBox>
                  <w:listItem w:value="Elija un elemento."/>
                  <w:listItem w:displayText="Emitió opinión." w:value="Emitió opinión."/>
                  <w:listItem w:displayText="No emitió opinión." w:value="No emitió opinión."/>
                  <w:listItem w:displayText="No requiere opinión." w:value="No requiere opinión."/>
                </w:comboBox>
              </w:sdtPr>
              <w:sdtEndPr/>
              <w:sdtContent>
                <w:r w:rsidR="00F04FB2">
                  <w:t>No requiere opinión.</w:t>
                </w:r>
              </w:sdtContent>
            </w:sdt>
            <w:r w:rsidR="00B00D6C">
              <w:t xml:space="preserve"> </w:t>
            </w:r>
          </w:p>
          <w:p w14:paraId="1E12CC7A" w14:textId="77777777" w:rsidR="00B00D6C" w:rsidRDefault="00B00D6C" w:rsidP="00956DC8">
            <w:pPr>
              <w:rPr>
                <w:b/>
              </w:rPr>
            </w:pPr>
          </w:p>
          <w:p w14:paraId="1EB03DB4" w14:textId="0EE35AFA" w:rsidR="00B00D6C" w:rsidRDefault="00B00D6C" w:rsidP="00956DC8">
            <w:pPr>
              <w:rPr>
                <w:b/>
              </w:rPr>
            </w:pPr>
          </w:p>
          <w:p w14:paraId="7316EC27" w14:textId="7144BD5D" w:rsidR="00F01E84" w:rsidRPr="00E84DE6" w:rsidRDefault="00F01E84" w:rsidP="00B00D6C">
            <w:pPr>
              <w:rPr>
                <w:shd w:val="clear" w:color="auto" w:fill="FFFFFF"/>
              </w:rPr>
            </w:pPr>
          </w:p>
        </w:tc>
      </w:tr>
      <w:tr w:rsidR="00B00D6C" w:rsidRPr="007C2C3E" w14:paraId="7316EC2B" w14:textId="77777777" w:rsidTr="00B00D6C">
        <w:trPr>
          <w:trHeight w:val="1571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9" w14:textId="77777777" w:rsidR="00B00D6C" w:rsidRPr="007C2C3E" w:rsidRDefault="00B00D6C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44CA8B46" w14:textId="67B35216" w:rsidR="00954F14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/>
              </w:rPr>
              <w:t>Conclusiones y p</w:t>
            </w:r>
            <w:r w:rsidRPr="007C2C3E">
              <w:rPr>
                <w:b/>
              </w:rPr>
              <w:t xml:space="preserve">rincipales </w:t>
            </w:r>
            <w:r>
              <w:rPr>
                <w:b/>
              </w:rPr>
              <w:t>r</w:t>
            </w:r>
            <w:r w:rsidRPr="007C2C3E">
              <w:rPr>
                <w:b/>
              </w:rPr>
              <w:t>ecomendaciones: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561033C" w14:textId="55C60E8E" w:rsidR="00CC5DF3" w:rsidRDefault="00CC5DF3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2A293DCC" w14:textId="3C20BF43" w:rsidR="00CC5DF3" w:rsidRDefault="00CC5DF3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CC5DF3">
              <w:rPr>
                <w:color w:val="000000"/>
                <w:sz w:val="21"/>
                <w:szCs w:val="21"/>
                <w:shd w:val="clear" w:color="auto" w:fill="FFFFFF"/>
              </w:rPr>
              <w:t xml:space="preserve">Las tareas de verificación realizadas por esta Unidad de Auditoria Interna se llevaron </w:t>
            </w:r>
            <w:r w:rsidR="005E09EA">
              <w:rPr>
                <w:color w:val="000000"/>
                <w:sz w:val="21"/>
                <w:szCs w:val="21"/>
                <w:shd w:val="clear" w:color="auto" w:fill="FFFFFF"/>
              </w:rPr>
              <w:t>a cabo sobre un total 1</w:t>
            </w:r>
            <w:r w:rsidR="009F7D43">
              <w:rPr>
                <w:color w:val="000000"/>
                <w:sz w:val="21"/>
                <w:szCs w:val="21"/>
                <w:shd w:val="clear" w:color="auto" w:fill="FFFFFF"/>
              </w:rPr>
              <w:t>8 (dieciocho</w:t>
            </w:r>
            <w:r w:rsidRPr="00CC5DF3">
              <w:rPr>
                <w:color w:val="000000"/>
                <w:sz w:val="21"/>
                <w:szCs w:val="21"/>
                <w:shd w:val="clear" w:color="auto" w:fill="FFFFFF"/>
              </w:rPr>
              <w:t>) áreas con observaciones, a saber:</w:t>
            </w:r>
          </w:p>
          <w:p w14:paraId="369C4360" w14:textId="23D1960A" w:rsidR="005E09EA" w:rsidRDefault="005E09EA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2FE4CCCC" w14:textId="5D80ADF9" w:rsidR="005E09EA" w:rsidRPr="00DF727E" w:rsidRDefault="005E09EA" w:rsidP="005E09EA">
            <w:pPr>
              <w:numPr>
                <w:ilvl w:val="0"/>
                <w:numId w:val="31"/>
              </w:num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5E09EA">
              <w:rPr>
                <w:color w:val="000000"/>
                <w:sz w:val="21"/>
                <w:szCs w:val="21"/>
                <w:shd w:val="clear" w:color="auto" w:fill="FFFFFF"/>
              </w:rPr>
              <w:t>UNIDAD DE MINISTRO DEL MINISTERIO DE DESARROLLO ECONÓMICO</w:t>
            </w:r>
          </w:p>
          <w:p w14:paraId="738726BC" w14:textId="059BEA22" w:rsidR="005E09EA" w:rsidRPr="00DF727E" w:rsidRDefault="005E09EA" w:rsidP="005E09EA">
            <w:pPr>
              <w:numPr>
                <w:ilvl w:val="0"/>
                <w:numId w:val="31"/>
              </w:num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5E09EA">
              <w:rPr>
                <w:color w:val="000000"/>
                <w:sz w:val="21"/>
                <w:szCs w:val="21"/>
                <w:shd w:val="clear" w:color="auto" w:fill="FFFFFF"/>
              </w:rPr>
              <w:t>SUBSECRETARÍA DE POLÍTICAS GASTRONÓMICAS</w:t>
            </w:r>
            <w:r w:rsidRPr="009F7D43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9832C5E" w14:textId="3DCBBECA" w:rsidR="005E09EA" w:rsidRPr="00DF727E" w:rsidRDefault="005E09EA" w:rsidP="005E09EA">
            <w:pPr>
              <w:numPr>
                <w:ilvl w:val="0"/>
                <w:numId w:val="31"/>
              </w:num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5E09EA">
              <w:rPr>
                <w:color w:val="000000"/>
                <w:sz w:val="21"/>
                <w:szCs w:val="21"/>
                <w:shd w:val="clear" w:color="auto" w:fill="FFFFFF"/>
              </w:rPr>
              <w:t>SUBSECRETARÍA ADMINISTRACIÓN DE BIENES INMUEBLES</w:t>
            </w:r>
          </w:p>
          <w:p w14:paraId="7BEE4107" w14:textId="759FBF0C" w:rsidR="005E09EA" w:rsidRPr="00DF727E" w:rsidRDefault="005E09EA" w:rsidP="005E09EA">
            <w:pPr>
              <w:numPr>
                <w:ilvl w:val="0"/>
                <w:numId w:val="31"/>
              </w:num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5E09EA">
              <w:rPr>
                <w:color w:val="000000"/>
                <w:sz w:val="21"/>
                <w:szCs w:val="21"/>
                <w:shd w:val="clear" w:color="auto" w:fill="FFFFFF"/>
              </w:rPr>
              <w:t xml:space="preserve">SUBSECRETARÍA MICRO, PEQUEÑA Y MEDIANA EMPRESA </w:t>
            </w:r>
          </w:p>
          <w:p w14:paraId="392AE9EC" w14:textId="3346E391" w:rsidR="005E09EA" w:rsidRPr="00DF727E" w:rsidRDefault="005E09EA" w:rsidP="005E09EA">
            <w:pPr>
              <w:numPr>
                <w:ilvl w:val="0"/>
                <w:numId w:val="31"/>
              </w:num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5E09EA">
              <w:rPr>
                <w:color w:val="000000"/>
                <w:sz w:val="21"/>
                <w:szCs w:val="21"/>
                <w:shd w:val="clear" w:color="auto" w:fill="FFFFFF"/>
              </w:rPr>
              <w:t>DIRECCIÓN GENERAL CONCESIONES Y PERMISOS</w:t>
            </w:r>
          </w:p>
          <w:p w14:paraId="0C613B40" w14:textId="3562BF6B" w:rsidR="005E09EA" w:rsidRPr="00DF727E" w:rsidRDefault="009F7D43" w:rsidP="005E09EA">
            <w:pPr>
              <w:numPr>
                <w:ilvl w:val="0"/>
                <w:numId w:val="31"/>
              </w:num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DIRECCIÓN GENERAL PROMOCIÓN DE INVERSIONES</w:t>
            </w:r>
          </w:p>
          <w:p w14:paraId="462131E2" w14:textId="0A733FE0" w:rsidR="005E09EA" w:rsidRPr="00DF727E" w:rsidRDefault="005E09EA" w:rsidP="005E09EA">
            <w:pPr>
              <w:numPr>
                <w:ilvl w:val="0"/>
                <w:numId w:val="31"/>
              </w:num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5E09EA">
              <w:rPr>
                <w:color w:val="000000"/>
                <w:sz w:val="21"/>
                <w:szCs w:val="21"/>
                <w:shd w:val="clear" w:color="auto" w:fill="FFFFFF"/>
              </w:rPr>
              <w:t xml:space="preserve">DIRECCIÓN GENERAL EMPRENDEDORES </w:t>
            </w:r>
          </w:p>
          <w:p w14:paraId="0895F9FD" w14:textId="1A6AA0BD" w:rsidR="005E09EA" w:rsidRPr="00DF727E" w:rsidRDefault="005E09EA" w:rsidP="005E09EA">
            <w:pPr>
              <w:numPr>
                <w:ilvl w:val="0"/>
                <w:numId w:val="31"/>
              </w:num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5E09EA">
              <w:rPr>
                <w:color w:val="000000"/>
                <w:sz w:val="21"/>
                <w:szCs w:val="21"/>
                <w:shd w:val="clear" w:color="auto" w:fill="FFFFFF"/>
              </w:rPr>
              <w:t xml:space="preserve">DIRECCIÓN GENERAL </w:t>
            </w:r>
            <w:r w:rsidR="009F7D43" w:rsidRPr="005E09EA">
              <w:rPr>
                <w:color w:val="000000"/>
                <w:sz w:val="21"/>
                <w:szCs w:val="21"/>
                <w:shd w:val="clear" w:color="auto" w:fill="FFFFFF"/>
              </w:rPr>
              <w:t xml:space="preserve">ADMINISTRACIÓN </w:t>
            </w:r>
            <w:r w:rsidR="009F7D43">
              <w:rPr>
                <w:color w:val="000000"/>
                <w:sz w:val="21"/>
                <w:szCs w:val="21"/>
                <w:shd w:val="clear" w:color="auto" w:fill="FFFFFF"/>
              </w:rPr>
              <w:t xml:space="preserve">DE </w:t>
            </w:r>
            <w:r w:rsidRPr="005E09EA">
              <w:rPr>
                <w:color w:val="000000"/>
                <w:sz w:val="21"/>
                <w:szCs w:val="21"/>
                <w:shd w:val="clear" w:color="auto" w:fill="FFFFFF"/>
              </w:rPr>
              <w:t xml:space="preserve">BIENES </w:t>
            </w:r>
          </w:p>
          <w:p w14:paraId="0193DE7E" w14:textId="2EF4BC7A" w:rsidR="00DF727E" w:rsidRPr="00DF727E" w:rsidRDefault="005E09EA" w:rsidP="00DF727E">
            <w:pPr>
              <w:pStyle w:val="Prrafodelista"/>
              <w:numPr>
                <w:ilvl w:val="0"/>
                <w:numId w:val="31"/>
              </w:num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5E09EA">
              <w:rPr>
                <w:color w:val="000000"/>
                <w:sz w:val="21"/>
                <w:szCs w:val="21"/>
                <w:shd w:val="clear" w:color="auto" w:fill="FFFFFF"/>
              </w:rPr>
              <w:t>UNIDAD DE PROYECTOS ESPECIALES (UPE) PARQUE DE LA INNOVACIÓN</w:t>
            </w:r>
          </w:p>
          <w:p w14:paraId="0DC1DB00" w14:textId="39B7B6DC" w:rsidR="005E09EA" w:rsidRPr="00DF727E" w:rsidRDefault="005E09EA" w:rsidP="00DF727E">
            <w:pPr>
              <w:pStyle w:val="Prrafodelista"/>
              <w:numPr>
                <w:ilvl w:val="0"/>
                <w:numId w:val="31"/>
              </w:num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DF727E">
              <w:rPr>
                <w:color w:val="000000"/>
                <w:sz w:val="21"/>
                <w:szCs w:val="21"/>
                <w:shd w:val="clear" w:color="auto" w:fill="FFFFFF"/>
              </w:rPr>
              <w:t>UNIDAD DE PROYECTOS ESPECIALES DE SIMPLIFICACIÓN PRODUCTIVA</w:t>
            </w:r>
          </w:p>
          <w:p w14:paraId="5E483A17" w14:textId="65A94F8A" w:rsidR="005E09EA" w:rsidRPr="00DF727E" w:rsidRDefault="005E09EA" w:rsidP="00DF727E">
            <w:pPr>
              <w:pStyle w:val="Prrafodelista"/>
              <w:numPr>
                <w:ilvl w:val="0"/>
                <w:numId w:val="31"/>
              </w:num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UNIDAD DE PROYECTOS ESPECIALES AUTÓDROMO DE CIUDAD AUTÓNOMA DE BUENOS AIRES</w:t>
            </w:r>
          </w:p>
          <w:p w14:paraId="08F4E421" w14:textId="2A8A9460" w:rsidR="009F7D43" w:rsidRPr="00DF727E" w:rsidRDefault="009F7D43" w:rsidP="00DF727E">
            <w:pPr>
              <w:pStyle w:val="Prrafodelista"/>
              <w:numPr>
                <w:ilvl w:val="0"/>
                <w:numId w:val="31"/>
              </w:num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DIRECCIÓN GENERAL DE RELOCALIZACIÓN Y GESTIÓN INTEGRAL DE EDIFICIOS DEL GOBIERNO</w:t>
            </w:r>
          </w:p>
          <w:p w14:paraId="748E0133" w14:textId="0BD3D997" w:rsidR="009F7D43" w:rsidRPr="00DF727E" w:rsidRDefault="009F7D43" w:rsidP="00DF727E">
            <w:pPr>
              <w:pStyle w:val="Prrafodelista"/>
              <w:numPr>
                <w:ilvl w:val="0"/>
                <w:numId w:val="31"/>
              </w:num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DIRECCIÓN GENERAL DE POLITICAS ENERGETICAS</w:t>
            </w:r>
          </w:p>
          <w:p w14:paraId="381D6FC9" w14:textId="5E7A35B8" w:rsidR="009F7D43" w:rsidRPr="00DF727E" w:rsidRDefault="009F7D43" w:rsidP="00DF727E">
            <w:pPr>
              <w:pStyle w:val="Prrafodelista"/>
              <w:numPr>
                <w:ilvl w:val="0"/>
                <w:numId w:val="31"/>
              </w:num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DIRECCIÓN GENERAL PROTECCIÓN DEL TRABAJO</w:t>
            </w:r>
          </w:p>
          <w:p w14:paraId="035D5BC0" w14:textId="1496D8AC" w:rsidR="008675B6" w:rsidRPr="00DF727E" w:rsidRDefault="009F7D43" w:rsidP="00DF727E">
            <w:pPr>
              <w:pStyle w:val="Prrafodelista"/>
              <w:numPr>
                <w:ilvl w:val="0"/>
                <w:numId w:val="31"/>
              </w:num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DIRECCIÓN GENERAL TÉCNICA, ADMINISTRATIVA Y LEGAL</w:t>
            </w:r>
          </w:p>
          <w:p w14:paraId="259CD895" w14:textId="0C655698" w:rsidR="008675B6" w:rsidRPr="00DF727E" w:rsidRDefault="008675B6" w:rsidP="00DF727E">
            <w:pPr>
              <w:pStyle w:val="Prrafodelista"/>
              <w:numPr>
                <w:ilvl w:val="0"/>
                <w:numId w:val="31"/>
              </w:num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DIRECCIÓN GENERAL POLITICAS DE JUVENTUD</w:t>
            </w:r>
          </w:p>
          <w:p w14:paraId="371C4799" w14:textId="0863BBCC" w:rsidR="008675B6" w:rsidRPr="00DF727E" w:rsidRDefault="008675B6" w:rsidP="00DF727E">
            <w:pPr>
              <w:pStyle w:val="Prrafodelista"/>
              <w:numPr>
                <w:ilvl w:val="0"/>
                <w:numId w:val="31"/>
              </w:num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DIRECCIÓN GENERAL ASUNTOS GREMIALES Y FORMACIÓN SINDICAL</w:t>
            </w:r>
          </w:p>
          <w:p w14:paraId="197BA2AB" w14:textId="78CCAAB9" w:rsidR="008675B6" w:rsidRPr="005E09EA" w:rsidRDefault="008675B6" w:rsidP="005E09EA">
            <w:pPr>
              <w:pStyle w:val="Prrafodelista"/>
              <w:numPr>
                <w:ilvl w:val="0"/>
                <w:numId w:val="31"/>
              </w:num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SUBSECRETARIA DE DEPORTES</w:t>
            </w:r>
          </w:p>
          <w:p w14:paraId="0F07E858" w14:textId="77777777" w:rsidR="00CC5DF3" w:rsidRPr="00B00D6C" w:rsidRDefault="00CC5DF3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4C282325" w14:textId="2F04A539" w:rsidR="008675B6" w:rsidRPr="008675B6" w:rsidRDefault="008675B6" w:rsidP="008675B6">
            <w:pPr>
              <w:rPr>
                <w:shd w:val="clear" w:color="auto" w:fill="FFFFFF"/>
              </w:rPr>
            </w:pPr>
            <w:r w:rsidRPr="008675B6">
              <w:rPr>
                <w:shd w:val="clear" w:color="auto" w:fill="FFFFFF"/>
              </w:rPr>
              <w:t>De dicho relevamiento se</w:t>
            </w:r>
            <w:r>
              <w:rPr>
                <w:shd w:val="clear" w:color="auto" w:fill="FFFFFF"/>
              </w:rPr>
              <w:t xml:space="preserve"> determinó, sobre un total de 79 (setenta y nueve</w:t>
            </w:r>
            <w:r w:rsidRPr="008675B6">
              <w:rPr>
                <w:shd w:val="clear" w:color="auto" w:fill="FFFFFF"/>
              </w:rPr>
              <w:t>) observaciones, las siguientes situaciones:</w:t>
            </w:r>
          </w:p>
          <w:p w14:paraId="3AD918AF" w14:textId="77777777" w:rsidR="008675B6" w:rsidRPr="008675B6" w:rsidRDefault="008675B6" w:rsidP="008675B6">
            <w:pPr>
              <w:rPr>
                <w:shd w:val="clear" w:color="auto" w:fill="FFFFFF"/>
              </w:rPr>
            </w:pPr>
          </w:p>
          <w:p w14:paraId="3594CE09" w14:textId="0C0A8E32" w:rsidR="008675B6" w:rsidRPr="008675B6" w:rsidRDefault="008675B6" w:rsidP="008675B6">
            <w:pPr>
              <w:rPr>
                <w:shd w:val="clear" w:color="auto" w:fill="FFFFFF"/>
              </w:rPr>
            </w:pPr>
            <w:r w:rsidRPr="008675B6">
              <w:rPr>
                <w:b/>
                <w:shd w:val="clear" w:color="auto" w:fill="FFFFFF"/>
              </w:rPr>
              <w:t>Observaciones Regularizadas</w:t>
            </w:r>
            <w:r>
              <w:rPr>
                <w:shd w:val="clear" w:color="auto" w:fill="FFFFFF"/>
              </w:rPr>
              <w:t>: 12,66</w:t>
            </w:r>
            <w:r w:rsidRPr="008675B6">
              <w:rPr>
                <w:shd w:val="clear" w:color="auto" w:fill="FFFFFF"/>
              </w:rPr>
              <w:t>% (</w:t>
            </w:r>
            <w:r>
              <w:rPr>
                <w:shd w:val="clear" w:color="auto" w:fill="FFFFFF"/>
              </w:rPr>
              <w:t>10</w:t>
            </w:r>
            <w:r w:rsidRPr="008675B6">
              <w:rPr>
                <w:shd w:val="clear" w:color="auto" w:fill="FFFFFF"/>
              </w:rPr>
              <w:t xml:space="preserve"> Observaciones)</w:t>
            </w:r>
          </w:p>
          <w:p w14:paraId="28B10EA8" w14:textId="4B6053C0" w:rsidR="008675B6" w:rsidRPr="008675B6" w:rsidRDefault="008675B6" w:rsidP="008675B6">
            <w:pPr>
              <w:rPr>
                <w:shd w:val="clear" w:color="auto" w:fill="FFFFFF"/>
              </w:rPr>
            </w:pPr>
            <w:r w:rsidRPr="008675B6">
              <w:rPr>
                <w:b/>
                <w:shd w:val="clear" w:color="auto" w:fill="FFFFFF"/>
              </w:rPr>
              <w:t>Observaciones En Proceso de Regularización</w:t>
            </w:r>
            <w:r>
              <w:rPr>
                <w:shd w:val="clear" w:color="auto" w:fill="FFFFFF"/>
              </w:rPr>
              <w:t>: 46,84% (37</w:t>
            </w:r>
            <w:r w:rsidRPr="008675B6">
              <w:rPr>
                <w:shd w:val="clear" w:color="auto" w:fill="FFFFFF"/>
              </w:rPr>
              <w:t xml:space="preserve"> Observaciones).</w:t>
            </w:r>
          </w:p>
          <w:p w14:paraId="2B8BFF46" w14:textId="1EA70CE7" w:rsidR="008675B6" w:rsidRPr="008675B6" w:rsidRDefault="008675B6" w:rsidP="008675B6">
            <w:pPr>
              <w:rPr>
                <w:shd w:val="clear" w:color="auto" w:fill="FFFFFF"/>
              </w:rPr>
            </w:pPr>
            <w:r w:rsidRPr="008675B6">
              <w:rPr>
                <w:b/>
                <w:shd w:val="clear" w:color="auto" w:fill="FFFFFF"/>
              </w:rPr>
              <w:t>Observaciones No Regularizadas</w:t>
            </w:r>
            <w:r>
              <w:rPr>
                <w:shd w:val="clear" w:color="auto" w:fill="FFFFFF"/>
              </w:rPr>
              <w:t xml:space="preserve">: 18,99%. (15 </w:t>
            </w:r>
            <w:r w:rsidRPr="008675B6">
              <w:rPr>
                <w:shd w:val="clear" w:color="auto" w:fill="FFFFFF"/>
              </w:rPr>
              <w:t xml:space="preserve">Observaciones). </w:t>
            </w:r>
          </w:p>
          <w:p w14:paraId="7316EC2A" w14:textId="25498293" w:rsidR="00B00D6C" w:rsidRPr="00E84DE6" w:rsidRDefault="008675B6" w:rsidP="00956DC8">
            <w:pPr>
              <w:rPr>
                <w:shd w:val="clear" w:color="auto" w:fill="FFFFFF"/>
              </w:rPr>
            </w:pPr>
            <w:r w:rsidRPr="008675B6">
              <w:rPr>
                <w:b/>
                <w:shd w:val="clear" w:color="auto" w:fill="FFFFFF"/>
              </w:rPr>
              <w:t>Observaciones No Regularizables:</w:t>
            </w:r>
            <w:r>
              <w:rPr>
                <w:shd w:val="clear" w:color="auto" w:fill="FFFFFF"/>
              </w:rPr>
              <w:t xml:space="preserve">  21,52% (17 </w:t>
            </w:r>
            <w:r w:rsidRPr="008675B6">
              <w:rPr>
                <w:shd w:val="clear" w:color="auto" w:fill="FFFFFF"/>
              </w:rPr>
              <w:t>Observaciones)</w:t>
            </w:r>
          </w:p>
        </w:tc>
      </w:tr>
    </w:tbl>
    <w:p w14:paraId="1BA3DC48" w14:textId="44D7E2C9" w:rsidR="005F7356" w:rsidRPr="00073ADE" w:rsidRDefault="005F7356" w:rsidP="00073ADE">
      <w:pPr>
        <w:tabs>
          <w:tab w:val="left" w:pos="3630"/>
        </w:tabs>
        <w:rPr>
          <w:lang w:eastAsia="es-ES"/>
        </w:rPr>
      </w:pPr>
    </w:p>
    <w:sectPr w:rsidR="005F7356" w:rsidRPr="00073ADE" w:rsidSect="008B01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261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0CAE8" w14:textId="77777777" w:rsidR="00603CF4" w:rsidRDefault="00603CF4" w:rsidP="0063283F">
      <w:r>
        <w:separator/>
      </w:r>
    </w:p>
  </w:endnote>
  <w:endnote w:type="continuationSeparator" w:id="0">
    <w:p w14:paraId="6E467B12" w14:textId="77777777" w:rsidR="00603CF4" w:rsidRDefault="00603CF4" w:rsidP="0063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et">
    <w:altName w:val="Times New Roman"/>
    <w:charset w:val="00"/>
    <w:family w:val="auto"/>
    <w:pitch w:val="variable"/>
    <w:sig w:usb0="00000001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42E93" w14:textId="77777777" w:rsidR="00AF6675" w:rsidRDefault="00AF66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839EF" w14:textId="10193951" w:rsidR="00EA6973" w:rsidRDefault="00EA6973">
    <w:pPr>
      <w:pStyle w:val="Piedepgina"/>
    </w:pPr>
    <w:r>
      <w:rPr>
        <w:rFonts w:cs="Arial"/>
        <w:sz w:val="16"/>
        <w:szCs w:val="16"/>
        <w:shd w:val="clear" w:color="auto" w:fill="FFFFFF"/>
      </w:rPr>
      <w:t>“Los requisitos de Gestión de la Calidad, Seguridad de la Información y Ambientales de las Unidades de Auditoria Interna de la Ciudad Autónoma de Buenos Aires, han sido certificados según Referencial IRAM-SGCBA N° 15”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88F65" w14:textId="77777777" w:rsidR="00AF6675" w:rsidRDefault="00AF66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D08E8" w14:textId="77777777" w:rsidR="00603CF4" w:rsidRDefault="00603CF4" w:rsidP="0063283F">
      <w:r>
        <w:separator/>
      </w:r>
    </w:p>
  </w:footnote>
  <w:footnote w:type="continuationSeparator" w:id="0">
    <w:p w14:paraId="3DCDA997" w14:textId="77777777" w:rsidR="00603CF4" w:rsidRDefault="00603CF4" w:rsidP="00632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F131" w14:textId="47EC9A34" w:rsidR="00954F14" w:rsidRDefault="00954F14">
    <w:pPr>
      <w:pStyle w:val="Encabezado"/>
    </w:pPr>
    <w:r>
      <w:rPr>
        <w:rFonts w:ascii="Chalet" w:hAnsi="Chalet" w:cs="Arial"/>
        <w:b/>
        <w:noProof/>
        <w:sz w:val="36"/>
        <w:lang w:val="es-AR" w:eastAsia="es-A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E4906F" wp14:editId="1717CC25">
              <wp:simplePos x="0" y="0"/>
              <wp:positionH relativeFrom="column">
                <wp:posOffset>-859155</wp:posOffset>
              </wp:positionH>
              <wp:positionV relativeFrom="paragraph">
                <wp:posOffset>26670</wp:posOffset>
              </wp:positionV>
              <wp:extent cx="6774873" cy="295275"/>
              <wp:effectExtent l="0" t="0" r="6985" b="9525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4873" cy="295275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1F5B3A" id="5 Rectángulo" o:spid="_x0000_s1026" style="position:absolute;margin-left:-67.65pt;margin-top:2.1pt;width:533.4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" fillcolor="#ffd300" stroked="f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909E1" w14:textId="77777777" w:rsidR="00747CCD" w:rsidRPr="00FF6DD9" w:rsidRDefault="00747CCD" w:rsidP="00747CCD">
    <w:pPr>
      <w:spacing w:after="120"/>
      <w:jc w:val="center"/>
      <w:rPr>
        <w:rFonts w:cs="Arial"/>
      </w:rPr>
    </w:pPr>
    <w:r>
      <w:rPr>
        <w:rFonts w:ascii="Chalet" w:hAnsi="Chalet" w:cs="Arial"/>
        <w:b/>
        <w:noProof/>
        <w:sz w:val="36"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FCC67C" wp14:editId="44618D26">
              <wp:simplePos x="0" y="0"/>
              <wp:positionH relativeFrom="column">
                <wp:posOffset>-650124</wp:posOffset>
              </wp:positionH>
              <wp:positionV relativeFrom="paragraph">
                <wp:posOffset>26670</wp:posOffset>
              </wp:positionV>
              <wp:extent cx="6774873" cy="295275"/>
              <wp:effectExtent l="0" t="0" r="6985" b="9525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4873" cy="295275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DA26A0" id="2 Rectángulo" o:spid="_x0000_s1026" style="position:absolute;margin-left:-51.2pt;margin-top:2.1pt;width:533.4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" fillcolor="#ffd300" stroked="f" strokeweight="2pt"/>
          </w:pict>
        </mc:Fallback>
      </mc:AlternateContent>
    </w:r>
  </w:p>
  <w:p w14:paraId="572CBC47" w14:textId="701D8E2E" w:rsidR="00747CCD" w:rsidRDefault="00747CCD" w:rsidP="00747CCD">
    <w:pPr>
      <w:spacing w:after="120"/>
      <w:rPr>
        <w:rFonts w:cs="Arial"/>
        <w:lang w:val="es-AR"/>
      </w:rPr>
    </w:pPr>
    <w:r w:rsidRPr="009133E1">
      <w:rPr>
        <w:rFonts w:ascii="Chalet" w:hAnsi="Chalet" w:cs="Arial"/>
        <w:noProof/>
        <w:lang w:val="es-AR" w:eastAsia="es-AR"/>
      </w:rPr>
      <w:drawing>
        <wp:anchor distT="0" distB="0" distL="114300" distR="114300" simplePos="0" relativeHeight="251660288" behindDoc="0" locked="0" layoutInCell="1" allowOverlap="1" wp14:anchorId="222EC063" wp14:editId="16E69325">
          <wp:simplePos x="0" y="0"/>
          <wp:positionH relativeFrom="column">
            <wp:posOffset>-831215</wp:posOffset>
          </wp:positionH>
          <wp:positionV relativeFrom="paragraph">
            <wp:posOffset>161290</wp:posOffset>
          </wp:positionV>
          <wp:extent cx="1398905" cy="723900"/>
          <wp:effectExtent l="0" t="0" r="0" b="0"/>
          <wp:wrapSquare wrapText="bothSides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uenos-aires-ciud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90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3FCAD4" w14:textId="30D036EB" w:rsidR="00747CCD" w:rsidRDefault="00747CCD" w:rsidP="00F34E95">
    <w:pPr>
      <w:spacing w:before="20"/>
      <w:jc w:val="center"/>
      <w:rPr>
        <w:rFonts w:cs="Arial"/>
        <w:lang w:val="es-AR"/>
      </w:rPr>
    </w:pPr>
    <w:r w:rsidRPr="00F0189A">
      <w:rPr>
        <w:rFonts w:ascii="Chalet" w:hAnsi="Chalet" w:cs="Arial"/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8CF2D8" wp14:editId="15B77194">
              <wp:simplePos x="0" y="0"/>
              <wp:positionH relativeFrom="column">
                <wp:posOffset>767715</wp:posOffset>
              </wp:positionH>
              <wp:positionV relativeFrom="paragraph">
                <wp:posOffset>133350</wp:posOffset>
              </wp:positionV>
              <wp:extent cx="4394200" cy="0"/>
              <wp:effectExtent l="0" t="19050" r="6350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942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9D249E" id="3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45pt,10.5pt" to="406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" strokecolor="#404040 [2429]" strokeweight="2.25pt"/>
          </w:pict>
        </mc:Fallback>
      </mc:AlternateContent>
    </w:r>
  </w:p>
  <w:p w14:paraId="2C551B75" w14:textId="60D90E4F" w:rsidR="00747CCD" w:rsidRPr="00956DC8" w:rsidRDefault="00747CCD" w:rsidP="00F34E95">
    <w:pPr>
      <w:pStyle w:val="Encabezado"/>
      <w:spacing w:before="20" w:line="276" w:lineRule="auto"/>
      <w:jc w:val="center"/>
      <w:rPr>
        <w:rFonts w:cs="Arial"/>
        <w:b/>
        <w:caps/>
      </w:rPr>
    </w:pPr>
    <w:r w:rsidRPr="00956DC8">
      <w:rPr>
        <w:rFonts w:cs="Arial"/>
        <w:b/>
        <w:caps/>
      </w:rPr>
      <w:t>Gobierno de la Ciudad</w:t>
    </w:r>
    <w:r w:rsidR="00F0189A">
      <w:rPr>
        <w:rFonts w:cs="Arial"/>
        <w:b/>
        <w:caps/>
      </w:rPr>
      <w:t xml:space="preserve"> autónoma</w:t>
    </w:r>
    <w:r w:rsidRPr="00956DC8">
      <w:rPr>
        <w:rFonts w:cs="Arial"/>
        <w:b/>
        <w:caps/>
      </w:rPr>
      <w:t xml:space="preserve"> de Buenos Aires</w:t>
    </w:r>
  </w:p>
  <w:sdt>
    <w:sdtPr>
      <w:rPr>
        <w:rFonts w:cs="Arial"/>
        <w:b/>
        <w:caps/>
      </w:rPr>
      <w:alias w:val="ministerio"/>
      <w:tag w:val="ministerio"/>
      <w:id w:val="966472877"/>
      <w:placeholder>
        <w:docPart w:val="44487140E6E44969A675E35D4C3EDD3B"/>
      </w:placeholder>
    </w:sdtPr>
    <w:sdtEndPr/>
    <w:sdtContent>
      <w:p w14:paraId="0D1D1920" w14:textId="30AF9D51" w:rsidR="00A934C1" w:rsidRPr="00716B4A" w:rsidRDefault="00747CCD" w:rsidP="00F34E95">
        <w:pPr>
          <w:pStyle w:val="Encabezado"/>
          <w:spacing w:before="20" w:line="276" w:lineRule="auto"/>
          <w:jc w:val="center"/>
          <w:rPr>
            <w:rFonts w:cs="Arial"/>
            <w:b/>
            <w:caps/>
          </w:rPr>
        </w:pPr>
        <w:r w:rsidRPr="00716B4A">
          <w:rPr>
            <w:rFonts w:cs="Arial"/>
            <w:b/>
            <w:caps/>
          </w:rPr>
          <w:t>Ministerio de Desarrollo Económico y Producción</w:t>
        </w:r>
      </w:p>
    </w:sdtContent>
  </w:sdt>
  <w:p w14:paraId="3C3DBF02" w14:textId="2069059F" w:rsidR="00747CCD" w:rsidRDefault="00A934C1" w:rsidP="00F34E95">
    <w:pPr>
      <w:pStyle w:val="Encabezado"/>
      <w:spacing w:before="20"/>
      <w:jc w:val="center"/>
      <w:rPr>
        <w:rFonts w:cs="Arial"/>
        <w:b/>
      </w:rPr>
    </w:pPr>
    <w:r>
      <w:rPr>
        <w:rFonts w:cs="Arial"/>
        <w:b/>
      </w:rPr>
      <w:t>UNIDAD DE AUDITORÍA</w:t>
    </w:r>
    <w:r w:rsidR="00747CCD" w:rsidRPr="00956DC8">
      <w:rPr>
        <w:rFonts w:cs="Arial"/>
        <w:b/>
      </w:rPr>
      <w:t xml:space="preserve"> INTERNA</w:t>
    </w:r>
  </w:p>
  <w:p w14:paraId="6335A5D1" w14:textId="77777777" w:rsidR="00093E39" w:rsidRDefault="00093E39" w:rsidP="00093E39">
    <w:pPr>
      <w:jc w:val="center"/>
      <w:rPr>
        <w:rFonts w:cs="Arial"/>
        <w:b/>
        <w:sz w:val="28"/>
        <w:szCs w:val="28"/>
      </w:rPr>
    </w:pPr>
    <w:r>
      <w:rPr>
        <w:i/>
        <w:sz w:val="20"/>
      </w:rPr>
      <w:t>“1983-2023. 40 años de Democracia”</w:t>
    </w:r>
  </w:p>
  <w:p w14:paraId="41666E2C" w14:textId="0664F749" w:rsidR="00747CCD" w:rsidRPr="00AD443F" w:rsidRDefault="00747CCD" w:rsidP="00111F8C">
    <w:pPr>
      <w:pStyle w:val="Encabezado"/>
      <w:jc w:val="center"/>
      <w:rPr>
        <w:rFonts w:ascii="Chalet" w:hAnsi="Chalet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AB4E0" w14:textId="77777777" w:rsidR="00AF6675" w:rsidRDefault="00AF66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2102ED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F2064"/>
    <w:multiLevelType w:val="multilevel"/>
    <w:tmpl w:val="AC805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4351E7F"/>
    <w:multiLevelType w:val="multilevel"/>
    <w:tmpl w:val="3C2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75526"/>
    <w:multiLevelType w:val="hybridMultilevel"/>
    <w:tmpl w:val="E806D27E"/>
    <w:lvl w:ilvl="0" w:tplc="2F645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4B3B24"/>
    <w:multiLevelType w:val="hybridMultilevel"/>
    <w:tmpl w:val="25FA4068"/>
    <w:lvl w:ilvl="0" w:tplc="5C9E8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14ED6"/>
    <w:multiLevelType w:val="multilevel"/>
    <w:tmpl w:val="558405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0713E7"/>
    <w:multiLevelType w:val="multilevel"/>
    <w:tmpl w:val="93943A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8639A4"/>
    <w:multiLevelType w:val="multilevel"/>
    <w:tmpl w:val="F4D2C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92877"/>
    <w:multiLevelType w:val="multilevel"/>
    <w:tmpl w:val="2C56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93791"/>
    <w:multiLevelType w:val="hybridMultilevel"/>
    <w:tmpl w:val="3CE47896"/>
    <w:lvl w:ilvl="0" w:tplc="346EEF4E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603D8"/>
    <w:multiLevelType w:val="multilevel"/>
    <w:tmpl w:val="3A2C36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FB08FB"/>
    <w:multiLevelType w:val="hybridMultilevel"/>
    <w:tmpl w:val="1D5CA3B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955"/>
    <w:multiLevelType w:val="multilevel"/>
    <w:tmpl w:val="4DF05C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EA1DBF"/>
    <w:multiLevelType w:val="hybridMultilevel"/>
    <w:tmpl w:val="6E308F64"/>
    <w:lvl w:ilvl="0" w:tplc="58DEAA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B4AE0"/>
    <w:multiLevelType w:val="multilevel"/>
    <w:tmpl w:val="E4808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15" w15:restartNumberingAfterBreak="0">
    <w:nsid w:val="34E6252A"/>
    <w:multiLevelType w:val="multilevel"/>
    <w:tmpl w:val="CE5889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775342"/>
    <w:multiLevelType w:val="multilevel"/>
    <w:tmpl w:val="800E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3B1048"/>
    <w:multiLevelType w:val="hybridMultilevel"/>
    <w:tmpl w:val="853CF11C"/>
    <w:lvl w:ilvl="0" w:tplc="29EE10E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3D3585"/>
    <w:multiLevelType w:val="multilevel"/>
    <w:tmpl w:val="F5B2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E1135A"/>
    <w:multiLevelType w:val="multilevel"/>
    <w:tmpl w:val="2C1C9C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DA5783"/>
    <w:multiLevelType w:val="multilevel"/>
    <w:tmpl w:val="1B90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953AB6"/>
    <w:multiLevelType w:val="multilevel"/>
    <w:tmpl w:val="539E60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DB2944"/>
    <w:multiLevelType w:val="multilevel"/>
    <w:tmpl w:val="7A6AC8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8515F0"/>
    <w:multiLevelType w:val="hybridMultilevel"/>
    <w:tmpl w:val="7D86083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D633C"/>
    <w:multiLevelType w:val="singleLevel"/>
    <w:tmpl w:val="97AAE484"/>
    <w:lvl w:ilvl="0">
      <w:start w:val="1"/>
      <w:numFmt w:val="upperRoman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</w:abstractNum>
  <w:abstractNum w:abstractNumId="25" w15:restartNumberingAfterBreak="0">
    <w:nsid w:val="575E6A1C"/>
    <w:multiLevelType w:val="multilevel"/>
    <w:tmpl w:val="E496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821BFB"/>
    <w:multiLevelType w:val="multilevel"/>
    <w:tmpl w:val="53F2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2063B0"/>
    <w:multiLevelType w:val="multilevel"/>
    <w:tmpl w:val="355A1B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196F51"/>
    <w:multiLevelType w:val="multilevel"/>
    <w:tmpl w:val="89F04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B486D64"/>
    <w:multiLevelType w:val="multilevel"/>
    <w:tmpl w:val="A7CE30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062F1B"/>
    <w:multiLevelType w:val="multilevel"/>
    <w:tmpl w:val="BB4A7E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315E98"/>
    <w:multiLevelType w:val="hybridMultilevel"/>
    <w:tmpl w:val="30604B9C"/>
    <w:lvl w:ilvl="0" w:tplc="EDA20BF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732CB"/>
    <w:multiLevelType w:val="hybridMultilevel"/>
    <w:tmpl w:val="C58AE2F6"/>
    <w:lvl w:ilvl="0" w:tplc="718443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827F6B"/>
    <w:multiLevelType w:val="hybridMultilevel"/>
    <w:tmpl w:val="90BE5E4C"/>
    <w:lvl w:ilvl="0" w:tplc="A01A8E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10"/>
  </w:num>
  <w:num w:numId="4">
    <w:abstractNumId w:val="29"/>
  </w:num>
  <w:num w:numId="5">
    <w:abstractNumId w:val="30"/>
  </w:num>
  <w:num w:numId="6">
    <w:abstractNumId w:val="12"/>
  </w:num>
  <w:num w:numId="7">
    <w:abstractNumId w:val="25"/>
  </w:num>
  <w:num w:numId="8">
    <w:abstractNumId w:val="2"/>
  </w:num>
  <w:num w:numId="9">
    <w:abstractNumId w:val="15"/>
  </w:num>
  <w:num w:numId="10">
    <w:abstractNumId w:val="5"/>
  </w:num>
  <w:num w:numId="11">
    <w:abstractNumId w:val="21"/>
  </w:num>
  <w:num w:numId="12">
    <w:abstractNumId w:val="6"/>
  </w:num>
  <w:num w:numId="13">
    <w:abstractNumId w:val="19"/>
  </w:num>
  <w:num w:numId="14">
    <w:abstractNumId w:val="27"/>
  </w:num>
  <w:num w:numId="15">
    <w:abstractNumId w:val="26"/>
  </w:num>
  <w:num w:numId="16">
    <w:abstractNumId w:val="22"/>
  </w:num>
  <w:num w:numId="17">
    <w:abstractNumId w:val="23"/>
  </w:num>
  <w:num w:numId="18">
    <w:abstractNumId w:val="31"/>
  </w:num>
  <w:num w:numId="19">
    <w:abstractNumId w:val="4"/>
  </w:num>
  <w:num w:numId="20">
    <w:abstractNumId w:val="14"/>
  </w:num>
  <w:num w:numId="21">
    <w:abstractNumId w:val="28"/>
  </w:num>
  <w:num w:numId="22">
    <w:abstractNumId w:val="1"/>
  </w:num>
  <w:num w:numId="23">
    <w:abstractNumId w:val="17"/>
  </w:num>
  <w:num w:numId="24">
    <w:abstractNumId w:val="3"/>
  </w:num>
  <w:num w:numId="25">
    <w:abstractNumId w:val="32"/>
  </w:num>
  <w:num w:numId="26">
    <w:abstractNumId w:val="0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33"/>
  </w:num>
  <w:num w:numId="30">
    <w:abstractNumId w:val="13"/>
  </w:num>
  <w:num w:numId="31">
    <w:abstractNumId w:val="9"/>
  </w:num>
  <w:num w:numId="32">
    <w:abstractNumId w:val="18"/>
  </w:num>
  <w:num w:numId="33">
    <w:abstractNumId w:val="20"/>
  </w:num>
  <w:num w:numId="34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6A"/>
    <w:rsid w:val="000022C8"/>
    <w:rsid w:val="00002625"/>
    <w:rsid w:val="0000467C"/>
    <w:rsid w:val="0000659B"/>
    <w:rsid w:val="000067BE"/>
    <w:rsid w:val="0001000F"/>
    <w:rsid w:val="0001089B"/>
    <w:rsid w:val="00013D33"/>
    <w:rsid w:val="00025FF8"/>
    <w:rsid w:val="0003047F"/>
    <w:rsid w:val="00032D90"/>
    <w:rsid w:val="00040997"/>
    <w:rsid w:val="00040AD0"/>
    <w:rsid w:val="00041449"/>
    <w:rsid w:val="000552C5"/>
    <w:rsid w:val="000555CD"/>
    <w:rsid w:val="00060E1F"/>
    <w:rsid w:val="0006122C"/>
    <w:rsid w:val="00066A20"/>
    <w:rsid w:val="00070639"/>
    <w:rsid w:val="00073ADE"/>
    <w:rsid w:val="00076273"/>
    <w:rsid w:val="00077BED"/>
    <w:rsid w:val="0008199A"/>
    <w:rsid w:val="000905B7"/>
    <w:rsid w:val="000929BE"/>
    <w:rsid w:val="00093130"/>
    <w:rsid w:val="00093E39"/>
    <w:rsid w:val="000A6030"/>
    <w:rsid w:val="000B11B6"/>
    <w:rsid w:val="000B2288"/>
    <w:rsid w:val="000B4D32"/>
    <w:rsid w:val="000B6747"/>
    <w:rsid w:val="000B7E98"/>
    <w:rsid w:val="000C01B8"/>
    <w:rsid w:val="000C3ADA"/>
    <w:rsid w:val="000C63AD"/>
    <w:rsid w:val="000C685C"/>
    <w:rsid w:val="000C783F"/>
    <w:rsid w:val="000C7AD2"/>
    <w:rsid w:val="000E2587"/>
    <w:rsid w:val="000F27B0"/>
    <w:rsid w:val="00101CDF"/>
    <w:rsid w:val="00101E09"/>
    <w:rsid w:val="00102773"/>
    <w:rsid w:val="00103F24"/>
    <w:rsid w:val="0010525D"/>
    <w:rsid w:val="00110BAE"/>
    <w:rsid w:val="00111F8C"/>
    <w:rsid w:val="001137C8"/>
    <w:rsid w:val="0012097A"/>
    <w:rsid w:val="00125879"/>
    <w:rsid w:val="00125AB7"/>
    <w:rsid w:val="00132562"/>
    <w:rsid w:val="001339C9"/>
    <w:rsid w:val="0013455B"/>
    <w:rsid w:val="00134D17"/>
    <w:rsid w:val="00136E82"/>
    <w:rsid w:val="00140776"/>
    <w:rsid w:val="0014785E"/>
    <w:rsid w:val="001574E4"/>
    <w:rsid w:val="00157E70"/>
    <w:rsid w:val="00161CB0"/>
    <w:rsid w:val="001721C5"/>
    <w:rsid w:val="00180F0A"/>
    <w:rsid w:val="00181061"/>
    <w:rsid w:val="00181893"/>
    <w:rsid w:val="00182540"/>
    <w:rsid w:val="00182733"/>
    <w:rsid w:val="00182873"/>
    <w:rsid w:val="00184CB4"/>
    <w:rsid w:val="001853DC"/>
    <w:rsid w:val="00190838"/>
    <w:rsid w:val="00192CD3"/>
    <w:rsid w:val="00195804"/>
    <w:rsid w:val="001A10C3"/>
    <w:rsid w:val="001B196E"/>
    <w:rsid w:val="001B33C9"/>
    <w:rsid w:val="001B3B7F"/>
    <w:rsid w:val="001B43D2"/>
    <w:rsid w:val="001B487D"/>
    <w:rsid w:val="001C0737"/>
    <w:rsid w:val="001C194C"/>
    <w:rsid w:val="001C21F9"/>
    <w:rsid w:val="001C45A9"/>
    <w:rsid w:val="001C6642"/>
    <w:rsid w:val="001D0BD2"/>
    <w:rsid w:val="001D266F"/>
    <w:rsid w:val="001D65A0"/>
    <w:rsid w:val="001D6772"/>
    <w:rsid w:val="001E12A4"/>
    <w:rsid w:val="001E31E7"/>
    <w:rsid w:val="001F1A9D"/>
    <w:rsid w:val="001F2616"/>
    <w:rsid w:val="001F381D"/>
    <w:rsid w:val="00201576"/>
    <w:rsid w:val="00205702"/>
    <w:rsid w:val="0021156E"/>
    <w:rsid w:val="0021388C"/>
    <w:rsid w:val="00217753"/>
    <w:rsid w:val="00222842"/>
    <w:rsid w:val="00224EBC"/>
    <w:rsid w:val="002323C5"/>
    <w:rsid w:val="0023316F"/>
    <w:rsid w:val="00236CA6"/>
    <w:rsid w:val="00240BD9"/>
    <w:rsid w:val="00242E2D"/>
    <w:rsid w:val="00243776"/>
    <w:rsid w:val="002448C1"/>
    <w:rsid w:val="00251053"/>
    <w:rsid w:val="002565D7"/>
    <w:rsid w:val="00256D72"/>
    <w:rsid w:val="0025769B"/>
    <w:rsid w:val="002605F9"/>
    <w:rsid w:val="00265355"/>
    <w:rsid w:val="00265BFE"/>
    <w:rsid w:val="002677BB"/>
    <w:rsid w:val="0027673E"/>
    <w:rsid w:val="00280352"/>
    <w:rsid w:val="0028105E"/>
    <w:rsid w:val="002836A8"/>
    <w:rsid w:val="00286749"/>
    <w:rsid w:val="0029134E"/>
    <w:rsid w:val="00291D1F"/>
    <w:rsid w:val="002936AF"/>
    <w:rsid w:val="00295D9E"/>
    <w:rsid w:val="00297F56"/>
    <w:rsid w:val="002A5C6F"/>
    <w:rsid w:val="002A7FDC"/>
    <w:rsid w:val="002B7C64"/>
    <w:rsid w:val="002C001B"/>
    <w:rsid w:val="002C1ADB"/>
    <w:rsid w:val="002C2180"/>
    <w:rsid w:val="002C2A26"/>
    <w:rsid w:val="002C2B82"/>
    <w:rsid w:val="002C3ED5"/>
    <w:rsid w:val="002C72F4"/>
    <w:rsid w:val="002D26A6"/>
    <w:rsid w:val="002D5292"/>
    <w:rsid w:val="002D52A6"/>
    <w:rsid w:val="002D7441"/>
    <w:rsid w:val="002D7649"/>
    <w:rsid w:val="002E131C"/>
    <w:rsid w:val="002E5819"/>
    <w:rsid w:val="002E7466"/>
    <w:rsid w:val="002E7D10"/>
    <w:rsid w:val="002F6277"/>
    <w:rsid w:val="002F6749"/>
    <w:rsid w:val="002F76EF"/>
    <w:rsid w:val="003009FA"/>
    <w:rsid w:val="0030304A"/>
    <w:rsid w:val="003044AF"/>
    <w:rsid w:val="00316E68"/>
    <w:rsid w:val="003216E7"/>
    <w:rsid w:val="00331AF3"/>
    <w:rsid w:val="00332166"/>
    <w:rsid w:val="003330BB"/>
    <w:rsid w:val="00333902"/>
    <w:rsid w:val="00336028"/>
    <w:rsid w:val="003367E8"/>
    <w:rsid w:val="00343F6D"/>
    <w:rsid w:val="003458AC"/>
    <w:rsid w:val="00351A93"/>
    <w:rsid w:val="00363C73"/>
    <w:rsid w:val="00363D49"/>
    <w:rsid w:val="003645EE"/>
    <w:rsid w:val="003650D7"/>
    <w:rsid w:val="003707C8"/>
    <w:rsid w:val="00370BCA"/>
    <w:rsid w:val="00371723"/>
    <w:rsid w:val="00374583"/>
    <w:rsid w:val="00375CF1"/>
    <w:rsid w:val="00382378"/>
    <w:rsid w:val="00383DFA"/>
    <w:rsid w:val="00386DE1"/>
    <w:rsid w:val="003A0290"/>
    <w:rsid w:val="003A3A73"/>
    <w:rsid w:val="003A5B1A"/>
    <w:rsid w:val="003B0E02"/>
    <w:rsid w:val="003B51DB"/>
    <w:rsid w:val="003C36A8"/>
    <w:rsid w:val="003D199B"/>
    <w:rsid w:val="003D56C9"/>
    <w:rsid w:val="003E06DE"/>
    <w:rsid w:val="003E0978"/>
    <w:rsid w:val="003E1CB7"/>
    <w:rsid w:val="003E529E"/>
    <w:rsid w:val="003E5623"/>
    <w:rsid w:val="003F03D1"/>
    <w:rsid w:val="003F38AA"/>
    <w:rsid w:val="003F4994"/>
    <w:rsid w:val="003F51F4"/>
    <w:rsid w:val="003F60F6"/>
    <w:rsid w:val="004019DA"/>
    <w:rsid w:val="0040215D"/>
    <w:rsid w:val="0040282A"/>
    <w:rsid w:val="00402D5B"/>
    <w:rsid w:val="0040385A"/>
    <w:rsid w:val="00403C4D"/>
    <w:rsid w:val="00403DA3"/>
    <w:rsid w:val="00404260"/>
    <w:rsid w:val="00404727"/>
    <w:rsid w:val="004069CB"/>
    <w:rsid w:val="00413966"/>
    <w:rsid w:val="00417A36"/>
    <w:rsid w:val="004206BD"/>
    <w:rsid w:val="00432C27"/>
    <w:rsid w:val="00432E62"/>
    <w:rsid w:val="00433281"/>
    <w:rsid w:val="004378C9"/>
    <w:rsid w:val="00441F0C"/>
    <w:rsid w:val="00443311"/>
    <w:rsid w:val="004451BD"/>
    <w:rsid w:val="004451F4"/>
    <w:rsid w:val="00445427"/>
    <w:rsid w:val="00447778"/>
    <w:rsid w:val="00447DBB"/>
    <w:rsid w:val="00451033"/>
    <w:rsid w:val="00454327"/>
    <w:rsid w:val="00454FE3"/>
    <w:rsid w:val="00456B84"/>
    <w:rsid w:val="004619BE"/>
    <w:rsid w:val="00463944"/>
    <w:rsid w:val="00463978"/>
    <w:rsid w:val="004817F0"/>
    <w:rsid w:val="00481E41"/>
    <w:rsid w:val="00490941"/>
    <w:rsid w:val="00493143"/>
    <w:rsid w:val="004A00BF"/>
    <w:rsid w:val="004A2E5B"/>
    <w:rsid w:val="004B0BA9"/>
    <w:rsid w:val="004B1595"/>
    <w:rsid w:val="004C018A"/>
    <w:rsid w:val="004C3F45"/>
    <w:rsid w:val="004C55BC"/>
    <w:rsid w:val="004C5E27"/>
    <w:rsid w:val="004C5F47"/>
    <w:rsid w:val="004D0BE6"/>
    <w:rsid w:val="004D0E78"/>
    <w:rsid w:val="004D0F68"/>
    <w:rsid w:val="004D26A2"/>
    <w:rsid w:val="004D449F"/>
    <w:rsid w:val="004E14BC"/>
    <w:rsid w:val="004E19DF"/>
    <w:rsid w:val="004E5E7D"/>
    <w:rsid w:val="004E7B23"/>
    <w:rsid w:val="004F2978"/>
    <w:rsid w:val="004F34FB"/>
    <w:rsid w:val="004F3B42"/>
    <w:rsid w:val="004F5D3A"/>
    <w:rsid w:val="004F786F"/>
    <w:rsid w:val="005041B1"/>
    <w:rsid w:val="00505B4C"/>
    <w:rsid w:val="00511065"/>
    <w:rsid w:val="00512D70"/>
    <w:rsid w:val="00524C65"/>
    <w:rsid w:val="00527030"/>
    <w:rsid w:val="00527275"/>
    <w:rsid w:val="005316D4"/>
    <w:rsid w:val="00531D8B"/>
    <w:rsid w:val="005335D6"/>
    <w:rsid w:val="005362F6"/>
    <w:rsid w:val="00542D1F"/>
    <w:rsid w:val="00545EAC"/>
    <w:rsid w:val="005506F3"/>
    <w:rsid w:val="00551048"/>
    <w:rsid w:val="00552DD7"/>
    <w:rsid w:val="00553958"/>
    <w:rsid w:val="00560BCF"/>
    <w:rsid w:val="00560CDC"/>
    <w:rsid w:val="00561BD8"/>
    <w:rsid w:val="00562DA7"/>
    <w:rsid w:val="00564FC5"/>
    <w:rsid w:val="00567349"/>
    <w:rsid w:val="00570547"/>
    <w:rsid w:val="00581F81"/>
    <w:rsid w:val="00582EDC"/>
    <w:rsid w:val="0058687F"/>
    <w:rsid w:val="0059548A"/>
    <w:rsid w:val="005A4D1D"/>
    <w:rsid w:val="005A5E80"/>
    <w:rsid w:val="005A611E"/>
    <w:rsid w:val="005A6B5D"/>
    <w:rsid w:val="005B2BDC"/>
    <w:rsid w:val="005B3AE4"/>
    <w:rsid w:val="005B69A1"/>
    <w:rsid w:val="005C44D9"/>
    <w:rsid w:val="005C5100"/>
    <w:rsid w:val="005D08EB"/>
    <w:rsid w:val="005D2347"/>
    <w:rsid w:val="005E09EA"/>
    <w:rsid w:val="005E15D9"/>
    <w:rsid w:val="005E1992"/>
    <w:rsid w:val="005E2912"/>
    <w:rsid w:val="005E2A9F"/>
    <w:rsid w:val="005E336C"/>
    <w:rsid w:val="005E4826"/>
    <w:rsid w:val="005E68AB"/>
    <w:rsid w:val="005F4159"/>
    <w:rsid w:val="005F47B9"/>
    <w:rsid w:val="005F58BB"/>
    <w:rsid w:val="005F5DAD"/>
    <w:rsid w:val="005F7356"/>
    <w:rsid w:val="00603A61"/>
    <w:rsid w:val="00603CF4"/>
    <w:rsid w:val="00606C57"/>
    <w:rsid w:val="0061529D"/>
    <w:rsid w:val="00620BD1"/>
    <w:rsid w:val="006236C2"/>
    <w:rsid w:val="006236F8"/>
    <w:rsid w:val="00624491"/>
    <w:rsid w:val="0062457A"/>
    <w:rsid w:val="0063012F"/>
    <w:rsid w:val="0063283F"/>
    <w:rsid w:val="00633A22"/>
    <w:rsid w:val="00636CA9"/>
    <w:rsid w:val="00637591"/>
    <w:rsid w:val="0064109E"/>
    <w:rsid w:val="00643ADF"/>
    <w:rsid w:val="00644A54"/>
    <w:rsid w:val="00647042"/>
    <w:rsid w:val="00650944"/>
    <w:rsid w:val="00651337"/>
    <w:rsid w:val="00653267"/>
    <w:rsid w:val="00654006"/>
    <w:rsid w:val="0065629C"/>
    <w:rsid w:val="0065778D"/>
    <w:rsid w:val="006622DF"/>
    <w:rsid w:val="0066620C"/>
    <w:rsid w:val="006671E7"/>
    <w:rsid w:val="00667CD4"/>
    <w:rsid w:val="00670AC4"/>
    <w:rsid w:val="0067204C"/>
    <w:rsid w:val="00675573"/>
    <w:rsid w:val="00684C47"/>
    <w:rsid w:val="006858F6"/>
    <w:rsid w:val="00685B2F"/>
    <w:rsid w:val="00685F9B"/>
    <w:rsid w:val="00686038"/>
    <w:rsid w:val="0069064D"/>
    <w:rsid w:val="0069181F"/>
    <w:rsid w:val="00693269"/>
    <w:rsid w:val="006942A4"/>
    <w:rsid w:val="00696F4E"/>
    <w:rsid w:val="006A1BCE"/>
    <w:rsid w:val="006A61CA"/>
    <w:rsid w:val="006A703B"/>
    <w:rsid w:val="006B034A"/>
    <w:rsid w:val="006B4DBF"/>
    <w:rsid w:val="006C1332"/>
    <w:rsid w:val="006C4F96"/>
    <w:rsid w:val="006D33BB"/>
    <w:rsid w:val="006D3F4C"/>
    <w:rsid w:val="006D4745"/>
    <w:rsid w:val="006D5B9A"/>
    <w:rsid w:val="006D607F"/>
    <w:rsid w:val="006D6B54"/>
    <w:rsid w:val="006D72AF"/>
    <w:rsid w:val="00700F1B"/>
    <w:rsid w:val="007076A5"/>
    <w:rsid w:val="007128A3"/>
    <w:rsid w:val="00713548"/>
    <w:rsid w:val="00716B4A"/>
    <w:rsid w:val="00716D72"/>
    <w:rsid w:val="00720976"/>
    <w:rsid w:val="00721378"/>
    <w:rsid w:val="00721B7A"/>
    <w:rsid w:val="007229FB"/>
    <w:rsid w:val="0072320E"/>
    <w:rsid w:val="00724E6B"/>
    <w:rsid w:val="00732CFC"/>
    <w:rsid w:val="00740351"/>
    <w:rsid w:val="00740B0C"/>
    <w:rsid w:val="0074112D"/>
    <w:rsid w:val="00741455"/>
    <w:rsid w:val="00743071"/>
    <w:rsid w:val="00743EDD"/>
    <w:rsid w:val="00747CCD"/>
    <w:rsid w:val="007507DE"/>
    <w:rsid w:val="00752BA6"/>
    <w:rsid w:val="00752F49"/>
    <w:rsid w:val="00761F61"/>
    <w:rsid w:val="0076287D"/>
    <w:rsid w:val="007629E0"/>
    <w:rsid w:val="00776187"/>
    <w:rsid w:val="007764F3"/>
    <w:rsid w:val="00776AA6"/>
    <w:rsid w:val="00777BC9"/>
    <w:rsid w:val="00780F14"/>
    <w:rsid w:val="00782E22"/>
    <w:rsid w:val="00784D50"/>
    <w:rsid w:val="007866F2"/>
    <w:rsid w:val="00791628"/>
    <w:rsid w:val="00793364"/>
    <w:rsid w:val="0079374B"/>
    <w:rsid w:val="00794D4D"/>
    <w:rsid w:val="0079512F"/>
    <w:rsid w:val="007A001B"/>
    <w:rsid w:val="007A224C"/>
    <w:rsid w:val="007A4458"/>
    <w:rsid w:val="007A6485"/>
    <w:rsid w:val="007B7701"/>
    <w:rsid w:val="007C171C"/>
    <w:rsid w:val="007C682C"/>
    <w:rsid w:val="007C7566"/>
    <w:rsid w:val="007D29EA"/>
    <w:rsid w:val="007D3045"/>
    <w:rsid w:val="007D5F17"/>
    <w:rsid w:val="007E4A9D"/>
    <w:rsid w:val="007E4FD2"/>
    <w:rsid w:val="007F0556"/>
    <w:rsid w:val="007F1785"/>
    <w:rsid w:val="007F50D4"/>
    <w:rsid w:val="00806391"/>
    <w:rsid w:val="00806608"/>
    <w:rsid w:val="00813007"/>
    <w:rsid w:val="008171AF"/>
    <w:rsid w:val="00817613"/>
    <w:rsid w:val="00821AB2"/>
    <w:rsid w:val="0082236A"/>
    <w:rsid w:val="00822467"/>
    <w:rsid w:val="0082364A"/>
    <w:rsid w:val="00826493"/>
    <w:rsid w:val="00831D2F"/>
    <w:rsid w:val="0083228F"/>
    <w:rsid w:val="008342C9"/>
    <w:rsid w:val="00837B71"/>
    <w:rsid w:val="00852B40"/>
    <w:rsid w:val="00857998"/>
    <w:rsid w:val="0086726D"/>
    <w:rsid w:val="008675B6"/>
    <w:rsid w:val="00867818"/>
    <w:rsid w:val="00867AE7"/>
    <w:rsid w:val="0087081C"/>
    <w:rsid w:val="008720C9"/>
    <w:rsid w:val="00880B56"/>
    <w:rsid w:val="0088399C"/>
    <w:rsid w:val="00883CAE"/>
    <w:rsid w:val="00885CEB"/>
    <w:rsid w:val="00886BC3"/>
    <w:rsid w:val="0089377B"/>
    <w:rsid w:val="0089471B"/>
    <w:rsid w:val="008A2A6A"/>
    <w:rsid w:val="008A2AFC"/>
    <w:rsid w:val="008A39B1"/>
    <w:rsid w:val="008A4551"/>
    <w:rsid w:val="008A5FBC"/>
    <w:rsid w:val="008A644B"/>
    <w:rsid w:val="008A7DE9"/>
    <w:rsid w:val="008B0144"/>
    <w:rsid w:val="008B0AE7"/>
    <w:rsid w:val="008B11CA"/>
    <w:rsid w:val="008B5AD8"/>
    <w:rsid w:val="008C288F"/>
    <w:rsid w:val="008C30EB"/>
    <w:rsid w:val="008C3260"/>
    <w:rsid w:val="008C576C"/>
    <w:rsid w:val="008D1A02"/>
    <w:rsid w:val="008D30E3"/>
    <w:rsid w:val="008D3F30"/>
    <w:rsid w:val="008D4B5A"/>
    <w:rsid w:val="008D6C84"/>
    <w:rsid w:val="008E357F"/>
    <w:rsid w:val="008E691C"/>
    <w:rsid w:val="008F0B72"/>
    <w:rsid w:val="008F113A"/>
    <w:rsid w:val="008F2881"/>
    <w:rsid w:val="008F58F7"/>
    <w:rsid w:val="00904474"/>
    <w:rsid w:val="00906812"/>
    <w:rsid w:val="0090711C"/>
    <w:rsid w:val="009102B2"/>
    <w:rsid w:val="009107FC"/>
    <w:rsid w:val="00910B54"/>
    <w:rsid w:val="009130CC"/>
    <w:rsid w:val="009139ED"/>
    <w:rsid w:val="00913AE2"/>
    <w:rsid w:val="009178CE"/>
    <w:rsid w:val="00917E31"/>
    <w:rsid w:val="00922BE8"/>
    <w:rsid w:val="009311B3"/>
    <w:rsid w:val="009325B9"/>
    <w:rsid w:val="00935D95"/>
    <w:rsid w:val="00947E9D"/>
    <w:rsid w:val="00951632"/>
    <w:rsid w:val="00954F14"/>
    <w:rsid w:val="00956DC8"/>
    <w:rsid w:val="009578F9"/>
    <w:rsid w:val="009607FD"/>
    <w:rsid w:val="00963030"/>
    <w:rsid w:val="009671EC"/>
    <w:rsid w:val="00980D5D"/>
    <w:rsid w:val="00980FB8"/>
    <w:rsid w:val="009824CF"/>
    <w:rsid w:val="0098357F"/>
    <w:rsid w:val="009845B1"/>
    <w:rsid w:val="0098731B"/>
    <w:rsid w:val="00993309"/>
    <w:rsid w:val="00994F81"/>
    <w:rsid w:val="00997D8F"/>
    <w:rsid w:val="009A3E4F"/>
    <w:rsid w:val="009A418A"/>
    <w:rsid w:val="009A4267"/>
    <w:rsid w:val="009A551B"/>
    <w:rsid w:val="009A7E86"/>
    <w:rsid w:val="009B0598"/>
    <w:rsid w:val="009B0BFD"/>
    <w:rsid w:val="009B2594"/>
    <w:rsid w:val="009C1BDE"/>
    <w:rsid w:val="009C5FDA"/>
    <w:rsid w:val="009D0238"/>
    <w:rsid w:val="009D1AD7"/>
    <w:rsid w:val="009D5F89"/>
    <w:rsid w:val="009D6B41"/>
    <w:rsid w:val="009E5199"/>
    <w:rsid w:val="009E6086"/>
    <w:rsid w:val="009F002B"/>
    <w:rsid w:val="009F175C"/>
    <w:rsid w:val="009F2EC1"/>
    <w:rsid w:val="009F5C06"/>
    <w:rsid w:val="009F76B4"/>
    <w:rsid w:val="009F7D43"/>
    <w:rsid w:val="009F7FEB"/>
    <w:rsid w:val="00A01095"/>
    <w:rsid w:val="00A0205D"/>
    <w:rsid w:val="00A03302"/>
    <w:rsid w:val="00A045C5"/>
    <w:rsid w:val="00A0713E"/>
    <w:rsid w:val="00A14E2C"/>
    <w:rsid w:val="00A16DEA"/>
    <w:rsid w:val="00A20461"/>
    <w:rsid w:val="00A206DF"/>
    <w:rsid w:val="00A21EFB"/>
    <w:rsid w:val="00A30585"/>
    <w:rsid w:val="00A31465"/>
    <w:rsid w:val="00A40F22"/>
    <w:rsid w:val="00A425C2"/>
    <w:rsid w:val="00A439B9"/>
    <w:rsid w:val="00A46A63"/>
    <w:rsid w:val="00A46CD3"/>
    <w:rsid w:val="00A5103C"/>
    <w:rsid w:val="00A53532"/>
    <w:rsid w:val="00A5653A"/>
    <w:rsid w:val="00A60035"/>
    <w:rsid w:val="00A60674"/>
    <w:rsid w:val="00A624DA"/>
    <w:rsid w:val="00A63BDC"/>
    <w:rsid w:val="00A64123"/>
    <w:rsid w:val="00A64DF7"/>
    <w:rsid w:val="00A66C8E"/>
    <w:rsid w:val="00A6776B"/>
    <w:rsid w:val="00A737DE"/>
    <w:rsid w:val="00A74170"/>
    <w:rsid w:val="00A8167E"/>
    <w:rsid w:val="00A83207"/>
    <w:rsid w:val="00A934C1"/>
    <w:rsid w:val="00A9356B"/>
    <w:rsid w:val="00A93EB6"/>
    <w:rsid w:val="00A973A2"/>
    <w:rsid w:val="00A97622"/>
    <w:rsid w:val="00AA5E0E"/>
    <w:rsid w:val="00AA5F84"/>
    <w:rsid w:val="00AA6186"/>
    <w:rsid w:val="00AA64D3"/>
    <w:rsid w:val="00AB083E"/>
    <w:rsid w:val="00AB1FC8"/>
    <w:rsid w:val="00AB4F51"/>
    <w:rsid w:val="00AB53A6"/>
    <w:rsid w:val="00AC08CA"/>
    <w:rsid w:val="00AC3A39"/>
    <w:rsid w:val="00AC7767"/>
    <w:rsid w:val="00AD443F"/>
    <w:rsid w:val="00AD6353"/>
    <w:rsid w:val="00AD7955"/>
    <w:rsid w:val="00AE1487"/>
    <w:rsid w:val="00AE77F9"/>
    <w:rsid w:val="00AF27BE"/>
    <w:rsid w:val="00AF3600"/>
    <w:rsid w:val="00AF5AA1"/>
    <w:rsid w:val="00AF6675"/>
    <w:rsid w:val="00B00D6C"/>
    <w:rsid w:val="00B0678C"/>
    <w:rsid w:val="00B07458"/>
    <w:rsid w:val="00B11E52"/>
    <w:rsid w:val="00B12513"/>
    <w:rsid w:val="00B162D6"/>
    <w:rsid w:val="00B2021F"/>
    <w:rsid w:val="00B2092F"/>
    <w:rsid w:val="00B32F89"/>
    <w:rsid w:val="00B33DF7"/>
    <w:rsid w:val="00B37FD9"/>
    <w:rsid w:val="00B41BB1"/>
    <w:rsid w:val="00B55914"/>
    <w:rsid w:val="00B5595C"/>
    <w:rsid w:val="00B57325"/>
    <w:rsid w:val="00B57A5D"/>
    <w:rsid w:val="00B601E9"/>
    <w:rsid w:val="00B61CBF"/>
    <w:rsid w:val="00B67119"/>
    <w:rsid w:val="00B67E66"/>
    <w:rsid w:val="00B71371"/>
    <w:rsid w:val="00B75774"/>
    <w:rsid w:val="00B7595F"/>
    <w:rsid w:val="00B75ADC"/>
    <w:rsid w:val="00B75FAE"/>
    <w:rsid w:val="00B8305A"/>
    <w:rsid w:val="00B83325"/>
    <w:rsid w:val="00B83486"/>
    <w:rsid w:val="00B83F58"/>
    <w:rsid w:val="00B84BEE"/>
    <w:rsid w:val="00B84FB5"/>
    <w:rsid w:val="00B87FBA"/>
    <w:rsid w:val="00B92E3E"/>
    <w:rsid w:val="00B93879"/>
    <w:rsid w:val="00B93B27"/>
    <w:rsid w:val="00BA199E"/>
    <w:rsid w:val="00BA2E66"/>
    <w:rsid w:val="00BA61BE"/>
    <w:rsid w:val="00BB045E"/>
    <w:rsid w:val="00BB309E"/>
    <w:rsid w:val="00BB4094"/>
    <w:rsid w:val="00BB5F58"/>
    <w:rsid w:val="00BC1109"/>
    <w:rsid w:val="00BC197C"/>
    <w:rsid w:val="00BC438E"/>
    <w:rsid w:val="00BC74E8"/>
    <w:rsid w:val="00BD1A05"/>
    <w:rsid w:val="00BD5E61"/>
    <w:rsid w:val="00BD6062"/>
    <w:rsid w:val="00BD7AF7"/>
    <w:rsid w:val="00BD7FC3"/>
    <w:rsid w:val="00BE39B4"/>
    <w:rsid w:val="00BE3D2B"/>
    <w:rsid w:val="00BE487A"/>
    <w:rsid w:val="00BE75CE"/>
    <w:rsid w:val="00BF28D9"/>
    <w:rsid w:val="00BF2BCC"/>
    <w:rsid w:val="00BF4C0A"/>
    <w:rsid w:val="00BF63A6"/>
    <w:rsid w:val="00C01945"/>
    <w:rsid w:val="00C06A85"/>
    <w:rsid w:val="00C1037C"/>
    <w:rsid w:val="00C41F72"/>
    <w:rsid w:val="00C423B0"/>
    <w:rsid w:val="00C454FE"/>
    <w:rsid w:val="00C53E6E"/>
    <w:rsid w:val="00C53F25"/>
    <w:rsid w:val="00C5592E"/>
    <w:rsid w:val="00C627EA"/>
    <w:rsid w:val="00C64A30"/>
    <w:rsid w:val="00C6731D"/>
    <w:rsid w:val="00C67B4F"/>
    <w:rsid w:val="00C71103"/>
    <w:rsid w:val="00C752B5"/>
    <w:rsid w:val="00C83BC0"/>
    <w:rsid w:val="00C8458F"/>
    <w:rsid w:val="00C8674B"/>
    <w:rsid w:val="00C92B7C"/>
    <w:rsid w:val="00CA0A9A"/>
    <w:rsid w:val="00CA0DD7"/>
    <w:rsid w:val="00CA1CA0"/>
    <w:rsid w:val="00CA2E9D"/>
    <w:rsid w:val="00CA382E"/>
    <w:rsid w:val="00CA3D57"/>
    <w:rsid w:val="00CA4848"/>
    <w:rsid w:val="00CA49D5"/>
    <w:rsid w:val="00CA54F2"/>
    <w:rsid w:val="00CB0499"/>
    <w:rsid w:val="00CC5DF3"/>
    <w:rsid w:val="00CC7171"/>
    <w:rsid w:val="00CC75F5"/>
    <w:rsid w:val="00CD1044"/>
    <w:rsid w:val="00CD11C6"/>
    <w:rsid w:val="00CD2FCC"/>
    <w:rsid w:val="00CD6E8A"/>
    <w:rsid w:val="00CD6F51"/>
    <w:rsid w:val="00CE10FD"/>
    <w:rsid w:val="00CF0CC0"/>
    <w:rsid w:val="00CF1230"/>
    <w:rsid w:val="00CF293A"/>
    <w:rsid w:val="00CF2D8E"/>
    <w:rsid w:val="00D0295B"/>
    <w:rsid w:val="00D02F3C"/>
    <w:rsid w:val="00D05475"/>
    <w:rsid w:val="00D06C18"/>
    <w:rsid w:val="00D100D6"/>
    <w:rsid w:val="00D12449"/>
    <w:rsid w:val="00D12843"/>
    <w:rsid w:val="00D156B3"/>
    <w:rsid w:val="00D170E7"/>
    <w:rsid w:val="00D2042C"/>
    <w:rsid w:val="00D25393"/>
    <w:rsid w:val="00D32FFC"/>
    <w:rsid w:val="00D3308D"/>
    <w:rsid w:val="00D33F80"/>
    <w:rsid w:val="00D37AF1"/>
    <w:rsid w:val="00D425D3"/>
    <w:rsid w:val="00D44D29"/>
    <w:rsid w:val="00D46E76"/>
    <w:rsid w:val="00D54B3B"/>
    <w:rsid w:val="00D56FF9"/>
    <w:rsid w:val="00D67367"/>
    <w:rsid w:val="00D97B05"/>
    <w:rsid w:val="00DA23FB"/>
    <w:rsid w:val="00DA2536"/>
    <w:rsid w:val="00DA2C24"/>
    <w:rsid w:val="00DA43CF"/>
    <w:rsid w:val="00DA4DAC"/>
    <w:rsid w:val="00DA4F6E"/>
    <w:rsid w:val="00DA5310"/>
    <w:rsid w:val="00DB45FA"/>
    <w:rsid w:val="00DB4759"/>
    <w:rsid w:val="00DB6EE7"/>
    <w:rsid w:val="00DC1C86"/>
    <w:rsid w:val="00DC59E3"/>
    <w:rsid w:val="00DD2BF3"/>
    <w:rsid w:val="00DD2FD8"/>
    <w:rsid w:val="00DD6303"/>
    <w:rsid w:val="00DD7543"/>
    <w:rsid w:val="00DE01A6"/>
    <w:rsid w:val="00DE07A0"/>
    <w:rsid w:val="00DE1237"/>
    <w:rsid w:val="00DE58B7"/>
    <w:rsid w:val="00DE5DBD"/>
    <w:rsid w:val="00DE607C"/>
    <w:rsid w:val="00DF2EE0"/>
    <w:rsid w:val="00DF4637"/>
    <w:rsid w:val="00DF581D"/>
    <w:rsid w:val="00DF5F9F"/>
    <w:rsid w:val="00DF6722"/>
    <w:rsid w:val="00DF727E"/>
    <w:rsid w:val="00E0259E"/>
    <w:rsid w:val="00E05F11"/>
    <w:rsid w:val="00E1113F"/>
    <w:rsid w:val="00E15653"/>
    <w:rsid w:val="00E200D6"/>
    <w:rsid w:val="00E27C2D"/>
    <w:rsid w:val="00E315B2"/>
    <w:rsid w:val="00E32102"/>
    <w:rsid w:val="00E36DC4"/>
    <w:rsid w:val="00E43DB4"/>
    <w:rsid w:val="00E51787"/>
    <w:rsid w:val="00E519AB"/>
    <w:rsid w:val="00E55B8A"/>
    <w:rsid w:val="00E65504"/>
    <w:rsid w:val="00E72CA2"/>
    <w:rsid w:val="00E7554E"/>
    <w:rsid w:val="00E76225"/>
    <w:rsid w:val="00E76F8E"/>
    <w:rsid w:val="00E818D3"/>
    <w:rsid w:val="00E84DE6"/>
    <w:rsid w:val="00E858BA"/>
    <w:rsid w:val="00E91BCD"/>
    <w:rsid w:val="00E940DE"/>
    <w:rsid w:val="00EA56F1"/>
    <w:rsid w:val="00EA5EE4"/>
    <w:rsid w:val="00EA6973"/>
    <w:rsid w:val="00EB165A"/>
    <w:rsid w:val="00EB1E42"/>
    <w:rsid w:val="00EB2A5E"/>
    <w:rsid w:val="00EB38D2"/>
    <w:rsid w:val="00EB53CB"/>
    <w:rsid w:val="00EB65D2"/>
    <w:rsid w:val="00EC0637"/>
    <w:rsid w:val="00EC2B5B"/>
    <w:rsid w:val="00EC358A"/>
    <w:rsid w:val="00ED1C24"/>
    <w:rsid w:val="00ED4109"/>
    <w:rsid w:val="00ED462E"/>
    <w:rsid w:val="00ED7A96"/>
    <w:rsid w:val="00EE2BEC"/>
    <w:rsid w:val="00EE4C8B"/>
    <w:rsid w:val="00EF3C8C"/>
    <w:rsid w:val="00EF5E2E"/>
    <w:rsid w:val="00F0189A"/>
    <w:rsid w:val="00F01E84"/>
    <w:rsid w:val="00F028F1"/>
    <w:rsid w:val="00F04FB2"/>
    <w:rsid w:val="00F0669D"/>
    <w:rsid w:val="00F11B68"/>
    <w:rsid w:val="00F128AA"/>
    <w:rsid w:val="00F143FE"/>
    <w:rsid w:val="00F162EF"/>
    <w:rsid w:val="00F24055"/>
    <w:rsid w:val="00F26B8F"/>
    <w:rsid w:val="00F34E95"/>
    <w:rsid w:val="00F359D8"/>
    <w:rsid w:val="00F3771B"/>
    <w:rsid w:val="00F3798E"/>
    <w:rsid w:val="00F40133"/>
    <w:rsid w:val="00F50371"/>
    <w:rsid w:val="00F518E2"/>
    <w:rsid w:val="00F5191A"/>
    <w:rsid w:val="00F5333F"/>
    <w:rsid w:val="00F551F0"/>
    <w:rsid w:val="00F6053F"/>
    <w:rsid w:val="00F64B87"/>
    <w:rsid w:val="00F71642"/>
    <w:rsid w:val="00F72540"/>
    <w:rsid w:val="00F73D6B"/>
    <w:rsid w:val="00F740FB"/>
    <w:rsid w:val="00F8149B"/>
    <w:rsid w:val="00F84304"/>
    <w:rsid w:val="00F87B68"/>
    <w:rsid w:val="00F90642"/>
    <w:rsid w:val="00F90A99"/>
    <w:rsid w:val="00F911DA"/>
    <w:rsid w:val="00F92A5D"/>
    <w:rsid w:val="00F9539C"/>
    <w:rsid w:val="00F96279"/>
    <w:rsid w:val="00FA00B4"/>
    <w:rsid w:val="00FA0823"/>
    <w:rsid w:val="00FA0F37"/>
    <w:rsid w:val="00FA34E7"/>
    <w:rsid w:val="00FA6F10"/>
    <w:rsid w:val="00FA6FDB"/>
    <w:rsid w:val="00FA7459"/>
    <w:rsid w:val="00FB0407"/>
    <w:rsid w:val="00FB275E"/>
    <w:rsid w:val="00FB6370"/>
    <w:rsid w:val="00FB6A6A"/>
    <w:rsid w:val="00FB79A1"/>
    <w:rsid w:val="00FD396D"/>
    <w:rsid w:val="00FD3F5B"/>
    <w:rsid w:val="00FD62CA"/>
    <w:rsid w:val="00FE5C51"/>
    <w:rsid w:val="00FE6EA8"/>
    <w:rsid w:val="00FF0986"/>
    <w:rsid w:val="00FF379E"/>
    <w:rsid w:val="00FF5470"/>
    <w:rsid w:val="00FF6DD9"/>
    <w:rsid w:val="00FF7348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316EBFA"/>
  <w15:docId w15:val="{9F5E4222-74A2-4734-928A-EE832E4F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DC8"/>
    <w:pPr>
      <w:jc w:val="both"/>
    </w:pPr>
    <w:rPr>
      <w:rFonts w:cs="Times New Roman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A8167E"/>
    <w:pPr>
      <w:keepNext/>
      <w:numPr>
        <w:numId w:val="1"/>
      </w:numPr>
      <w:outlineLvl w:val="0"/>
    </w:pPr>
    <w:rPr>
      <w:rFonts w:eastAsia="Times New Roman"/>
      <w:b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A8167E"/>
    <w:pPr>
      <w:keepNext/>
      <w:tabs>
        <w:tab w:val="center" w:pos="284"/>
      </w:tabs>
      <w:outlineLvl w:val="1"/>
    </w:pPr>
    <w:rPr>
      <w:rFonts w:eastAsia="Times New Roman"/>
      <w:b/>
      <w:sz w:val="24"/>
      <w:szCs w:val="20"/>
      <w:lang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A8167E"/>
    <w:pPr>
      <w:keepNext/>
      <w:outlineLvl w:val="4"/>
    </w:pPr>
    <w:rPr>
      <w:rFonts w:eastAsia="Times New Roman"/>
      <w:b/>
      <w:sz w:val="24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8167E"/>
    <w:rPr>
      <w:rFonts w:eastAsia="Times New Roman" w:cs="Times New Roman"/>
      <w:b/>
      <w:sz w:val="24"/>
      <w:szCs w:val="20"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A8167E"/>
    <w:rPr>
      <w:rFonts w:eastAsia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A8167E"/>
    <w:rPr>
      <w:rFonts w:eastAsia="Times New Roman" w:cs="Times New Roman"/>
      <w:b/>
      <w:sz w:val="20"/>
      <w:szCs w:val="20"/>
      <w:u w:val="single"/>
      <w:lang w:eastAsia="es-ES"/>
    </w:rPr>
  </w:style>
  <w:style w:type="paragraph" w:styleId="NormalWeb">
    <w:name w:val="Normal (Web)"/>
    <w:basedOn w:val="Normal"/>
    <w:uiPriority w:val="99"/>
    <w:rsid w:val="007F50D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9D023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5D08EB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D08EB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rsid w:val="006328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3283F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6328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3283F"/>
    <w:rPr>
      <w:rFonts w:ascii="Calibri" w:hAnsi="Calibri" w:cs="Times New Roman"/>
    </w:rPr>
  </w:style>
  <w:style w:type="paragraph" w:styleId="Textoindependiente">
    <w:name w:val="Body Text"/>
    <w:basedOn w:val="Normal"/>
    <w:link w:val="TextoindependienteCar"/>
    <w:uiPriority w:val="99"/>
    <w:rsid w:val="00A8167E"/>
    <w:rPr>
      <w:rFonts w:eastAsia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A8167E"/>
    <w:rPr>
      <w:rFonts w:eastAsia="Times New Roman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A8167E"/>
    <w:pPr>
      <w:ind w:left="426" w:hanging="426"/>
    </w:pPr>
    <w:rPr>
      <w:rFonts w:eastAsia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A8167E"/>
    <w:rPr>
      <w:rFonts w:eastAsia="Times New Roman" w:cs="Times New Roman"/>
      <w:sz w:val="20"/>
      <w:szCs w:val="20"/>
      <w:lang w:eastAsia="es-ES"/>
    </w:rPr>
  </w:style>
  <w:style w:type="character" w:styleId="nfasisintenso">
    <w:name w:val="Intense Emphasis"/>
    <w:basedOn w:val="Fuentedeprrafopredeter"/>
    <w:uiPriority w:val="99"/>
    <w:qFormat/>
    <w:rsid w:val="00A8167E"/>
    <w:rPr>
      <w:rFonts w:cs="Times New Roman"/>
      <w:b/>
      <w:bCs/>
      <w:i/>
      <w:iCs/>
      <w:color w:val="4F81BD"/>
    </w:rPr>
  </w:style>
  <w:style w:type="character" w:customStyle="1" w:styleId="Arial">
    <w:name w:val="Arial"/>
    <w:basedOn w:val="AcrnimoHTML"/>
    <w:uiPriority w:val="99"/>
    <w:rsid w:val="00A8167E"/>
    <w:rPr>
      <w:rFonts w:ascii="Arial" w:hAnsi="Arial" w:cs="Times New Roman"/>
      <w:sz w:val="22"/>
    </w:rPr>
  </w:style>
  <w:style w:type="character" w:styleId="AcrnimoHTML">
    <w:name w:val="HTML Acronym"/>
    <w:basedOn w:val="Fuentedeprrafopredeter"/>
    <w:uiPriority w:val="99"/>
    <w:semiHidden/>
    <w:rsid w:val="00A8167E"/>
    <w:rPr>
      <w:rFonts w:cs="Times New Roman"/>
    </w:rPr>
  </w:style>
  <w:style w:type="character" w:styleId="Textoennegrita">
    <w:name w:val="Strong"/>
    <w:basedOn w:val="Fuentedeprrafopredeter"/>
    <w:uiPriority w:val="99"/>
    <w:qFormat/>
    <w:rsid w:val="00403C4D"/>
    <w:rPr>
      <w:rFonts w:cs="Times New Roman"/>
      <w:b/>
      <w:bCs/>
    </w:rPr>
  </w:style>
  <w:style w:type="paragraph" w:customStyle="1" w:styleId="Default">
    <w:name w:val="Default"/>
    <w:rsid w:val="002836A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D63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63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6353"/>
    <w:rPr>
      <w:rFonts w:ascii="Calibri" w:hAnsi="Calibri" w:cs="Times New Roman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63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6353"/>
    <w:rPr>
      <w:rFonts w:ascii="Calibri" w:hAnsi="Calibri" w:cs="Times New Roman"/>
      <w:b/>
      <w:bCs/>
      <w:sz w:val="20"/>
      <w:szCs w:val="20"/>
      <w:lang w:eastAsia="en-US"/>
    </w:rPr>
  </w:style>
  <w:style w:type="table" w:styleId="Tablaconcuadrcula">
    <w:name w:val="Table Grid"/>
    <w:basedOn w:val="Tablanormal"/>
    <w:uiPriority w:val="59"/>
    <w:locked/>
    <w:rsid w:val="0091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7A4458"/>
    <w:pPr>
      <w:numPr>
        <w:numId w:val="26"/>
      </w:numPr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069CB"/>
    <w:rPr>
      <w:color w:val="808080"/>
    </w:rPr>
  </w:style>
  <w:style w:type="character" w:styleId="nfasis">
    <w:name w:val="Emphasis"/>
    <w:basedOn w:val="Fuentedeprrafopredeter"/>
    <w:qFormat/>
    <w:locked/>
    <w:rsid w:val="00BE3D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8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5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2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4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5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5310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6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2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15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90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010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035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53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25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487140E6E44969A675E35D4C3ED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FFF73-8CE8-40E9-BABA-CE68B527BA40}"/>
      </w:docPartPr>
      <w:docPartBody>
        <w:p w:rsidR="004931B1" w:rsidRDefault="00151137" w:rsidP="00151137">
          <w:pPr>
            <w:pStyle w:val="44487140E6E44969A675E35D4C3EDD3B"/>
          </w:pPr>
          <w:r w:rsidRPr="00914B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C58E4A028A94C77A2A93FD0E484A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541AB-CAFE-4DF7-BB6D-B4304F2D41A9}"/>
      </w:docPartPr>
      <w:docPartBody>
        <w:p w:rsidR="00DC4C17" w:rsidRDefault="00C248AF" w:rsidP="00C248AF">
          <w:pPr>
            <w:pStyle w:val="6C58E4A028A94C77A2A93FD0E484A85F"/>
          </w:pPr>
          <w:r w:rsidRPr="00914B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0D24299F87D420D8B5C9F3AF252C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1D222-C3B3-4C9C-850B-CED2DCD9ABF2}"/>
      </w:docPartPr>
      <w:docPartBody>
        <w:p w:rsidR="00DC4C17" w:rsidRDefault="00C248AF" w:rsidP="00C248AF">
          <w:pPr>
            <w:pStyle w:val="40D24299F87D420D8B5C9F3AF252C27F"/>
          </w:pPr>
          <w:r w:rsidRPr="00914B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E6DB9636CF647FB81C493EA313EE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C94DB-BC5A-4DCF-BDEA-CAC6198472A6}"/>
      </w:docPartPr>
      <w:docPartBody>
        <w:p w:rsidR="00DC5A19" w:rsidRDefault="007D6391" w:rsidP="007D6391">
          <w:pPr>
            <w:pStyle w:val="4E6DB9636CF647FB81C493EA313EE44C"/>
          </w:pPr>
          <w:r w:rsidRPr="008A344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et">
    <w:altName w:val="Times New Roman"/>
    <w:charset w:val="00"/>
    <w:family w:val="auto"/>
    <w:pitch w:val="variable"/>
    <w:sig w:usb0="00000001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3D"/>
    <w:rsid w:val="001015FE"/>
    <w:rsid w:val="00151137"/>
    <w:rsid w:val="00167751"/>
    <w:rsid w:val="00192E0F"/>
    <w:rsid w:val="00222336"/>
    <w:rsid w:val="003D73DB"/>
    <w:rsid w:val="004931B1"/>
    <w:rsid w:val="006B71D0"/>
    <w:rsid w:val="00770B37"/>
    <w:rsid w:val="007D6391"/>
    <w:rsid w:val="00842D1C"/>
    <w:rsid w:val="00B8647F"/>
    <w:rsid w:val="00C248AF"/>
    <w:rsid w:val="00C73322"/>
    <w:rsid w:val="00CE5E74"/>
    <w:rsid w:val="00D62F37"/>
    <w:rsid w:val="00DC4C17"/>
    <w:rsid w:val="00DC5A19"/>
    <w:rsid w:val="00E97EB6"/>
    <w:rsid w:val="00EC2421"/>
    <w:rsid w:val="00FC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78E87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D6391"/>
    <w:rPr>
      <w:color w:val="808080"/>
    </w:rPr>
  </w:style>
  <w:style w:type="paragraph" w:customStyle="1" w:styleId="44487140E6E44969A675E35D4C3EDD3B">
    <w:name w:val="44487140E6E44969A675E35D4C3EDD3B"/>
    <w:rsid w:val="00151137"/>
  </w:style>
  <w:style w:type="paragraph" w:customStyle="1" w:styleId="6C58E4A028A94C77A2A93FD0E484A85F">
    <w:name w:val="6C58E4A028A94C77A2A93FD0E484A85F"/>
    <w:rsid w:val="00C248AF"/>
  </w:style>
  <w:style w:type="paragraph" w:customStyle="1" w:styleId="40D24299F87D420D8B5C9F3AF252C27F">
    <w:name w:val="40D24299F87D420D8B5C9F3AF252C27F"/>
    <w:rsid w:val="00C248AF"/>
  </w:style>
  <w:style w:type="paragraph" w:customStyle="1" w:styleId="4E6DB9636CF647FB81C493EA313EE44C">
    <w:name w:val="4E6DB9636CF647FB81C493EA313EE44C"/>
    <w:rsid w:val="007D63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071DF8C872BE43B2295F7E6888DA58" ma:contentTypeVersion="" ma:contentTypeDescription="Crear nuevo documento." ma:contentTypeScope="" ma:versionID="4594539897ed65385ae73fde023e7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b44ae121c3e87320b5deb27c474a6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B986D-BE2B-4AB4-AF85-0068697B779A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423CCD1-9832-4F8C-A16A-65DA84A85C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03F16-8DC1-460B-94C5-F81037B88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F7A891-AB61-4DCD-BC4C-1F21AD01A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Informe_Ejecutivo</vt:lpstr>
    </vt:vector>
  </TitlesOfParts>
  <Company>Bangho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Informe_Ejecutivo</dc:title>
  <dc:creator>Coronado Pablo</dc:creator>
  <cp:lastModifiedBy>Felipe Roberto</cp:lastModifiedBy>
  <cp:revision>2</cp:revision>
  <cp:lastPrinted>2017-07-25T19:06:00Z</cp:lastPrinted>
  <dcterms:created xsi:type="dcterms:W3CDTF">2023-03-30T17:26:00Z</dcterms:created>
  <dcterms:modified xsi:type="dcterms:W3CDTF">2023-03-30T17:26:00Z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0x010100B4071DF8C872BE43B2295F7E6888DA58</vt:lpwstr>
  </property>
</Properties>
</file>